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DF81D" w14:textId="3EA1EA4E" w:rsidR="00AF43E1" w:rsidRPr="00F90643" w:rsidRDefault="00AF43E1" w:rsidP="00AF43E1">
      <w:pPr>
        <w:jc w:val="center"/>
        <w:rPr>
          <w:rFonts w:ascii="華康新特明體" w:eastAsia="華康新特明體"/>
          <w:color w:val="00B0F0"/>
          <w:sz w:val="40"/>
          <w:szCs w:val="40"/>
        </w:rPr>
      </w:pPr>
      <w:r w:rsidRPr="00175612">
        <w:rPr>
          <w:rFonts w:ascii="華康新特明體" w:eastAsia="華康新特明體" w:hAnsi="MS PGothic" w:hint="eastAsia"/>
          <w:color w:val="0070C0"/>
          <w:sz w:val="48"/>
          <w:szCs w:val="48"/>
        </w:rPr>
        <w:t>【</w:t>
      </w:r>
      <w:r w:rsidRPr="00380853">
        <w:rPr>
          <w:rFonts w:ascii="華康新特明體" w:eastAsia="華康新特明體" w:hAnsi="MS PGothic" w:hint="eastAsia"/>
          <w:color w:val="0070C0"/>
          <w:sz w:val="48"/>
          <w:szCs w:val="48"/>
        </w:rPr>
        <w:t>早安</w:t>
      </w:r>
      <w:r w:rsidRPr="00175612">
        <w:rPr>
          <w:rFonts w:ascii="華康新特明體" w:eastAsia="華康新特明體" w:hAnsi="MS PGothic" w:hint="eastAsia"/>
          <w:color w:val="0070C0"/>
          <w:sz w:val="48"/>
          <w:szCs w:val="48"/>
        </w:rPr>
        <w:t>長灘】</w:t>
      </w:r>
      <w:r w:rsidRPr="00B54563">
        <w:rPr>
          <w:rFonts w:ascii="華康新特明體" w:eastAsia="華康新特明體" w:hAnsi="MS PGothic" w:hint="eastAsia"/>
          <w:color w:val="0070C0"/>
          <w:sz w:val="44"/>
          <w:szCs w:val="44"/>
        </w:rPr>
        <w:t>長灘島悠活慢旅6日</w:t>
      </w:r>
      <w:r>
        <w:rPr>
          <w:rFonts w:ascii="華康新特明體" w:eastAsia="華康新特明體" w:hAnsi="MS PGothic" w:hint="eastAsia"/>
          <w:color w:val="0070C0"/>
          <w:sz w:val="44"/>
          <w:szCs w:val="44"/>
        </w:rPr>
        <w:t>（</w:t>
      </w:r>
      <w:r w:rsidRPr="00B54563">
        <w:rPr>
          <w:rFonts w:ascii="華康新特明體" w:eastAsia="華康新特明體" w:hAnsi="MS PGothic" w:hint="eastAsia"/>
          <w:color w:val="0070C0"/>
          <w:sz w:val="44"/>
          <w:szCs w:val="44"/>
        </w:rPr>
        <w:t>皇家航空直飛</w:t>
      </w:r>
      <w:r>
        <w:rPr>
          <w:rFonts w:ascii="華康新特明體" w:eastAsia="華康新特明體" w:hAnsi="MS PGothic" w:hint="eastAsia"/>
          <w:color w:val="0070C0"/>
          <w:sz w:val="44"/>
          <w:szCs w:val="44"/>
        </w:rPr>
        <w:t>）</w:t>
      </w:r>
      <w:r w:rsidRPr="00B54563">
        <w:rPr>
          <w:rFonts w:ascii="華康新特明體" w:eastAsia="華康新特明體" w:hAnsi="MS PGothic"/>
          <w:color w:val="0070C0"/>
          <w:sz w:val="44"/>
          <w:szCs w:val="44"/>
        </w:rPr>
        <w:br/>
      </w:r>
      <w:r w:rsidRPr="00F90643">
        <w:rPr>
          <w:rFonts w:ascii="華康新特明體" w:eastAsia="華康新特明體" w:hAnsi="MS PGothic" w:hint="eastAsia"/>
          <w:color w:val="00B0F0"/>
          <w:sz w:val="40"/>
          <w:szCs w:val="40"/>
        </w:rPr>
        <w:t>2人成行，台灣導遊尊榮服務</w:t>
      </w:r>
    </w:p>
    <w:p w14:paraId="582427D5" w14:textId="36A77071" w:rsidR="00AF43E1" w:rsidRPr="003727BE" w:rsidRDefault="00AF43E1" w:rsidP="00AF43E1">
      <w:pPr>
        <w:spacing w:line="0" w:lineRule="atLeast"/>
        <w:jc w:val="center"/>
        <w:rPr>
          <w:rFonts w:ascii="微軟正黑體" w:eastAsia="微軟正黑體" w:hAnsi="微軟正黑體"/>
          <w:sz w:val="22"/>
        </w:rPr>
      </w:pPr>
      <w:r>
        <w:rPr>
          <w:noProof/>
        </w:rPr>
        <mc:AlternateContent>
          <mc:Choice Requires="wps">
            <w:drawing>
              <wp:anchor distT="0" distB="0" distL="114300" distR="114300" simplePos="0" relativeHeight="251661824" behindDoc="0" locked="0" layoutInCell="1" allowOverlap="1" wp14:anchorId="67C4212F" wp14:editId="05F8D8F2">
                <wp:simplePos x="0" y="0"/>
                <wp:positionH relativeFrom="column">
                  <wp:posOffset>1862455</wp:posOffset>
                </wp:positionH>
                <wp:positionV relativeFrom="paragraph">
                  <wp:posOffset>872490</wp:posOffset>
                </wp:positionV>
                <wp:extent cx="4724400" cy="1654810"/>
                <wp:effectExtent l="0" t="0" r="0" b="0"/>
                <wp:wrapNone/>
                <wp:docPr id="19661654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654810"/>
                        </a:xfrm>
                        <a:prstGeom prst="rect">
                          <a:avLst/>
                        </a:prstGeom>
                        <a:noFill/>
                        <a:ln>
                          <a:noFill/>
                        </a:ln>
                      </wps:spPr>
                      <wps:txbx>
                        <w:txbxContent>
                          <w:p w14:paraId="68BF1E65" w14:textId="77777777" w:rsidR="00AF43E1" w:rsidRPr="006A6937" w:rsidRDefault="00AF43E1" w:rsidP="00AF43E1">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4212F" id="_x0000_t202" coordsize="21600,21600" o:spt="202" path="m,l,21600r21600,l21600,xe">
                <v:stroke joinstyle="miter"/>
                <v:path gradientshapeok="t" o:connecttype="rect"/>
              </v:shapetype>
              <v:shape id="文字方塊 2" o:spid="_x0000_s1026" type="#_x0000_t202" style="position:absolute;left:0;text-align:left;margin-left:146.65pt;margin-top:68.7pt;width:372pt;height:130.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" filled="f" stroked="f">
                <v:textbox>
                  <w:txbxContent>
                    <w:p w14:paraId="68BF1E65" w14:textId="77777777" w:rsidR="00AF43E1" w:rsidRPr="006A6937" w:rsidRDefault="00AF43E1" w:rsidP="00AF43E1">
                      <w:pPr>
                        <w:widowControl/>
                        <w:spacing w:line="300" w:lineRule="exact"/>
                        <w:ind w:left="74"/>
                        <w:rPr>
                          <w:rFonts w:ascii="微軟正黑體" w:eastAsia="微軟正黑體" w:hAnsi="微軟正黑體" w:cs="Arial"/>
                          <w:color w:val="FFFFFF"/>
                          <w:kern w:val="0"/>
                          <w:sz w:val="22"/>
                        </w:rPr>
                      </w:pPr>
                      <w:r w:rsidRPr="006A6937">
                        <w:rPr>
                          <w:rFonts w:ascii="微軟正黑體" w:eastAsia="微軟正黑體" w:hAnsi="微軟正黑體" w:cs="Arial"/>
                          <w:color w:val="FFFFFF"/>
                          <w:sz w:val="22"/>
                        </w:rPr>
                        <w:t>位於菲律賓中部阿卡蘭省 (Aklan)的長灘島，整座島為狹長型，說它是小島一點都不為過，因為它的長度只有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6A6937">
                          <w:rPr>
                            <w:rFonts w:ascii="微軟正黑體" w:eastAsia="微軟正黑體" w:hAnsi="微軟正黑體" w:cs="Arial"/>
                            <w:color w:val="FFFFFF"/>
                            <w:sz w:val="22"/>
                          </w:rPr>
                          <w:t>7公里</w:t>
                        </w:r>
                      </w:smartTag>
                      <w:r w:rsidRPr="006A6937">
                        <w:rPr>
                          <w:rFonts w:ascii="微軟正黑體" w:eastAsia="微軟正黑體" w:hAnsi="微軟正黑體" w:cs="Arial"/>
                          <w:color w:val="FFFFFF"/>
                          <w:sz w:val="22"/>
                        </w:rPr>
                        <w:t>左右，寬度約</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；東岸是綿延不絕的珊瑚礁，有時還可看到海蝕形成的珊瑚礁洞；綿延達</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6A6937">
                          <w:rPr>
                            <w:rFonts w:ascii="微軟正黑體" w:eastAsia="微軟正黑體" w:hAnsi="微軟正黑體" w:cs="Arial"/>
                            <w:color w:val="FFFFFF"/>
                            <w:sz w:val="22"/>
                          </w:rPr>
                          <w:t>4公里</w:t>
                        </w:r>
                      </w:smartTag>
                      <w:r w:rsidRPr="006A6937">
                        <w:rPr>
                          <w:rFonts w:ascii="微軟正黑體" w:eastAsia="微軟正黑體" w:hAnsi="微軟正黑體" w:cs="Arial"/>
                          <w:color w:val="FFFFFF"/>
                          <w:sz w:val="22"/>
                        </w:rPr>
                        <w:t>的白沙灘 (White Beach)位於島的西岸，沙質又潔白又細柔、顏色亮眼，讓人嘆為觀止。</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國際知名的英國BMW旅遊雜誌更曾在1994年將其評選為世界最美沙灘之一，且被asia-</w:t>
                      </w:r>
                      <w:r w:rsidRPr="006A6937">
                        <w:rPr>
                          <w:rFonts w:ascii="微軟正黑體" w:eastAsia="微軟正黑體" w:hAnsi="微軟正黑體" w:cs="Arial" w:hint="eastAsia"/>
                          <w:color w:val="FFFFFF"/>
                          <w:sz w:val="22"/>
                        </w:rPr>
                        <w:t xml:space="preserve"> </w:t>
                      </w:r>
                      <w:r w:rsidRPr="006A6937">
                        <w:rPr>
                          <w:rFonts w:ascii="微軟正黑體" w:eastAsia="微軟正黑體" w:hAnsi="微軟正黑體" w:cs="Arial"/>
                          <w:color w:val="FFFFFF"/>
                          <w:sz w:val="22"/>
                        </w:rPr>
                        <w:t>hotels.com 評選為亞洲最美沙灘，這裡的海水非常的透明純淨，沙灘坡度平緩，走</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6A6937">
                          <w:rPr>
                            <w:rFonts w:ascii="微軟正黑體" w:eastAsia="微軟正黑體" w:hAnsi="微軟正黑體" w:cs="Arial"/>
                            <w:color w:val="FFFFFF"/>
                            <w:sz w:val="22"/>
                          </w:rPr>
                          <w:t>50公尺</w:t>
                        </w:r>
                      </w:smartTag>
                      <w:r w:rsidRPr="006A6937">
                        <w:rPr>
                          <w:rFonts w:ascii="微軟正黑體" w:eastAsia="微軟正黑體" w:hAnsi="微軟正黑體" w:cs="Arial"/>
                          <w:color w:val="FFFFFF"/>
                          <w:sz w:val="22"/>
                        </w:rPr>
                        <w:t>海水才只到大腿，最適合戲水游泳了。</w:t>
                      </w:r>
                    </w:p>
                  </w:txbxContent>
                </v:textbox>
              </v:shape>
            </w:pict>
          </mc:Fallback>
        </mc:AlternateContent>
      </w:r>
      <w:r>
        <w:rPr>
          <w:rFonts w:ascii="微軟正黑體" w:eastAsia="微軟正黑體" w:hAnsi="微軟正黑體"/>
          <w:noProof/>
          <w:sz w:val="22"/>
        </w:rPr>
        <w:drawing>
          <wp:inline distT="0" distB="0" distL="0" distR="0" wp14:anchorId="4289648C" wp14:editId="07890049">
            <wp:extent cx="6629400" cy="2667000"/>
            <wp:effectExtent l="0" t="0" r="0" b="0"/>
            <wp:docPr id="120316702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12000"/>
                      <a:extLst>
                        <a:ext uri="{28A0092B-C50C-407E-A947-70E740481C1C}">
                          <a14:useLocalDpi xmlns:a14="http://schemas.microsoft.com/office/drawing/2010/main"/>
                        </a:ext>
                      </a:extLst>
                    </a:blip>
                    <a:srcRect/>
                    <a:stretch>
                      <a:fillRect/>
                    </a:stretch>
                  </pic:blipFill>
                  <pic:spPr bwMode="auto">
                    <a:xfrm>
                      <a:off x="0" y="0"/>
                      <a:ext cx="6629400" cy="2667000"/>
                    </a:xfrm>
                    <a:prstGeom prst="rect">
                      <a:avLst/>
                    </a:prstGeom>
                    <a:noFill/>
                    <a:ln>
                      <a:noFill/>
                    </a:ln>
                  </pic:spPr>
                </pic:pic>
              </a:graphicData>
            </a:graphic>
          </wp:inline>
        </w:drawing>
      </w:r>
    </w:p>
    <w:p w14:paraId="7E18F22A" w14:textId="77777777" w:rsidR="00AF43E1" w:rsidRPr="003727BE" w:rsidRDefault="00AF43E1" w:rsidP="00AF43E1">
      <w:pPr>
        <w:spacing w:beforeLines="50" w:before="180" w:line="0" w:lineRule="atLeast"/>
        <w:ind w:leftChars="50" w:left="120"/>
        <w:rPr>
          <w:rFonts w:ascii="微軟正黑體" w:eastAsia="微軟正黑體" w:hAnsi="微軟正黑體"/>
          <w:color w:val="1F97B8"/>
          <w:sz w:val="22"/>
        </w:rPr>
      </w:pPr>
      <w:r w:rsidRPr="003727BE">
        <w:rPr>
          <w:rFonts w:ascii="微軟正黑體" w:eastAsia="微軟正黑體" w:hAnsi="微軟正黑體"/>
          <w:noProof/>
          <w:sz w:val="22"/>
        </w:rPr>
        <w:drawing>
          <wp:anchor distT="0" distB="0" distL="114300" distR="114300" simplePos="0" relativeHeight="251662848" behindDoc="0" locked="0" layoutInCell="1" allowOverlap="1" wp14:anchorId="4518C723" wp14:editId="5CAD830A">
            <wp:simplePos x="0" y="0"/>
            <wp:positionH relativeFrom="margin">
              <wp:posOffset>4876165</wp:posOffset>
            </wp:positionH>
            <wp:positionV relativeFrom="paragraph">
              <wp:posOffset>130175</wp:posOffset>
            </wp:positionV>
            <wp:extent cx="1862455" cy="1800225"/>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cstate="print">
                      <a:extLst>
                        <a:ext uri="{28A0092B-C50C-407E-A947-70E740481C1C}">
                          <a14:useLocalDpi xmlns:a14="http://schemas.microsoft.com/office/drawing/2010/main"/>
                        </a:ext>
                      </a:extLst>
                    </a:blip>
                    <a:srcRect/>
                    <a:stretch>
                      <a:fillRect/>
                    </a:stretch>
                  </pic:blipFill>
                  <pic:spPr bwMode="auto">
                    <a:xfrm>
                      <a:off x="0" y="0"/>
                      <a:ext cx="1862455" cy="1800225"/>
                    </a:xfrm>
                    <a:prstGeom prst="rect">
                      <a:avLst/>
                    </a:prstGeom>
                    <a:noFill/>
                    <a:ln>
                      <a:noFill/>
                    </a:ln>
                  </pic:spPr>
                </pic:pic>
              </a:graphicData>
            </a:graphic>
          </wp:anchor>
        </w:drawing>
      </w:r>
      <w:r w:rsidRPr="003727BE">
        <w:rPr>
          <w:rFonts w:ascii="微軟正黑體" w:eastAsia="微軟正黑體" w:hAnsi="微軟正黑體"/>
          <w:color w:val="1F97B8"/>
          <w:sz w:val="22"/>
        </w:rPr>
        <w:t>令人吃驚的是在此有不少比例的旅客都不只來過一次，尤其是一些繞過大半個地球遠道而來的歐洲旅客更是幾乎每年就會回島一遊，甚至有許多人在此一住就是幾個月甚至幾年的，更有人索性就在這裡開渡假屋、餐廳或甚至教授潛水，它的魅力不斷地吸引著這些人，每年從外國來到這個遠在菲律賓中部的小島！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w:t>
      </w:r>
    </w:p>
    <w:p w14:paraId="1E0F22A8" w14:textId="77777777" w:rsidR="00AF43E1" w:rsidRPr="003727BE" w:rsidRDefault="00000000" w:rsidP="00AF43E1">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0DCD2F78">
          <v:rect id="_x0000_i1025" style="width:535.75pt;height:1pt" o:hralign="center" o:hrstd="t" o:hrnoshade="t" o:hr="t" fillcolor="#35a7fd" stroked="f"/>
        </w:pict>
      </w:r>
    </w:p>
    <w:p w14:paraId="45B14200" w14:textId="77777777" w:rsidR="00AF43E1" w:rsidRDefault="00AF43E1" w:rsidP="00AF43E1">
      <w:pPr>
        <w:spacing w:line="0" w:lineRule="atLeast"/>
        <w:rPr>
          <w:rFonts w:ascii="微軟正黑體" w:eastAsia="微軟正黑體" w:hAnsi="微軟正黑體"/>
          <w:sz w:val="22"/>
        </w:rPr>
      </w:pPr>
      <w:r w:rsidRPr="00D27967">
        <w:rPr>
          <w:rFonts w:ascii="微軟正黑體" w:eastAsia="微軟正黑體" w:hAnsi="微軟正黑體"/>
          <w:noProof/>
          <w:sz w:val="22"/>
        </w:rPr>
        <w:drawing>
          <wp:inline distT="0" distB="0" distL="0" distR="0" wp14:anchorId="26C357D1" wp14:editId="34131F88">
            <wp:extent cx="6696710" cy="131953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96710" cy="1319530"/>
                    </a:xfrm>
                    <a:prstGeom prst="rect">
                      <a:avLst/>
                    </a:prstGeom>
                    <a:noFill/>
                    <a:ln>
                      <a:noFill/>
                    </a:ln>
                  </pic:spPr>
                </pic:pic>
              </a:graphicData>
            </a:graphic>
          </wp:inline>
        </w:drawing>
      </w:r>
    </w:p>
    <w:p w14:paraId="3C3DD1F7" w14:textId="77777777" w:rsidR="00AF43E1" w:rsidRPr="003727BE" w:rsidRDefault="00AF43E1" w:rsidP="00AF43E1">
      <w:pPr>
        <w:spacing w:line="0" w:lineRule="atLeast"/>
        <w:rPr>
          <w:rFonts w:ascii="微軟正黑體" w:eastAsia="微軟正黑體" w:hAnsi="微軟正黑體"/>
          <w:sz w:val="22"/>
        </w:rPr>
      </w:pPr>
      <w:r w:rsidRPr="003727BE">
        <w:rPr>
          <w:rFonts w:ascii="微軟正黑體" w:eastAsia="微軟正黑體" w:hAnsi="微軟正黑體"/>
          <w:sz w:val="22"/>
        </w:rPr>
        <w:t>島上比較熱鬧的街道只有2條，都位於西岸。一條是鋪設柏油路面的主幹道，兩旁是商店和住家。另外一條則是沿著海灘，與前述的街道平行，路面較窄且為沙土質，街上有許多餐廳、飯店、酒吧、雜貨店、紀念品店，這條街是觀光客最常出沒的地方。在接通2條主要街道之間，有一條專賣各種紀念品的巷子，這裡也是觀光客必到之處，販售色彩鮮艷的T恤、沙龍、貝殼做成的擺飾、項鍊、手鐲、木雕...等，當然，殺價仍然是必要的，而且是一種樂趣。</w:t>
      </w:r>
    </w:p>
    <w:p w14:paraId="2AACD403" w14:textId="77777777" w:rsidR="00AF43E1" w:rsidRPr="008D189B" w:rsidRDefault="00000000" w:rsidP="00AF43E1">
      <w:pPr>
        <w:widowControl/>
        <w:spacing w:line="0" w:lineRule="atLeast"/>
        <w:ind w:left="57"/>
        <w:rPr>
          <w:rFonts w:ascii="微軟正黑體" w:eastAsia="微軟正黑體" w:hAnsi="微軟正黑體" w:cs="Arial Unicode MS"/>
          <w:kern w:val="0"/>
          <w:sz w:val="22"/>
        </w:rPr>
      </w:pPr>
      <w:r>
        <w:rPr>
          <w:rFonts w:ascii="微軟正黑體" w:eastAsia="微軟正黑體" w:hAnsi="微軟正黑體" w:cs="Arial Unicode MS"/>
          <w:kern w:val="0"/>
          <w:sz w:val="22"/>
        </w:rPr>
        <w:pict w14:anchorId="13A2D481">
          <v:rect id="_x0000_i1026" style="width:535.75pt;height:1pt" o:hralign="center" o:hrstd="t" o:hrnoshade="t" o:hr="t" fillcolor="#35a7fd" stroked="f"/>
        </w:pict>
      </w:r>
    </w:p>
    <w:p w14:paraId="434E446A" w14:textId="77777777" w:rsidR="00AF43E1" w:rsidRPr="007D1FBE" w:rsidRDefault="00AF43E1" w:rsidP="00AF43E1">
      <w:pPr>
        <w:widowControl/>
        <w:spacing w:line="0" w:lineRule="atLeast"/>
        <w:rPr>
          <w:rFonts w:ascii="微軟正黑體" w:eastAsia="微軟正黑體" w:hAnsi="微軟正黑體"/>
          <w:sz w:val="22"/>
        </w:rPr>
      </w:pPr>
      <w:r w:rsidRPr="00BA594B">
        <w:rPr>
          <w:rFonts w:ascii="微軟正黑體" w:eastAsia="微軟正黑體" w:hAnsi="微軟正黑體" w:hint="eastAsia"/>
          <w:b/>
          <w:noProof/>
          <w:color w:val="008000"/>
          <w:sz w:val="22"/>
        </w:rPr>
        <w:drawing>
          <wp:inline distT="0" distB="0" distL="0" distR="0" wp14:anchorId="166353B3" wp14:editId="7DBF6F05">
            <wp:extent cx="152400" cy="139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52400" cy="139700"/>
                    </a:xfrm>
                    <a:prstGeom prst="rect">
                      <a:avLst/>
                    </a:prstGeom>
                    <a:noFill/>
                    <a:ln>
                      <a:noFill/>
                    </a:ln>
                  </pic:spPr>
                </pic:pic>
              </a:graphicData>
            </a:graphic>
          </wp:inline>
        </w:drawing>
      </w:r>
      <w:r w:rsidRPr="00BA594B">
        <w:rPr>
          <w:rFonts w:ascii="微軟正黑體" w:eastAsia="微軟正黑體" w:hAnsi="微軟正黑體"/>
          <w:b/>
          <w:color w:val="008000"/>
          <w:sz w:val="22"/>
        </w:rPr>
        <w:t xml:space="preserve"> </w:t>
      </w:r>
      <w:r w:rsidRPr="00BA594B">
        <w:rPr>
          <w:rFonts w:ascii="微軟正黑體" w:eastAsia="微軟正黑體" w:hAnsi="微軟正黑體" w:hint="eastAsia"/>
          <w:b/>
          <w:color w:val="008000"/>
          <w:sz w:val="22"/>
        </w:rPr>
        <w:t>綿延四公里粉末般白沙灘＋藍天碧海綺麗海景風光，是外國人的最愛！</w:t>
      </w:r>
      <w:r w:rsidRPr="00BA594B">
        <w:rPr>
          <w:rFonts w:ascii="微軟正黑體" w:eastAsia="微軟正黑體" w:hAnsi="微軟正黑體"/>
          <w:b/>
          <w:color w:val="008000"/>
          <w:sz w:val="22"/>
        </w:rPr>
        <w:br/>
      </w:r>
      <w:r w:rsidRPr="007D1FBE">
        <w:rPr>
          <w:rFonts w:ascii="微軟正黑體" w:eastAsia="微軟正黑體" w:hAnsi="微軟正黑體" w:hint="eastAsia"/>
          <w:color w:val="00B0F0"/>
          <w:sz w:val="22"/>
        </w:rPr>
        <w:t>★真正定點旅遊，全程住宿長灘島。全程</w:t>
      </w:r>
      <w:r w:rsidRPr="007D1FBE">
        <w:rPr>
          <w:rFonts w:ascii="微軟正黑體" w:eastAsia="微軟正黑體" w:hAnsi="微軟正黑體"/>
          <w:color w:val="00B0F0"/>
          <w:sz w:val="22"/>
        </w:rPr>
        <w:t>NO SHOPPING</w:t>
      </w:r>
      <w:r w:rsidRPr="007D1FBE">
        <w:rPr>
          <w:rFonts w:ascii="微軟正黑體" w:eastAsia="微軟正黑體" w:hAnsi="微軟正黑體" w:hint="eastAsia"/>
          <w:color w:val="00B0F0"/>
          <w:sz w:val="22"/>
        </w:rPr>
        <w:t>團！</w:t>
      </w:r>
      <w:r w:rsidRPr="007D1FBE">
        <w:rPr>
          <w:rFonts w:ascii="微軟正黑體" w:eastAsia="微軟正黑體" w:hAnsi="微軟正黑體"/>
          <w:color w:val="00B0F0"/>
          <w:sz w:val="22"/>
        </w:rPr>
        <w:br/>
      </w:r>
      <w:r w:rsidRPr="00BA594B">
        <w:rPr>
          <w:rFonts w:ascii="微軟正黑體" w:eastAsia="微軟正黑體" w:hAnsi="微軟正黑體" w:hint="eastAsia"/>
          <w:color w:val="FF6600"/>
          <w:sz w:val="22"/>
        </w:rPr>
        <w:t>★特別安排長灘島海上巡禮－</w:t>
      </w:r>
      <w:r w:rsidRPr="00F821EC">
        <w:rPr>
          <w:rFonts w:ascii="微軟正黑體" w:eastAsia="微軟正黑體" w:hAnsi="微軟正黑體" w:hint="eastAsia"/>
          <w:sz w:val="22"/>
        </w:rPr>
        <w:t>出海浮潛</w:t>
      </w:r>
      <w:r w:rsidRPr="00997405">
        <w:rPr>
          <w:rFonts w:ascii="微軟正黑體" w:eastAsia="微軟正黑體" w:hAnsi="微軟正黑體" w:hint="eastAsia"/>
          <w:sz w:val="22"/>
        </w:rPr>
        <w:t>+螃蟹海鮮BBQ大餐</w:t>
      </w:r>
      <w:r w:rsidRPr="00F821EC">
        <w:rPr>
          <w:rFonts w:ascii="微軟正黑體" w:eastAsia="微軟正黑體" w:hAnsi="微軟正黑體" w:hint="eastAsia"/>
          <w:sz w:val="22"/>
        </w:rPr>
        <w:t>+香蕉船+風帆船</w:t>
      </w:r>
      <w:r w:rsidRPr="00BA594B">
        <w:rPr>
          <w:rFonts w:ascii="微軟正黑體" w:eastAsia="微軟正黑體" w:hAnsi="微軟正黑體" w:hint="eastAsia"/>
          <w:sz w:val="22"/>
        </w:rPr>
        <w:t>。</w:t>
      </w:r>
      <w:r>
        <w:rPr>
          <w:rFonts w:ascii="微軟正黑體" w:eastAsia="微軟正黑體" w:hAnsi="微軟正黑體"/>
          <w:sz w:val="22"/>
        </w:rPr>
        <w:br/>
      </w:r>
      <w:r w:rsidRPr="007D1FBE">
        <w:rPr>
          <w:rFonts w:ascii="微軟正黑體" w:eastAsia="微軟正黑體" w:hAnsi="微軟正黑體" w:hint="eastAsia"/>
          <w:sz w:val="22"/>
        </w:rPr>
        <w:t>★全程飯店使用早餐，行程中餐食透明化。</w:t>
      </w:r>
    </w:p>
    <w:p w14:paraId="2CA381BB" w14:textId="77777777" w:rsidR="00AF43E1" w:rsidRPr="007D1FBE" w:rsidRDefault="00AF43E1" w:rsidP="00AF43E1">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★白天休閒度假別具風味的長灘街道及D-MALL購物區。</w:t>
      </w:r>
    </w:p>
    <w:p w14:paraId="17B4BA01" w14:textId="77777777" w:rsidR="00AF43E1" w:rsidRDefault="00AF43E1" w:rsidP="00AF43E1">
      <w:pPr>
        <w:widowControl/>
        <w:spacing w:line="0" w:lineRule="atLeast"/>
        <w:rPr>
          <w:rFonts w:ascii="微軟正黑體" w:eastAsia="微軟正黑體" w:hAnsi="微軟正黑體"/>
          <w:sz w:val="22"/>
        </w:rPr>
      </w:pPr>
      <w:r w:rsidRPr="007D1FBE">
        <w:rPr>
          <w:rFonts w:ascii="微軟正黑體" w:eastAsia="微軟正黑體" w:hAnsi="微軟正黑體" w:hint="eastAsia"/>
          <w:sz w:val="22"/>
        </w:rPr>
        <w:t>★晚上享受別有風味、熱力十足沙灘、街道夜生活。</w:t>
      </w:r>
    </w:p>
    <w:p w14:paraId="0B506E64" w14:textId="77777777" w:rsidR="00AF43E1" w:rsidRPr="007D1FBE" w:rsidRDefault="00AF43E1" w:rsidP="00AF43E1">
      <w:pPr>
        <w:widowControl/>
        <w:spacing w:line="0" w:lineRule="atLeast"/>
        <w:rPr>
          <w:rFonts w:ascii="微軟正黑體" w:eastAsia="微軟正黑體" w:hAnsi="微軟正黑體" w:cs="新細明體"/>
          <w:color w:val="FF6600"/>
          <w:kern w:val="0"/>
          <w:sz w:val="22"/>
        </w:rPr>
      </w:pPr>
      <w:r w:rsidRPr="007D1FBE">
        <w:rPr>
          <w:rFonts w:ascii="微軟正黑體" w:eastAsia="微軟正黑體" w:hAnsi="微軟正黑體" w:cs="新細明體" w:hint="eastAsia"/>
          <w:color w:val="FF6600"/>
          <w:kern w:val="0"/>
          <w:sz w:val="22"/>
        </w:rPr>
        <w:lastRenderedPageBreak/>
        <w:t>【特別安排】上山下海長灘環島遊</w:t>
      </w:r>
    </w:p>
    <w:p w14:paraId="27A7A462" w14:textId="77777777" w:rsidR="00AF43E1" w:rsidRPr="00EF3A83" w:rsidRDefault="00AF43E1" w:rsidP="00AF43E1">
      <w:pPr>
        <w:spacing w:line="0" w:lineRule="atLeast"/>
        <w:rPr>
          <w:rFonts w:ascii="微軟正黑體" w:eastAsia="微軟正黑體" w:hAnsi="微軟正黑體" w:cs="新細明體"/>
          <w:kern w:val="0"/>
          <w:sz w:val="22"/>
        </w:rPr>
      </w:pPr>
      <w:r w:rsidRPr="00EF3A83">
        <w:rPr>
          <w:rFonts w:ascii="微軟正黑體" w:eastAsia="微軟正黑體" w:hAnsi="微軟正黑體" w:cs="新細明體" w:hint="eastAsia"/>
          <w:kern w:val="0"/>
          <w:sz w:val="22"/>
        </w:rPr>
        <w:t>領各位前往～</w:t>
      </w:r>
      <w:r w:rsidRPr="007D1FBE">
        <w:rPr>
          <w:rFonts w:ascii="微軟正黑體" w:eastAsia="微軟正黑體" w:hAnsi="微軟正黑體" w:cs="新細明體" w:hint="eastAsia"/>
          <w:kern w:val="0"/>
          <w:sz w:val="22"/>
        </w:rPr>
        <w:t>Puka Beach貝殼沙灘+Friday Beach+Willys Rock +海岸秘境</w:t>
      </w:r>
      <w:r w:rsidRPr="00EF3A83">
        <w:rPr>
          <w:rFonts w:ascii="微軟正黑體" w:eastAsia="微軟正黑體" w:hAnsi="微軟正黑體" w:cs="新細明體" w:hint="eastAsia"/>
          <w:kern w:val="0"/>
          <w:sz w:val="22"/>
        </w:rPr>
        <w:t>。</w:t>
      </w:r>
    </w:p>
    <w:p w14:paraId="655A03F7" w14:textId="77777777" w:rsidR="00AF43E1" w:rsidRPr="007D1FBE" w:rsidRDefault="00AF43E1" w:rsidP="00AF43E1">
      <w:pPr>
        <w:widowControl/>
        <w:spacing w:line="0" w:lineRule="atLeast"/>
        <w:ind w:left="57"/>
        <w:rPr>
          <w:rFonts w:ascii="微軟正黑體" w:eastAsia="微軟正黑體" w:hAnsi="微軟正黑體" w:cs="Arial Unicode MS"/>
          <w:color w:val="FF33CC"/>
          <w:kern w:val="0"/>
          <w:sz w:val="22"/>
        </w:rPr>
      </w:pPr>
      <w:r w:rsidRPr="007D1FBE">
        <w:rPr>
          <w:rFonts w:ascii="微軟正黑體" w:eastAsia="微軟正黑體" w:hAnsi="微軟正黑體" w:hint="eastAsia"/>
          <w:color w:val="FF6600"/>
          <w:sz w:val="22"/>
        </w:rPr>
        <w:t>【特別安排】</w:t>
      </w:r>
      <w:r w:rsidRPr="000076DE">
        <w:rPr>
          <w:rFonts w:ascii="微軟正黑體" w:eastAsia="微軟正黑體" w:hAnsi="微軟正黑體" w:hint="eastAsia"/>
          <w:color w:val="FF6600"/>
          <w:sz w:val="22"/>
        </w:rPr>
        <w:t>夢幻Crystal Boat 水晶獨木舟</w:t>
      </w:r>
      <w:r>
        <w:rPr>
          <w:rFonts w:ascii="微軟正黑體" w:eastAsia="微軟正黑體" w:hAnsi="微軟正黑體" w:hint="eastAsia"/>
          <w:color w:val="FF6600"/>
          <w:sz w:val="22"/>
        </w:rPr>
        <w:t>，</w:t>
      </w:r>
      <w:r w:rsidRPr="000076DE">
        <w:rPr>
          <w:rFonts w:ascii="微軟正黑體" w:eastAsia="微軟正黑體" w:hAnsi="微軟正黑體" w:hint="eastAsia"/>
          <w:color w:val="FF6600"/>
          <w:sz w:val="22"/>
        </w:rPr>
        <w:t>，讓您輕鬆拍出絕美海上美照</w:t>
      </w:r>
      <w:r>
        <w:rPr>
          <w:rFonts w:ascii="微軟正黑體" w:eastAsia="微軟正黑體" w:hAnsi="微軟正黑體" w:hint="eastAsia"/>
          <w:color w:val="FF6600"/>
          <w:sz w:val="22"/>
        </w:rPr>
        <w:t>。</w:t>
      </w:r>
      <w:r w:rsidRPr="007D1FBE">
        <w:rPr>
          <w:rFonts w:ascii="微軟正黑體" w:eastAsia="微軟正黑體" w:hAnsi="微軟正黑體"/>
          <w:sz w:val="22"/>
        </w:rPr>
        <w:br/>
      </w:r>
      <w:r w:rsidRPr="007D1FBE">
        <w:rPr>
          <w:rFonts w:ascii="微軟正黑體" w:eastAsia="微軟正黑體" w:hAnsi="微軟正黑體" w:cs="Arial Unicode MS" w:hint="eastAsia"/>
          <w:color w:val="FF33CC"/>
          <w:kern w:val="0"/>
          <w:sz w:val="22"/>
        </w:rPr>
        <w:t>【貼心贈送】</w:t>
      </w:r>
    </w:p>
    <w:p w14:paraId="4956F5B1" w14:textId="77777777" w:rsidR="00AF43E1" w:rsidRPr="007D1FBE" w:rsidRDefault="00AF43E1" w:rsidP="00AF43E1">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★贈送每人精油按摩1小時</w:t>
      </w:r>
      <w:r>
        <w:rPr>
          <w:rFonts w:ascii="微軟正黑體" w:eastAsia="微軟正黑體" w:hAnsi="微軟正黑體" w:cs="Arial Unicode MS" w:hint="eastAsia"/>
          <w:kern w:val="0"/>
          <w:sz w:val="22"/>
        </w:rPr>
        <w:t>（</w:t>
      </w:r>
      <w:r w:rsidRPr="007D1FBE">
        <w:rPr>
          <w:rFonts w:ascii="微軟正黑體" w:eastAsia="微軟正黑體" w:hAnsi="微軟正黑體" w:cs="Arial Unicode MS" w:hint="eastAsia"/>
          <w:kern w:val="0"/>
          <w:sz w:val="22"/>
        </w:rPr>
        <w:t>未滿12歲小孩，恕不贈送</w:t>
      </w:r>
      <w:r>
        <w:rPr>
          <w:rFonts w:ascii="微軟正黑體" w:eastAsia="微軟正黑體" w:hAnsi="微軟正黑體" w:cs="Arial Unicode MS" w:hint="eastAsia"/>
          <w:kern w:val="0"/>
          <w:sz w:val="22"/>
        </w:rPr>
        <w:t>）</w:t>
      </w:r>
      <w:r w:rsidRPr="007D1FBE">
        <w:rPr>
          <w:rFonts w:ascii="微軟正黑體" w:eastAsia="微軟正黑體" w:hAnsi="微軟正黑體" w:cs="Arial Unicode MS" w:hint="eastAsia"/>
          <w:kern w:val="0"/>
          <w:sz w:val="22"/>
        </w:rPr>
        <w:t>。</w:t>
      </w:r>
    </w:p>
    <w:p w14:paraId="281C74C6" w14:textId="77777777" w:rsidR="00AF43E1" w:rsidRPr="00175612" w:rsidRDefault="00AF43E1" w:rsidP="00AF43E1">
      <w:pPr>
        <w:widowControl/>
        <w:spacing w:line="0" w:lineRule="atLeast"/>
        <w:ind w:left="57"/>
        <w:rPr>
          <w:rFonts w:ascii="微軟正黑體" w:eastAsia="微軟正黑體" w:hAnsi="微軟正黑體" w:cs="Arial Unicode MS"/>
          <w:kern w:val="0"/>
          <w:sz w:val="22"/>
        </w:rPr>
      </w:pPr>
      <w:r w:rsidRPr="007D1FBE">
        <w:rPr>
          <w:rFonts w:ascii="微軟正黑體" w:eastAsia="微軟正黑體" w:hAnsi="微軟正黑體" w:cs="Arial Unicode MS" w:hint="eastAsia"/>
          <w:kern w:val="0"/>
          <w:sz w:val="22"/>
        </w:rPr>
        <w:t>★</w:t>
      </w:r>
      <w:r w:rsidRPr="000076DE">
        <w:rPr>
          <w:rFonts w:ascii="微軟正黑體" w:eastAsia="微軟正黑體" w:hAnsi="微軟正黑體" w:cs="Arial Unicode MS" w:hint="eastAsia"/>
          <w:kern w:val="0"/>
          <w:sz w:val="22"/>
        </w:rPr>
        <w:t>當地知名飲品Jonah’s Shake 芒果冰沙</w:t>
      </w:r>
      <w:r>
        <w:rPr>
          <w:rFonts w:ascii="微軟正黑體" w:eastAsia="微軟正黑體" w:hAnsi="微軟正黑體" w:cs="Arial Unicode MS" w:hint="eastAsia"/>
          <w:kern w:val="0"/>
          <w:sz w:val="22"/>
        </w:rPr>
        <w:t>（每人一杯）</w:t>
      </w:r>
      <w:r w:rsidRPr="000076DE">
        <w:rPr>
          <w:rFonts w:ascii="微軟正黑體" w:eastAsia="微軟正黑體" w:hAnsi="微軟正黑體" w:cs="Arial Unicode MS" w:hint="eastAsia"/>
          <w:kern w:val="0"/>
          <w:sz w:val="22"/>
        </w:rPr>
        <w:t>，沁涼消暑，來長灘</w:t>
      </w:r>
      <w:r>
        <w:rPr>
          <w:rFonts w:ascii="微軟正黑體" w:eastAsia="微軟正黑體" w:hAnsi="微軟正黑體" w:cs="Arial Unicode MS" w:hint="eastAsia"/>
          <w:kern w:val="0"/>
          <w:sz w:val="22"/>
        </w:rPr>
        <w:t>島</w:t>
      </w:r>
      <w:r w:rsidRPr="000076DE">
        <w:rPr>
          <w:rFonts w:ascii="微軟正黑體" w:eastAsia="微軟正黑體" w:hAnsi="微軟正黑體" w:cs="Arial Unicode MS" w:hint="eastAsia"/>
          <w:kern w:val="0"/>
          <w:sz w:val="22"/>
        </w:rPr>
        <w:t>必喝！</w:t>
      </w:r>
    </w:p>
    <w:p w14:paraId="66B891DD" w14:textId="77777777" w:rsidR="00AF43E1" w:rsidRPr="007D1FBE" w:rsidRDefault="00AF43E1" w:rsidP="00AF43E1">
      <w:pPr>
        <w:spacing w:line="0" w:lineRule="atLeast"/>
        <w:rPr>
          <w:rFonts w:ascii="微軟正黑體" w:eastAsia="微軟正黑體" w:hAnsi="微軟正黑體" w:cs="新細明體"/>
          <w:b/>
          <w:bCs/>
          <w:color w:val="00B0F0"/>
          <w:kern w:val="0"/>
          <w:sz w:val="22"/>
        </w:rPr>
      </w:pPr>
      <w:r w:rsidRPr="007D1FBE">
        <w:rPr>
          <w:rFonts w:ascii="微軟正黑體" w:eastAsia="微軟正黑體" w:hAnsi="微軟正黑體" w:cs="新細明體" w:hint="eastAsia"/>
          <w:b/>
          <w:bCs/>
          <w:color w:val="00B0F0"/>
          <w:kern w:val="0"/>
          <w:sz w:val="22"/>
        </w:rPr>
        <w:t>《飯店介紹》</w:t>
      </w:r>
    </w:p>
    <w:p w14:paraId="51C0C57E"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2D43CCC9" wp14:editId="1D13FE62">
            <wp:extent cx="6692900" cy="1257300"/>
            <wp:effectExtent l="19050" t="0" r="0" b="0"/>
            <wp:docPr id="30" name="圖片 30" descr="http://www.chinasky.com.tw/img/upload/boracay/AlohaBoracay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asky.com.tw/img/upload/boracay/AlohaBoracayHotel.jpg?0720"/>
                    <pic:cNvPicPr>
                      <a:picLocks noChangeAspect="1" noChangeArrowheads="1"/>
                    </pic:cNvPicPr>
                  </pic:nvPicPr>
                  <pic:blipFill>
                    <a:blip r:embed="rId12"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B65566D" w14:textId="77777777" w:rsidR="00AF43E1" w:rsidRPr="00B061EC" w:rsidRDefault="00AF43E1" w:rsidP="00AF43E1">
      <w:pPr>
        <w:spacing w:line="0" w:lineRule="atLeast"/>
        <w:rPr>
          <w:rFonts w:ascii="微軟正黑體" w:eastAsia="微軟正黑體" w:hAnsi="微軟正黑體"/>
          <w:sz w:val="22"/>
        </w:rPr>
      </w:pPr>
      <w:hyperlink r:id="rId13" w:history="1">
        <w:r>
          <w:rPr>
            <w:rStyle w:val="a3"/>
            <w:rFonts w:ascii="微軟正黑體" w:eastAsia="微軟正黑體" w:hAnsi="微軟正黑體" w:hint="eastAsia"/>
            <w:b/>
            <w:bCs/>
            <w:color w:val="538135"/>
            <w:sz w:val="22"/>
          </w:rPr>
          <w:t>★阿囉哈酒店Aloha Boracay Hotel</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 xml:space="preserve">） </w:t>
      </w:r>
    </w:p>
    <w:p w14:paraId="29B183C4" w14:textId="77777777" w:rsidR="00AF43E1"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Aloha Boracay Hotel酒店距離D'Mall Boracay購物中心500米，距離長灘島白沙灘（Boracay White Beach）700米。提供當代風格的現代化住宿，客房明亮而通風，擁有木質拼花裝飾，設有迷你吧、咖啡機和保險箱和平板衛星電視，並且均配備免費WiFi。24小時前台可隨時為客人提供商務需求、旅遊信息、外幣兌換以及洗衣方面的服務。旅客可以使用室外游泳池、陽光露台和花園。</w:t>
      </w:r>
    </w:p>
    <w:p w14:paraId="1A18CCE6"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2312B465" wp14:editId="1F9F4269">
            <wp:extent cx="6692900" cy="1257300"/>
            <wp:effectExtent l="19050" t="0" r="0" b="0"/>
            <wp:docPr id="31" name="圖片 31" descr="http://www.chinasky.com.tw/img/upload/boracay/PatioPacific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asky.com.tw/img/upload/boracay/PatioPacificBoracay.jpg?0720"/>
                    <pic:cNvPicPr>
                      <a:picLocks noChangeAspect="1" noChangeArrowheads="1"/>
                    </pic:cNvPicPr>
                  </pic:nvPicPr>
                  <pic:blipFill>
                    <a:blip r:embed="rId14"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4794D1A" w14:textId="77777777" w:rsidR="00AF43E1" w:rsidRDefault="00AF43E1" w:rsidP="00AF43E1">
      <w:pPr>
        <w:spacing w:line="0" w:lineRule="atLeast"/>
        <w:rPr>
          <w:rFonts w:ascii="微軟正黑體" w:eastAsia="微軟正黑體" w:hAnsi="微軟正黑體"/>
          <w:color w:val="0070C0"/>
          <w:sz w:val="22"/>
        </w:rPr>
      </w:pPr>
      <w:hyperlink r:id="rId15" w:history="1">
        <w:r>
          <w:rPr>
            <w:rStyle w:val="a3"/>
            <w:rFonts w:ascii="微軟正黑體" w:eastAsia="微軟正黑體" w:hAnsi="微軟正黑體" w:hint="eastAsia"/>
            <w:b/>
            <w:bCs/>
            <w:color w:val="538135"/>
            <w:sz w:val="22"/>
          </w:rPr>
          <w:t>★泛太平洋度假酒店 Patio Pacific</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Pr>
          <w:rFonts w:ascii="微軟正黑體" w:eastAsia="微軟正黑體" w:hAnsi="微軟正黑體" w:hint="eastAsia"/>
          <w:color w:val="0070C0"/>
          <w:sz w:val="22"/>
        </w:rPr>
        <w:t>）</w:t>
      </w:r>
    </w:p>
    <w:p w14:paraId="7C8FA519" w14:textId="77777777" w:rsidR="00AF43E1" w:rsidRPr="00CF15A5"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Pr>
          <w:rFonts w:ascii="微軟正黑體" w:eastAsia="微軟正黑體" w:hAnsi="微軟正黑體"/>
          <w:b/>
          <w:bCs/>
          <w:color w:val="ED7D31"/>
          <w:sz w:val="22"/>
        </w:rPr>
        <w:t>3</w:t>
      </w:r>
      <w:r>
        <w:rPr>
          <w:rFonts w:ascii="微軟正黑體" w:eastAsia="微軟正黑體" w:hAnsi="微軟正黑體" w:hint="eastAsia"/>
          <w:b/>
          <w:bCs/>
          <w:color w:val="ED7D31"/>
          <w:sz w:val="22"/>
        </w:rPr>
        <w:t>00起</w:t>
      </w:r>
    </w:p>
    <w:p w14:paraId="2DBDBB4D" w14:textId="77777777" w:rsidR="00AF43E1"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長灘島老字號的飯店，位於1號碼頭，是洋溢著菲律賓風情的度假飯店。步行到D'MALL約3分鐘，到沙灘約4分鐘，不論逛街購物均非常方便。飯店擁有咖啡廳, LOUNGE BAR, TEA HOUSE, NAUIICA POOL海水游泳池, WALL CLIMBING FACILITY攀岩設施, ALPHA FITNESS CENTER阿爾法健身中心等設施。</w:t>
      </w:r>
    </w:p>
    <w:p w14:paraId="62C73F54"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3BC38711" wp14:editId="5721779B">
            <wp:extent cx="6692900" cy="1257300"/>
            <wp:effectExtent l="19050" t="0" r="0" b="0"/>
            <wp:docPr id="32" name="圖片 32" descr="http://www.chinasky.com.tw/img/upload/boracay/TheTides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asky.com.tw/img/upload/boracay/TheTidesHotel.jpg?0720"/>
                    <pic:cNvPicPr>
                      <a:picLocks noChangeAspect="1" noChangeArrowheads="1"/>
                    </pic:cNvPicPr>
                  </pic:nvPicPr>
                  <pic:blipFill>
                    <a:blip r:embed="rId16"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0D568DD" w14:textId="77777777" w:rsidR="00AF43E1" w:rsidRPr="00B061EC" w:rsidRDefault="00AF43E1" w:rsidP="00AF43E1">
      <w:pPr>
        <w:spacing w:line="0" w:lineRule="atLeast"/>
        <w:rPr>
          <w:rFonts w:ascii="微軟正黑體" w:eastAsia="微軟正黑體" w:hAnsi="微軟正黑體"/>
          <w:sz w:val="22"/>
        </w:rPr>
      </w:pPr>
      <w:hyperlink r:id="rId17" w:history="1">
        <w:r>
          <w:rPr>
            <w:rStyle w:val="a3"/>
            <w:rFonts w:ascii="微軟正黑體" w:eastAsia="微軟正黑體" w:hAnsi="微軟正黑體" w:hint="eastAsia"/>
            <w:b/>
            <w:bCs/>
            <w:color w:val="538135"/>
            <w:sz w:val="22"/>
          </w:rPr>
          <w:t>★長灘島潮汐飯店 The Tides Hotel Boracay</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Pr>
          <w:rFonts w:ascii="微軟正黑體" w:eastAsia="微軟正黑體" w:hAnsi="微軟正黑體" w:hint="eastAsia"/>
          <w:color w:val="0070C0"/>
          <w:sz w:val="22"/>
        </w:rPr>
        <w:t xml:space="preserve">） </w:t>
      </w:r>
    </w:p>
    <w:p w14:paraId="6624969D" w14:textId="77777777" w:rsidR="00AF43E1"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每人+NT$1</w:t>
      </w:r>
      <w:r>
        <w:rPr>
          <w:rFonts w:ascii="微軟正黑體" w:eastAsia="微軟正黑體" w:hAnsi="微軟正黑體"/>
          <w:b/>
          <w:bCs/>
          <w:color w:val="ED7D31"/>
          <w:sz w:val="22"/>
        </w:rPr>
        <w:t>3</w:t>
      </w:r>
      <w:r>
        <w:rPr>
          <w:rFonts w:ascii="微軟正黑體" w:eastAsia="微軟正黑體" w:hAnsi="微軟正黑體" w:hint="eastAsia"/>
          <w:b/>
          <w:bCs/>
          <w:color w:val="ED7D31"/>
          <w:sz w:val="22"/>
        </w:rPr>
        <w:t>00起</w:t>
      </w:r>
    </w:p>
    <w:p w14:paraId="24B2E4F2" w14:textId="77777777" w:rsidR="00AF43E1"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隱身在最熱鬧的Dmall巷弄中，</w:t>
      </w:r>
      <w:r w:rsidRPr="00F046C8">
        <w:rPr>
          <w:rFonts w:ascii="微軟正黑體" w:eastAsia="微軟正黑體" w:hAnsi="微軟正黑體" w:cs="Times New Roman" w:hint="eastAsia"/>
          <w:color w:val="333333"/>
          <w:sz w:val="22"/>
        </w:rPr>
        <w:t>室內整體以簡單</w:t>
      </w:r>
      <w:r w:rsidRPr="00B061EC">
        <w:rPr>
          <w:rFonts w:ascii="微軟正黑體" w:eastAsia="微軟正黑體" w:hAnsi="微軟正黑體" w:hint="eastAsia"/>
          <w:sz w:val="22"/>
        </w:rPr>
        <w:t>的顏色及線條，勾勒出現代前衛的流行風格。走上頂樓，白色隔間的用餐</w:t>
      </w:r>
      <w:r w:rsidRPr="00F046C8">
        <w:rPr>
          <w:rFonts w:ascii="微軟正黑體" w:eastAsia="微軟正黑體" w:hAnsi="微軟正黑體" w:cs="Times New Roman" w:hint="eastAsia"/>
          <w:color w:val="333333"/>
          <w:sz w:val="22"/>
        </w:rPr>
        <w:t>座位</w:t>
      </w:r>
      <w:r w:rsidRPr="00B061EC">
        <w:rPr>
          <w:rFonts w:ascii="微軟正黑體" w:eastAsia="微軟正黑體" w:hAnsi="微軟正黑體" w:hint="eastAsia"/>
          <w:sz w:val="22"/>
        </w:rPr>
        <w:t>、木質座椅的日光浴區，提供了絕佳的休憩地點，泳池與藍天、海岸線互相輝映，即使位在Dmall最熱鬧的區域，也完全能將塵世的紛擾隔絕在外。走出酒店步行不到幾分鐘的時間，就能抵達S2沙灘，相當方便。提供60間冷氣住房，為現代設計</w:t>
      </w:r>
      <w:r w:rsidRPr="00F046C8">
        <w:rPr>
          <w:rFonts w:ascii="微軟正黑體" w:eastAsia="微軟正黑體" w:hAnsi="微軟正黑體" w:cs="Times New Roman" w:hint="eastAsia"/>
          <w:color w:val="333333"/>
          <w:sz w:val="22"/>
        </w:rPr>
        <w:t>風格</w:t>
      </w:r>
      <w:r w:rsidRPr="00B061EC">
        <w:rPr>
          <w:rFonts w:ascii="微軟正黑體" w:eastAsia="微軟正黑體" w:hAnsi="微軟正黑體" w:hint="eastAsia"/>
          <w:sz w:val="22"/>
        </w:rPr>
        <w:t>，色彩與材質的搭配顯得年輕有活力。</w:t>
      </w:r>
    </w:p>
    <w:p w14:paraId="7E05DE91"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39F66CBF" wp14:editId="3DB6A365">
            <wp:extent cx="6692900" cy="1257300"/>
            <wp:effectExtent l="19050" t="0" r="0" b="0"/>
            <wp:docPr id="11" name="圖片 33" descr="http://www.chinasky.com.tw/img/upload/boracay/MandarinIsland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asky.com.tw/img/upload/boracay/MandarinIslandHotel.jpg?0720"/>
                    <pic:cNvPicPr>
                      <a:picLocks noChangeAspect="1" noChangeArrowheads="1"/>
                    </pic:cNvPicPr>
                  </pic:nvPicPr>
                  <pic:blipFill>
                    <a:blip r:embed="rId18"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42386BE5" w14:textId="77777777" w:rsidR="00AF43E1" w:rsidRPr="00B061EC" w:rsidRDefault="00AF43E1" w:rsidP="00AF43E1">
      <w:pPr>
        <w:spacing w:line="0" w:lineRule="atLeast"/>
        <w:rPr>
          <w:rFonts w:ascii="微軟正黑體" w:eastAsia="微軟正黑體" w:hAnsi="微軟正黑體"/>
          <w:sz w:val="22"/>
        </w:rPr>
      </w:pPr>
      <w:hyperlink r:id="rId19" w:history="1">
        <w:r>
          <w:rPr>
            <w:rStyle w:val="a3"/>
            <w:rFonts w:ascii="微軟正黑體" w:eastAsia="微軟正黑體" w:hAnsi="微軟正黑體" w:hint="eastAsia"/>
            <w:b/>
            <w:bCs/>
            <w:color w:val="538135"/>
            <w:sz w:val="22"/>
          </w:rPr>
          <w:t>★文華海島飯店 Boracay Mandarin Island Hotel</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098FF68D" w14:textId="77777777" w:rsidR="00AF43E1"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每人+NT$2</w:t>
      </w:r>
      <w:r>
        <w:rPr>
          <w:rFonts w:ascii="微軟正黑體" w:eastAsia="微軟正黑體" w:hAnsi="微軟正黑體"/>
          <w:b/>
          <w:bCs/>
          <w:color w:val="ED7D31"/>
          <w:sz w:val="22"/>
        </w:rPr>
        <w:t>5</w:t>
      </w:r>
      <w:r>
        <w:rPr>
          <w:rFonts w:ascii="微軟正黑體" w:eastAsia="微軟正黑體" w:hAnsi="微軟正黑體" w:hint="eastAsia"/>
          <w:b/>
          <w:bCs/>
          <w:color w:val="ED7D31"/>
          <w:sz w:val="22"/>
        </w:rPr>
        <w:t>00起</w:t>
      </w:r>
    </w:p>
    <w:p w14:paraId="72F24833" w14:textId="77777777" w:rsidR="00AF43E1" w:rsidRPr="00CF15A5"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ㄇ字型的建築設計，搭配一樓圓柱，頗有希臘浪漫風情，地理位置優越，位於2號海濱，方便你前往所有想去的地方。擁有52間客房和套房，提供現代菲律賓設計，在熱帶島嶼環境中彰顯奢華生活的精髓。著名的MANDARIN SPA，是一家高級健身和健康服務提供商，以其治療師在傳統菲律賓按摩和足部水療中心的專業知識而聞名。和旅伴在酒店附設的酒吧，就能度過精彩的夜晚。</w:t>
      </w:r>
    </w:p>
    <w:p w14:paraId="53C8C995" w14:textId="77777777" w:rsidR="00AF43E1" w:rsidRDefault="00AF43E1" w:rsidP="00AF43E1">
      <w:pPr>
        <w:spacing w:line="0" w:lineRule="atLeast"/>
        <w:jc w:val="center"/>
      </w:pPr>
      <w:r>
        <w:rPr>
          <w:noProof/>
        </w:rPr>
        <w:drawing>
          <wp:inline distT="0" distB="0" distL="0" distR="0" wp14:anchorId="22A72286" wp14:editId="00E43770">
            <wp:extent cx="6692900" cy="1257300"/>
            <wp:effectExtent l="19050" t="0" r="0" b="0"/>
            <wp:docPr id="29" name="圖片 29" descr="http://www.chinasky.com.tw/img/upload/boracay/AstoriaCurrentHotel.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asky.com.tw/img/upload/boracay/AstoriaCurrentHotel.jpg?0720"/>
                    <pic:cNvPicPr>
                      <a:picLocks noChangeAspect="1" noChangeArrowheads="1"/>
                    </pic:cNvPicPr>
                  </pic:nvPicPr>
                  <pic:blipFill>
                    <a:blip r:embed="rId20"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8EA391C" w14:textId="77777777" w:rsidR="00AF43E1" w:rsidRDefault="00AF43E1" w:rsidP="00AF43E1">
      <w:pPr>
        <w:spacing w:line="0" w:lineRule="atLeast"/>
        <w:rPr>
          <w:rFonts w:ascii="微軟正黑體" w:eastAsia="微軟正黑體" w:hAnsi="微軟正黑體"/>
          <w:color w:val="0070C0"/>
          <w:sz w:val="22"/>
        </w:rPr>
      </w:pPr>
      <w:hyperlink r:id="rId21" w:history="1">
        <w:r>
          <w:rPr>
            <w:rStyle w:val="a3"/>
            <w:rFonts w:ascii="微軟正黑體" w:eastAsia="微軟正黑體" w:hAnsi="微軟正黑體" w:hint="eastAsia"/>
            <w:b/>
            <w:bCs/>
            <w:color w:val="538135"/>
            <w:sz w:val="22"/>
          </w:rPr>
          <w:t>★阿斯托利亞科倫特飯店 Astoria Current Hotel</w:t>
        </w:r>
      </w:hyperlink>
      <w:r>
        <w:rPr>
          <w:rFonts w:ascii="微軟正黑體" w:eastAsia="微軟正黑體" w:hAnsi="微軟正黑體" w:hint="eastAsia"/>
          <w:sz w:val="22"/>
        </w:rPr>
        <w:t>（</w:t>
      </w:r>
      <w:r w:rsidRPr="00B061EC">
        <w:rPr>
          <w:rFonts w:ascii="微軟正黑體" w:eastAsia="微軟正黑體" w:hAnsi="微軟正黑體" w:hint="eastAsia"/>
          <w:color w:val="0070C0"/>
          <w:sz w:val="22"/>
        </w:rPr>
        <w:t>3號碼頭</w:t>
      </w:r>
      <w:r>
        <w:rPr>
          <w:rFonts w:ascii="微軟正黑體" w:eastAsia="微軟正黑體" w:hAnsi="微軟正黑體" w:hint="eastAsia"/>
          <w:color w:val="0070C0"/>
          <w:sz w:val="22"/>
        </w:rPr>
        <w:t>）</w:t>
      </w:r>
    </w:p>
    <w:p w14:paraId="2C9DDB2A" w14:textId="77777777" w:rsidR="00AF43E1" w:rsidRPr="00CF15A5"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3EED94A1" w14:textId="77777777" w:rsidR="00AF43E1" w:rsidRPr="00CF15A5"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飯店座落於3號碼頭，入住這裡，您步行即可抵達白沙灘。擁有120 間精心設有電冰箱及微波爐的冷氣客房，讓旅客享受家一般的溫馨與舒適。娛樂設備包括平面電視以及有線節目，並且設有免費無線上網。客房專用浴室設有淋浴設備，並精心提供免費盥洗用品以及坐浴桶。貼心提供保險箱及書桌，且每日均有客房清潔服務。休閒設施包括2座室外游泳池含兒童游泳池以及健身中心等。</w:t>
      </w:r>
    </w:p>
    <w:p w14:paraId="3B6BAB12" w14:textId="77777777" w:rsidR="00AF43E1" w:rsidRDefault="00AF43E1" w:rsidP="00AF43E1">
      <w:pPr>
        <w:spacing w:line="0" w:lineRule="atLeast"/>
        <w:rPr>
          <w:rFonts w:ascii="微軟正黑體" w:eastAsia="微軟正黑體" w:hAnsi="微軟正黑體"/>
          <w:color w:val="0070C0"/>
          <w:sz w:val="22"/>
        </w:rPr>
      </w:pPr>
      <w:r>
        <w:rPr>
          <w:noProof/>
        </w:rPr>
        <w:drawing>
          <wp:inline distT="0" distB="0" distL="0" distR="0" wp14:anchorId="4E2F8579" wp14:editId="64391AA1">
            <wp:extent cx="6696000" cy="125714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96000" cy="1257149"/>
                    </a:xfrm>
                    <a:prstGeom prst="rect">
                      <a:avLst/>
                    </a:prstGeom>
                    <a:noFill/>
                    <a:ln>
                      <a:noFill/>
                    </a:ln>
                  </pic:spPr>
                </pic:pic>
              </a:graphicData>
            </a:graphic>
          </wp:inline>
        </w:drawing>
      </w:r>
      <w:hyperlink r:id="rId23" w:history="1">
        <w:r>
          <w:rPr>
            <w:rStyle w:val="a3"/>
            <w:rFonts w:ascii="微軟正黑體" w:eastAsia="微軟正黑體" w:hAnsi="微軟正黑體" w:hint="eastAsia"/>
            <w:b/>
            <w:bCs/>
            <w:color w:val="538135"/>
            <w:sz w:val="22"/>
          </w:rPr>
          <w:t>★The Muse Hotel Boracay</w:t>
        </w:r>
      </w:hyperlink>
      <w:r>
        <w:rPr>
          <w:rFonts w:ascii="微軟正黑體" w:eastAsia="微軟正黑體" w:hAnsi="微軟正黑體" w:hint="eastAsia"/>
          <w:sz w:val="22"/>
        </w:rPr>
        <w:t>（</w:t>
      </w:r>
      <w:r>
        <w:rPr>
          <w:rFonts w:ascii="微軟正黑體" w:eastAsia="微軟正黑體" w:hAnsi="微軟正黑體"/>
          <w:color w:val="0070C0"/>
          <w:sz w:val="22"/>
        </w:rPr>
        <w:t>1</w:t>
      </w:r>
      <w:r w:rsidRPr="00B061EC">
        <w:rPr>
          <w:rFonts w:ascii="微軟正黑體" w:eastAsia="微軟正黑體" w:hAnsi="微軟正黑體" w:hint="eastAsia"/>
          <w:color w:val="0070C0"/>
          <w:sz w:val="22"/>
        </w:rPr>
        <w:t>號碼頭</w:t>
      </w:r>
      <w:r>
        <w:rPr>
          <w:rFonts w:ascii="微軟正黑體" w:eastAsia="微軟正黑體" w:hAnsi="微軟正黑體" w:hint="eastAsia"/>
          <w:color w:val="0070C0"/>
          <w:sz w:val="22"/>
        </w:rPr>
        <w:t>）</w:t>
      </w:r>
    </w:p>
    <w:p w14:paraId="2C8EAF6D" w14:textId="77777777" w:rsidR="00AF43E1"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5</w:t>
      </w:r>
      <w:r>
        <w:rPr>
          <w:rFonts w:ascii="微軟正黑體" w:eastAsia="微軟正黑體" w:hAnsi="微軟正黑體" w:hint="eastAsia"/>
          <w:b/>
          <w:bCs/>
          <w:color w:val="ED7D31"/>
          <w:sz w:val="22"/>
        </w:rPr>
        <w:t>000起</w:t>
      </w:r>
    </w:p>
    <w:p w14:paraId="78ECB2EC" w14:textId="77777777" w:rsidR="00AF43E1" w:rsidRPr="00172637" w:rsidRDefault="00AF43E1" w:rsidP="00AF43E1">
      <w:pPr>
        <w:spacing w:line="0" w:lineRule="atLeast"/>
        <w:rPr>
          <w:rFonts w:ascii="微軟正黑體" w:eastAsia="微軟正黑體" w:hAnsi="微軟正黑體"/>
          <w:sz w:val="22"/>
        </w:rPr>
      </w:pPr>
      <w:r w:rsidRPr="00EB6589">
        <w:rPr>
          <w:rFonts w:ascii="微軟正黑體" w:eastAsia="微軟正黑體" w:hAnsi="微軟正黑體" w:hint="eastAsia"/>
          <w:sz w:val="22"/>
        </w:rPr>
        <w:t>地理位置優越，距離著名的長灘島白沙灘（Boracay White Beach）不到 150 公尺，位在長灘島S1、S2交界處，鄰近星巴克。在您的度假之旅中可欣賞令人嘆為觀止的海灘景色，讓純淨的白沙撫摸你興奮的雙腳。歡迎來到長灘島島嶼天堂，體驗與中世紀現代設計相結合的豪華設施。酒店的每間客房都通風、獨特且溫馨，當代細節與當地奢華美學的結合營造出優雅的氛圍，在舒適優雅的住宿環境中盡情放鬆。五層樓的建築共擁有92間房，地下室則是泳池，全館提供免費WiFi。</w:t>
      </w:r>
    </w:p>
    <w:p w14:paraId="2B990F22"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44F22B6E" wp14:editId="1979025D">
            <wp:extent cx="6692900" cy="1257300"/>
            <wp:effectExtent l="19050" t="0" r="0" b="0"/>
            <wp:docPr id="10" name="圖片 34" descr="http://www.chinasky.com.tw/img/upload/boracay/HenannPark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asky.com.tw/img/upload/boracay/HenannParkResort.jpg?0720"/>
                    <pic:cNvPicPr>
                      <a:picLocks noChangeAspect="1" noChangeArrowheads="1"/>
                    </pic:cNvPicPr>
                  </pic:nvPicPr>
                  <pic:blipFill>
                    <a:blip r:embed="rId24"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29E64785" w14:textId="77777777" w:rsidR="00AF43E1" w:rsidRPr="00B061EC" w:rsidRDefault="00AF43E1" w:rsidP="00AF43E1">
      <w:pPr>
        <w:spacing w:line="0" w:lineRule="atLeast"/>
        <w:rPr>
          <w:rFonts w:ascii="微軟正黑體" w:eastAsia="微軟正黑體" w:hAnsi="微軟正黑體"/>
          <w:sz w:val="22"/>
        </w:rPr>
      </w:pPr>
      <w:hyperlink r:id="rId25" w:history="1">
        <w:r>
          <w:rPr>
            <w:rStyle w:val="a3"/>
            <w:rFonts w:ascii="微軟正黑體" w:eastAsia="微軟正黑體" w:hAnsi="微軟正黑體" w:hint="eastAsia"/>
            <w:b/>
            <w:bCs/>
            <w:color w:val="538135"/>
            <w:sz w:val="22"/>
          </w:rPr>
          <w:t>★Henann Park Resort Boracay</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02528DB1" w14:textId="77777777" w:rsidR="00AF43E1"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75</w:t>
      </w:r>
      <w:r>
        <w:rPr>
          <w:rFonts w:ascii="微軟正黑體" w:eastAsia="微軟正黑體" w:hAnsi="微軟正黑體" w:hint="eastAsia"/>
          <w:b/>
          <w:bCs/>
          <w:color w:val="ED7D31"/>
          <w:sz w:val="22"/>
        </w:rPr>
        <w:t>00起</w:t>
      </w:r>
    </w:p>
    <w:p w14:paraId="341260A5" w14:textId="77777777" w:rsidR="00AF43E1"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擁有232間高級客房，包括豪華房、尊貴家庭房和Henann標誌性的直通泳池房。度假村位於2號碼頭主幹道的中心位置，是前往島上大部分景點的理想地點。</w:t>
      </w:r>
    </w:p>
    <w:p w14:paraId="40126D44"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525C76BC" wp14:editId="4043F90B">
            <wp:extent cx="6692900" cy="1257300"/>
            <wp:effectExtent l="19050" t="0" r="0" b="0"/>
            <wp:docPr id="9" name="圖片 35" descr="http://www.chinasky.com.tw/img/upload/boracay/HenannGarden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asky.com.tw/img/upload/boracay/HenannGardenResort.jpg?0720"/>
                    <pic:cNvPicPr>
                      <a:picLocks noChangeAspect="1" noChangeArrowheads="1"/>
                    </pic:cNvPicPr>
                  </pic:nvPicPr>
                  <pic:blipFill>
                    <a:blip r:embed="rId26"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1DF69396" w14:textId="77777777" w:rsidR="00AF43E1" w:rsidRPr="00B061EC" w:rsidRDefault="00AF43E1" w:rsidP="00AF43E1">
      <w:pPr>
        <w:spacing w:line="0" w:lineRule="atLeast"/>
        <w:rPr>
          <w:rFonts w:ascii="微軟正黑體" w:eastAsia="微軟正黑體" w:hAnsi="微軟正黑體"/>
          <w:sz w:val="22"/>
        </w:rPr>
      </w:pPr>
      <w:hyperlink r:id="rId27" w:history="1">
        <w:r>
          <w:rPr>
            <w:rStyle w:val="a3"/>
            <w:rFonts w:ascii="微軟正黑體" w:eastAsia="微軟正黑體" w:hAnsi="微軟正黑體" w:hint="eastAsia"/>
            <w:b/>
            <w:bCs/>
            <w:color w:val="538135"/>
            <w:sz w:val="22"/>
          </w:rPr>
          <w:t>★Henann Garden Resort</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178898B8" w14:textId="77777777" w:rsidR="00AF43E1"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75</w:t>
      </w:r>
      <w:r>
        <w:rPr>
          <w:rFonts w:ascii="微軟正黑體" w:eastAsia="微軟正黑體" w:hAnsi="微軟正黑體" w:hint="eastAsia"/>
          <w:b/>
          <w:bCs/>
          <w:color w:val="ED7D31"/>
          <w:sz w:val="22"/>
        </w:rPr>
        <w:t>00起</w:t>
      </w:r>
    </w:p>
    <w:p w14:paraId="6E57794C" w14:textId="77777777" w:rsidR="00AF43E1"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是座大型的花園度假酒店，位於白沙灘二號碼頭，無論是要前往各景點、沙灘或是購物中心都相當便利。充滿洋式風情的摩登建築，搭配藍色泳池、綠樹以及木造涼亭，顯得愜意舒適。度假酒店擁有規模較大的泳池設施，餐廳及池畔酒店、健身房及水療中心。酒店共有273間客房，寬敞的客房配上專屬的小陽台。舊館採用復古的房間設計，木製家具居多。新館改用時尚現代的設計。讓您在此停留期間，感受舒適且愜意。</w:t>
      </w:r>
    </w:p>
    <w:p w14:paraId="2CD54A21"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0AB5E04F" wp14:editId="7E6AEAD9">
            <wp:extent cx="6692900" cy="1257300"/>
            <wp:effectExtent l="19050" t="0" r="0" b="0"/>
            <wp:docPr id="36" name="圖片 36" descr="http://www.chinasky.com.tw/img/upload/boracay/HenannRegency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asky.com.tw/img/upload/boracay/HenannRegencyResort.jpg?0720"/>
                    <pic:cNvPicPr>
                      <a:picLocks noChangeAspect="1" noChangeArrowheads="1"/>
                    </pic:cNvPicPr>
                  </pic:nvPicPr>
                  <pic:blipFill>
                    <a:blip r:embed="rId28"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0D898EA9" w14:textId="77777777" w:rsidR="00AF43E1" w:rsidRPr="00B061EC" w:rsidRDefault="00AF43E1" w:rsidP="00AF43E1">
      <w:pPr>
        <w:spacing w:line="0" w:lineRule="atLeast"/>
        <w:rPr>
          <w:rFonts w:ascii="微軟正黑體" w:eastAsia="微軟正黑體" w:hAnsi="微軟正黑體"/>
          <w:sz w:val="22"/>
        </w:rPr>
      </w:pPr>
      <w:hyperlink r:id="rId29" w:history="1">
        <w:r>
          <w:rPr>
            <w:rStyle w:val="a3"/>
            <w:rFonts w:ascii="微軟正黑體" w:eastAsia="微軟正黑體" w:hAnsi="微軟正黑體" w:hint="eastAsia"/>
            <w:b/>
            <w:bCs/>
            <w:color w:val="538135"/>
            <w:sz w:val="22"/>
          </w:rPr>
          <w:t>★Henann Regency Resort and Spa</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7132A57C" w14:textId="77777777" w:rsidR="00AF43E1"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88</w:t>
      </w:r>
      <w:r>
        <w:rPr>
          <w:rFonts w:ascii="微軟正黑體" w:eastAsia="微軟正黑體" w:hAnsi="微軟正黑體" w:hint="eastAsia"/>
          <w:b/>
          <w:bCs/>
          <w:color w:val="ED7D31"/>
          <w:sz w:val="22"/>
        </w:rPr>
        <w:t>00起</w:t>
      </w:r>
    </w:p>
    <w:p w14:paraId="3F0379D0" w14:textId="77777777" w:rsidR="00AF43E1"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位於長灘島最熱鬧的海灘街市中心，擁有285間房和廣大的白沙灘腹地。為了讓遊客體驗更完美的住宿體驗，酒店提供了多種休閒設施，例如健身中心、花園、水上運動</w:t>
      </w:r>
      <w:r>
        <w:rPr>
          <w:rFonts w:ascii="微軟正黑體" w:eastAsia="微軟正黑體" w:hAnsi="微軟正黑體" w:hint="eastAsia"/>
          <w:sz w:val="22"/>
        </w:rPr>
        <w:t>（</w:t>
      </w:r>
      <w:r w:rsidRPr="00B061EC">
        <w:rPr>
          <w:rFonts w:ascii="微軟正黑體" w:eastAsia="微軟正黑體" w:hAnsi="微軟正黑體" w:hint="eastAsia"/>
          <w:sz w:val="22"/>
        </w:rPr>
        <w:t>機動項目</w:t>
      </w:r>
      <w:r>
        <w:rPr>
          <w:rFonts w:ascii="微軟正黑體" w:eastAsia="微軟正黑體" w:hAnsi="微軟正黑體" w:hint="eastAsia"/>
          <w:sz w:val="22"/>
        </w:rPr>
        <w:t>）</w:t>
      </w:r>
      <w:r w:rsidRPr="00B061EC">
        <w:rPr>
          <w:rFonts w:ascii="微軟正黑體" w:eastAsia="微軟正黑體" w:hAnsi="微軟正黑體" w:hint="eastAsia"/>
          <w:sz w:val="22"/>
        </w:rPr>
        <w:t>、室外游泳池等。</w:t>
      </w:r>
    </w:p>
    <w:p w14:paraId="0364EC78"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66C070DB" wp14:editId="7FB65C4B">
            <wp:extent cx="6692900" cy="1257300"/>
            <wp:effectExtent l="19050" t="0" r="0" b="0"/>
            <wp:docPr id="37" name="圖片 37" descr="http://www.chinasky.com.tw/img/upload/boracay/HenannPalmBeachResort.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asky.com.tw/img/upload/boracay/HenannPalmBeachResort.jpg?0720"/>
                    <pic:cNvPicPr>
                      <a:picLocks noChangeAspect="1" noChangeArrowheads="1"/>
                    </pic:cNvPicPr>
                  </pic:nvPicPr>
                  <pic:blipFill>
                    <a:blip r:embed="rId30"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51D06B25" w14:textId="77777777" w:rsidR="00AF43E1" w:rsidRPr="00B061EC" w:rsidRDefault="00AF43E1" w:rsidP="00AF43E1">
      <w:pPr>
        <w:spacing w:line="0" w:lineRule="atLeast"/>
        <w:rPr>
          <w:rFonts w:ascii="微軟正黑體" w:eastAsia="微軟正黑體" w:hAnsi="微軟正黑體"/>
          <w:sz w:val="22"/>
        </w:rPr>
      </w:pPr>
      <w:hyperlink r:id="rId31" w:history="1">
        <w:r>
          <w:rPr>
            <w:rStyle w:val="a3"/>
            <w:rFonts w:ascii="微軟正黑體" w:eastAsia="微軟正黑體" w:hAnsi="微軟正黑體" w:hint="eastAsia"/>
            <w:b/>
            <w:bCs/>
            <w:color w:val="538135"/>
            <w:sz w:val="22"/>
          </w:rPr>
          <w:t>★Henann Palm Beach Resort</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2號碼頭</w:t>
      </w:r>
      <w:r>
        <w:rPr>
          <w:rFonts w:ascii="微軟正黑體" w:eastAsia="微軟正黑體" w:hAnsi="微軟正黑體" w:hint="eastAsia"/>
          <w:color w:val="0070C0"/>
          <w:sz w:val="22"/>
        </w:rPr>
        <w:t>）</w:t>
      </w:r>
    </w:p>
    <w:p w14:paraId="43AB4315" w14:textId="77777777" w:rsidR="00AF43E1"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88</w:t>
      </w:r>
      <w:r>
        <w:rPr>
          <w:rFonts w:ascii="微軟正黑體" w:eastAsia="微軟正黑體" w:hAnsi="微軟正黑體" w:hint="eastAsia"/>
          <w:b/>
          <w:bCs/>
          <w:color w:val="ED7D31"/>
          <w:sz w:val="22"/>
        </w:rPr>
        <w:t>00起</w:t>
      </w:r>
    </w:p>
    <w:p w14:paraId="1C3951E6" w14:textId="77777777" w:rsidR="00AF43E1"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位於2號碼頭的尾端、接近3號碼頭，最大的特色就是位在二樓的無邊際泳池和酒吧，可以將白色沙灘和藍色大海盡收眼底，飯店園區內種滿棕櫚樹，有濃濃的熱帶風情。共有250間客房，地理位置優越，靠近島上的所有景點。度假村擁有現代化的海灘俱樂部氛圍，並在該地區設有眾多游泳池。客人可以直接進入游泳池，在世界上最好的群島之一度假期間享受溫暖的菲律賓式款待。</w:t>
      </w:r>
    </w:p>
    <w:p w14:paraId="5E07B327" w14:textId="77777777" w:rsidR="00AF43E1" w:rsidRDefault="00AF43E1" w:rsidP="00AF43E1">
      <w:pPr>
        <w:spacing w:line="0" w:lineRule="atLeast"/>
        <w:jc w:val="center"/>
        <w:rPr>
          <w:rFonts w:ascii="微軟正黑體" w:eastAsia="微軟正黑體" w:hAnsi="微軟正黑體"/>
          <w:sz w:val="22"/>
        </w:rPr>
      </w:pPr>
      <w:r>
        <w:rPr>
          <w:noProof/>
        </w:rPr>
        <w:drawing>
          <wp:inline distT="0" distB="0" distL="0" distR="0" wp14:anchorId="11FFA82E" wp14:editId="17E394CD">
            <wp:extent cx="6692900" cy="1257300"/>
            <wp:effectExtent l="19050" t="0" r="0" b="0"/>
            <wp:docPr id="38" name="圖片 38" descr="http://www.chinasky.com.tw/img/upload/boracay/DiscoveryShoresBoracay.jpg?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hinasky.com.tw/img/upload/boracay/DiscoveryShoresBoracay.jpg?0720"/>
                    <pic:cNvPicPr>
                      <a:picLocks noChangeAspect="1" noChangeArrowheads="1"/>
                    </pic:cNvPicPr>
                  </pic:nvPicPr>
                  <pic:blipFill>
                    <a:blip r:embed="rId32" cstate="print"/>
                    <a:srcRect/>
                    <a:stretch>
                      <a:fillRect/>
                    </a:stretch>
                  </pic:blipFill>
                  <pic:spPr bwMode="auto">
                    <a:xfrm>
                      <a:off x="0" y="0"/>
                      <a:ext cx="6692900" cy="1257300"/>
                    </a:xfrm>
                    <a:prstGeom prst="rect">
                      <a:avLst/>
                    </a:prstGeom>
                    <a:noFill/>
                    <a:ln w="9525">
                      <a:noFill/>
                      <a:miter lim="800000"/>
                      <a:headEnd/>
                      <a:tailEnd/>
                    </a:ln>
                  </pic:spPr>
                </pic:pic>
              </a:graphicData>
            </a:graphic>
          </wp:inline>
        </w:drawing>
      </w:r>
    </w:p>
    <w:p w14:paraId="6870CDC3" w14:textId="77777777" w:rsidR="00AF43E1" w:rsidRDefault="00AF43E1" w:rsidP="00AF43E1">
      <w:pPr>
        <w:spacing w:line="0" w:lineRule="atLeast"/>
      </w:pPr>
    </w:p>
    <w:p w14:paraId="4A928F93" w14:textId="77777777" w:rsidR="00AF43E1" w:rsidRPr="00B061EC" w:rsidRDefault="00AF43E1" w:rsidP="00AF43E1">
      <w:pPr>
        <w:spacing w:line="0" w:lineRule="atLeast"/>
        <w:rPr>
          <w:rFonts w:ascii="微軟正黑體" w:eastAsia="微軟正黑體" w:hAnsi="微軟正黑體"/>
          <w:sz w:val="22"/>
        </w:rPr>
      </w:pPr>
      <w:hyperlink r:id="rId33" w:history="1">
        <w:r>
          <w:rPr>
            <w:rStyle w:val="a3"/>
            <w:rFonts w:ascii="微軟正黑體" w:eastAsia="微軟正黑體" w:hAnsi="微軟正黑體" w:hint="eastAsia"/>
            <w:b/>
            <w:bCs/>
            <w:color w:val="538135"/>
            <w:sz w:val="22"/>
          </w:rPr>
          <w:t>★長灘島探索海灘度假村 Discovery Shores Boracay</w:t>
        </w:r>
      </w:hyperlink>
      <w:r>
        <w:rPr>
          <w:rFonts w:ascii="微軟正黑體" w:eastAsia="微軟正黑體" w:hAnsi="微軟正黑體" w:hint="eastAsia"/>
          <w:sz w:val="22"/>
        </w:rPr>
        <w:t>（</w:t>
      </w:r>
      <w:r w:rsidRPr="009F0708">
        <w:rPr>
          <w:rFonts w:ascii="微軟正黑體" w:eastAsia="微軟正黑體" w:hAnsi="微軟正黑體" w:hint="eastAsia"/>
          <w:color w:val="0070C0"/>
          <w:sz w:val="22"/>
        </w:rPr>
        <w:t>1號碼頭</w:t>
      </w:r>
      <w:r>
        <w:rPr>
          <w:rFonts w:ascii="微軟正黑體" w:eastAsia="微軟正黑體" w:hAnsi="微軟正黑體" w:hint="eastAsia"/>
          <w:color w:val="0070C0"/>
          <w:sz w:val="22"/>
        </w:rPr>
        <w:t>）</w:t>
      </w:r>
    </w:p>
    <w:p w14:paraId="739ADD28" w14:textId="77777777" w:rsidR="00AF43E1" w:rsidRDefault="00AF43E1" w:rsidP="00AF43E1">
      <w:pPr>
        <w:spacing w:line="0" w:lineRule="atLeast"/>
        <w:rPr>
          <w:rFonts w:ascii="微軟正黑體" w:eastAsia="微軟正黑體" w:hAnsi="微軟正黑體"/>
          <w:b/>
          <w:bCs/>
          <w:color w:val="ED7D31"/>
          <w:sz w:val="22"/>
        </w:rPr>
      </w:pPr>
      <w:r>
        <w:rPr>
          <w:rFonts w:ascii="微軟正黑體" w:eastAsia="微軟正黑體" w:hAnsi="微軟正黑體" w:hint="eastAsia"/>
          <w:b/>
          <w:bCs/>
          <w:color w:val="ED7D31"/>
          <w:sz w:val="22"/>
        </w:rPr>
        <w:t>每人+NT$</w:t>
      </w:r>
      <w:r>
        <w:rPr>
          <w:rFonts w:ascii="微軟正黑體" w:eastAsia="微軟正黑體" w:hAnsi="微軟正黑體"/>
          <w:b/>
          <w:bCs/>
          <w:color w:val="ED7D31"/>
          <w:sz w:val="22"/>
        </w:rPr>
        <w:t>150</w:t>
      </w:r>
      <w:r>
        <w:rPr>
          <w:rFonts w:ascii="微軟正黑體" w:eastAsia="微軟正黑體" w:hAnsi="微軟正黑體" w:hint="eastAsia"/>
          <w:b/>
          <w:bCs/>
          <w:color w:val="ED7D31"/>
          <w:sz w:val="22"/>
        </w:rPr>
        <w:t>00起</w:t>
      </w:r>
    </w:p>
    <w:p w14:paraId="172330CF" w14:textId="77777777" w:rsidR="00AF43E1" w:rsidRDefault="00AF43E1" w:rsidP="00AF43E1">
      <w:pPr>
        <w:spacing w:line="0" w:lineRule="atLeast"/>
        <w:rPr>
          <w:rFonts w:ascii="微軟正黑體" w:eastAsia="微軟正黑體" w:hAnsi="微軟正黑體"/>
          <w:sz w:val="22"/>
        </w:rPr>
      </w:pPr>
      <w:r w:rsidRPr="00B061EC">
        <w:rPr>
          <w:rFonts w:ascii="微軟正黑體" w:eastAsia="微軟正黑體" w:hAnsi="微軟正黑體" w:hint="eastAsia"/>
          <w:sz w:val="22"/>
        </w:rPr>
        <w:t>1號碼頭上最豪華的住宿飯店。1號碼頭是長灘島上最潔白、品質最好的沙灘，飯店依著山勢一棟接一棟往上，整體建築新穎高雅，從高處眺望可以一覽大海景色，除了海灘酒吧、餐廳和世界級的SPA設施以外，飯店還有自己的專用海灘。</w:t>
      </w:r>
    </w:p>
    <w:p w14:paraId="3C14309E" w14:textId="77777777" w:rsidR="00AF43E1" w:rsidRPr="00F046C8" w:rsidRDefault="00AF43E1" w:rsidP="00AF43E1">
      <w:pPr>
        <w:spacing w:line="0" w:lineRule="atLeast"/>
        <w:rPr>
          <w:rFonts w:ascii="微軟正黑體" w:eastAsia="微軟正黑體" w:hAnsi="微軟正黑體" w:cs="Courier New"/>
          <w:color w:val="FF0000"/>
          <w:sz w:val="22"/>
        </w:rPr>
      </w:pPr>
      <w:r w:rsidRPr="00F046C8">
        <w:rPr>
          <w:rFonts w:ascii="微軟正黑體" w:eastAsia="微軟正黑體" w:hAnsi="微軟正黑體" w:cs="Courier New"/>
          <w:color w:val="FF0000"/>
          <w:sz w:val="22"/>
        </w:rPr>
        <w:t>※最終售價以酒店確認後為主，逢旺季或當地結慶等另有價差。</w:t>
      </w:r>
    </w:p>
    <w:p w14:paraId="2B202AB2" w14:textId="77777777" w:rsidR="00AF43E1" w:rsidRPr="00FA77F9" w:rsidRDefault="00AF43E1" w:rsidP="00F046C8">
      <w:pPr>
        <w:tabs>
          <w:tab w:val="left" w:pos="284"/>
        </w:tabs>
        <w:spacing w:line="0" w:lineRule="atLeast"/>
        <w:rPr>
          <w:rFonts w:ascii="微軟正黑體" w:eastAsia="微軟正黑體" w:hAnsi="微軟正黑體"/>
          <w:b/>
          <w:bCs/>
          <w:color w:val="FFFFFF" w:themeColor="background1"/>
          <w:sz w:val="20"/>
          <w:szCs w:val="20"/>
        </w:rPr>
      </w:pPr>
    </w:p>
    <w:tbl>
      <w:tblPr>
        <w:tblW w:w="49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ECFF"/>
        <w:tblCellMar>
          <w:left w:w="57" w:type="dxa"/>
          <w:right w:w="57" w:type="dxa"/>
        </w:tblCellMar>
        <w:tblLook w:val="01E0" w:firstRow="1" w:lastRow="1" w:firstColumn="1" w:lastColumn="1" w:noHBand="0" w:noVBand="0"/>
      </w:tblPr>
      <w:tblGrid>
        <w:gridCol w:w="1636"/>
        <w:gridCol w:w="1742"/>
        <w:gridCol w:w="1335"/>
        <w:gridCol w:w="1419"/>
        <w:gridCol w:w="1419"/>
        <w:gridCol w:w="1442"/>
        <w:gridCol w:w="1442"/>
      </w:tblGrid>
      <w:tr w:rsidR="00015DBD" w:rsidRPr="00A17564" w14:paraId="1B967873" w14:textId="77777777" w:rsidTr="0019062E">
        <w:trPr>
          <w:jc w:val="center"/>
        </w:trPr>
        <w:tc>
          <w:tcPr>
            <w:tcW w:w="10557" w:type="dxa"/>
            <w:gridSpan w:val="7"/>
            <w:shd w:val="clear" w:color="auto" w:fill="D7EBFF"/>
            <w:vAlign w:val="center"/>
          </w:tcPr>
          <w:p w14:paraId="10B8C627" w14:textId="77777777" w:rsidR="00015DBD" w:rsidRPr="00A17564" w:rsidRDefault="00015DBD" w:rsidP="00F046C8">
            <w:pPr>
              <w:spacing w:line="0" w:lineRule="atLeast"/>
              <w:rPr>
                <w:rFonts w:ascii="微軟正黑體" w:eastAsia="微軟正黑體" w:hAnsi="微軟正黑體"/>
                <w:b/>
                <w:bCs/>
                <w:sz w:val="22"/>
              </w:rPr>
            </w:pPr>
            <w:r w:rsidRPr="00E572B0">
              <w:rPr>
                <w:rFonts w:ascii="微軟正黑體" w:eastAsia="微軟正黑體" w:hAnsi="微軟正黑體" w:cs="Arial" w:hint="eastAsia"/>
                <w:b/>
                <w:bCs/>
                <w:color w:val="0070C0"/>
              </w:rPr>
              <w:t>航班參考：</w:t>
            </w:r>
            <w:r w:rsidRPr="00A17564">
              <w:rPr>
                <w:rFonts w:ascii="微軟正黑體" w:eastAsia="微軟正黑體" w:hAnsi="微軟正黑體" w:cs="Arial" w:hint="eastAsia"/>
                <w:sz w:val="22"/>
              </w:rPr>
              <w:t>(正確航班時間以說明會資料為主)</w:t>
            </w:r>
          </w:p>
        </w:tc>
      </w:tr>
      <w:tr w:rsidR="00E572B0" w:rsidRPr="00E572B0" w14:paraId="46456356" w14:textId="77777777" w:rsidTr="0019062E">
        <w:tblPrEx>
          <w:shd w:val="clear" w:color="auto" w:fill="auto"/>
        </w:tblPrEx>
        <w:trPr>
          <w:jc w:val="center"/>
        </w:trPr>
        <w:tc>
          <w:tcPr>
            <w:tcW w:w="1659" w:type="dxa"/>
            <w:vAlign w:val="center"/>
          </w:tcPr>
          <w:p w14:paraId="769782AE"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段</w:t>
            </w:r>
          </w:p>
        </w:tc>
        <w:tc>
          <w:tcPr>
            <w:tcW w:w="1767" w:type="dxa"/>
            <w:vAlign w:val="center"/>
          </w:tcPr>
          <w:p w14:paraId="2D7D422D"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航空公司</w:t>
            </w:r>
          </w:p>
        </w:tc>
        <w:tc>
          <w:tcPr>
            <w:tcW w:w="1343" w:type="dxa"/>
            <w:vAlign w:val="center"/>
          </w:tcPr>
          <w:p w14:paraId="396080A7"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航　班</w:t>
            </w:r>
          </w:p>
        </w:tc>
        <w:tc>
          <w:tcPr>
            <w:tcW w:w="1438" w:type="dxa"/>
            <w:vAlign w:val="center"/>
          </w:tcPr>
          <w:p w14:paraId="46346B5F"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起飛地點</w:t>
            </w:r>
          </w:p>
        </w:tc>
        <w:tc>
          <w:tcPr>
            <w:tcW w:w="1438" w:type="dxa"/>
            <w:vAlign w:val="center"/>
          </w:tcPr>
          <w:p w14:paraId="6407FA25"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目的地點</w:t>
            </w:r>
          </w:p>
        </w:tc>
        <w:tc>
          <w:tcPr>
            <w:tcW w:w="1456" w:type="dxa"/>
            <w:vAlign w:val="center"/>
          </w:tcPr>
          <w:p w14:paraId="21144718"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起飛時間</w:t>
            </w:r>
          </w:p>
        </w:tc>
        <w:tc>
          <w:tcPr>
            <w:tcW w:w="1456" w:type="dxa"/>
            <w:vAlign w:val="center"/>
          </w:tcPr>
          <w:p w14:paraId="21F81B8B" w14:textId="77777777" w:rsidR="00015DBD" w:rsidRPr="00E572B0" w:rsidRDefault="00015DBD" w:rsidP="00F046C8">
            <w:pPr>
              <w:spacing w:line="0" w:lineRule="atLeast"/>
              <w:jc w:val="center"/>
              <w:rPr>
                <w:rFonts w:ascii="微軟正黑體" w:eastAsia="微軟正黑體" w:hAnsi="微軟正黑體" w:cs="Arial"/>
                <w:b/>
                <w:bCs/>
                <w:color w:val="0070C0"/>
                <w:sz w:val="22"/>
                <w:szCs w:val="20"/>
              </w:rPr>
            </w:pPr>
            <w:r w:rsidRPr="00E572B0">
              <w:rPr>
                <w:rStyle w:val="style11"/>
                <w:rFonts w:ascii="微軟正黑體" w:eastAsia="微軟正黑體" w:hAnsi="微軟正黑體" w:hint="eastAsia"/>
                <w:b/>
                <w:bCs/>
                <w:color w:val="0070C0"/>
                <w:sz w:val="22"/>
              </w:rPr>
              <w:t>抵達時間</w:t>
            </w:r>
          </w:p>
        </w:tc>
      </w:tr>
      <w:tr w:rsidR="00D956AF" w:rsidRPr="00A17564" w14:paraId="4946317A" w14:textId="77777777" w:rsidTr="0019062E">
        <w:tblPrEx>
          <w:shd w:val="clear" w:color="auto" w:fill="auto"/>
        </w:tblPrEx>
        <w:trPr>
          <w:jc w:val="center"/>
        </w:trPr>
        <w:tc>
          <w:tcPr>
            <w:tcW w:w="1659" w:type="dxa"/>
            <w:vAlign w:val="center"/>
          </w:tcPr>
          <w:p w14:paraId="6F00AACA"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hint="eastAsia"/>
                <w:sz w:val="22"/>
              </w:rPr>
              <w:t>去</w:t>
            </w:r>
            <w:r w:rsidRPr="00A17564">
              <w:rPr>
                <w:rFonts w:ascii="微軟正黑體" w:eastAsia="微軟正黑體" w:hAnsi="微軟正黑體"/>
                <w:sz w:val="22"/>
              </w:rPr>
              <w:t>程</w:t>
            </w:r>
          </w:p>
        </w:tc>
        <w:tc>
          <w:tcPr>
            <w:tcW w:w="1767" w:type="dxa"/>
            <w:vAlign w:val="center"/>
          </w:tcPr>
          <w:p w14:paraId="07A4EB57" w14:textId="77777777" w:rsidR="00D956AF" w:rsidRPr="00A17564" w:rsidRDefault="00D956AF" w:rsidP="00EF7F51">
            <w:pPr>
              <w:spacing w:line="0" w:lineRule="atLeast"/>
              <w:jc w:val="center"/>
              <w:rPr>
                <w:rFonts w:ascii="微軟正黑體" w:eastAsia="微軟正黑體" w:hAnsi="微軟正黑體" w:cs="新細明體"/>
                <w:sz w:val="22"/>
              </w:rPr>
            </w:pPr>
            <w:r w:rsidRPr="008A133F">
              <w:rPr>
                <w:rFonts w:ascii="微軟正黑體" w:eastAsia="微軟正黑體" w:hAnsi="微軟正黑體" w:cs="新細明體" w:hint="eastAsia"/>
                <w:sz w:val="22"/>
              </w:rPr>
              <w:t>菲律賓皇家航空</w:t>
            </w:r>
          </w:p>
        </w:tc>
        <w:tc>
          <w:tcPr>
            <w:tcW w:w="1343" w:type="dxa"/>
            <w:vAlign w:val="center"/>
          </w:tcPr>
          <w:p w14:paraId="5CE52811" w14:textId="77777777" w:rsidR="00D956AF" w:rsidRPr="00A17564" w:rsidRDefault="00D956AF"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RW258</w:t>
            </w:r>
          </w:p>
        </w:tc>
        <w:tc>
          <w:tcPr>
            <w:tcW w:w="1438" w:type="dxa"/>
            <w:vAlign w:val="center"/>
          </w:tcPr>
          <w:p w14:paraId="5E3F0E9B"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台北</w:t>
            </w:r>
          </w:p>
        </w:tc>
        <w:tc>
          <w:tcPr>
            <w:tcW w:w="1438" w:type="dxa"/>
            <w:vAlign w:val="center"/>
          </w:tcPr>
          <w:p w14:paraId="342048DF" w14:textId="77777777" w:rsidR="00D956AF" w:rsidRPr="00A17564" w:rsidRDefault="00D956AF" w:rsidP="00EF7F51">
            <w:pPr>
              <w:spacing w:line="0" w:lineRule="atLeast"/>
              <w:jc w:val="center"/>
              <w:rPr>
                <w:rFonts w:ascii="微軟正黑體" w:eastAsia="微軟正黑體" w:hAnsi="微軟正黑體" w:cs="新細明體"/>
                <w:sz w:val="22"/>
              </w:rPr>
            </w:pPr>
            <w:r w:rsidRPr="00A17564">
              <w:rPr>
                <w:rFonts w:ascii="微軟正黑體" w:eastAsia="微軟正黑體" w:hAnsi="微軟正黑體"/>
                <w:sz w:val="22"/>
              </w:rPr>
              <w:t>長灘島</w:t>
            </w:r>
          </w:p>
        </w:tc>
        <w:tc>
          <w:tcPr>
            <w:tcW w:w="1456" w:type="dxa"/>
            <w:vAlign w:val="center"/>
          </w:tcPr>
          <w:p w14:paraId="55985074" w14:textId="4FA6553E" w:rsidR="00D956AF" w:rsidRPr="00A17564" w:rsidRDefault="00207625" w:rsidP="00112750">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w:t>
            </w:r>
            <w:r w:rsidR="00227FDB">
              <w:rPr>
                <w:rFonts w:ascii="微軟正黑體" w:eastAsia="微軟正黑體" w:hAnsi="微軟正黑體" w:cs="新細明體" w:hint="eastAsia"/>
                <w:sz w:val="22"/>
              </w:rPr>
              <w:t>2</w:t>
            </w:r>
            <w:r>
              <w:rPr>
                <w:rFonts w:ascii="微軟正黑體" w:eastAsia="微軟正黑體" w:hAnsi="微軟正黑體" w:cs="新細明體" w:hint="eastAsia"/>
                <w:sz w:val="22"/>
              </w:rPr>
              <w:t>:</w:t>
            </w:r>
            <w:r w:rsidR="00227FDB">
              <w:rPr>
                <w:rFonts w:ascii="微軟正黑體" w:eastAsia="微軟正黑體" w:hAnsi="微軟正黑體" w:cs="新細明體" w:hint="eastAsia"/>
                <w:sz w:val="22"/>
              </w:rPr>
              <w:t>45</w:t>
            </w:r>
          </w:p>
        </w:tc>
        <w:tc>
          <w:tcPr>
            <w:tcW w:w="1456" w:type="dxa"/>
            <w:vAlign w:val="center"/>
          </w:tcPr>
          <w:p w14:paraId="4F5349E2" w14:textId="65181F96" w:rsidR="00D956AF" w:rsidRPr="00A17564" w:rsidRDefault="00207625" w:rsidP="00EF7F51">
            <w:pPr>
              <w:spacing w:line="0" w:lineRule="atLeast"/>
              <w:jc w:val="center"/>
              <w:rPr>
                <w:rFonts w:ascii="微軟正黑體" w:eastAsia="微軟正黑體" w:hAnsi="微軟正黑體" w:cs="新細明體"/>
                <w:sz w:val="22"/>
              </w:rPr>
            </w:pPr>
            <w:r>
              <w:rPr>
                <w:rFonts w:ascii="微軟正黑體" w:eastAsia="微軟正黑體" w:hAnsi="微軟正黑體" w:cs="新細明體" w:hint="eastAsia"/>
                <w:sz w:val="22"/>
              </w:rPr>
              <w:t>1</w:t>
            </w:r>
            <w:r w:rsidR="00227FDB">
              <w:rPr>
                <w:rFonts w:ascii="微軟正黑體" w:eastAsia="微軟正黑體" w:hAnsi="微軟正黑體" w:cs="新細明體" w:hint="eastAsia"/>
                <w:sz w:val="22"/>
              </w:rPr>
              <w:t>5</w:t>
            </w:r>
            <w:r>
              <w:rPr>
                <w:rFonts w:ascii="微軟正黑體" w:eastAsia="微軟正黑體" w:hAnsi="微軟正黑體" w:cs="新細明體" w:hint="eastAsia"/>
                <w:sz w:val="22"/>
              </w:rPr>
              <w:t>:</w:t>
            </w:r>
            <w:r w:rsidR="00227FDB">
              <w:rPr>
                <w:rFonts w:ascii="微軟正黑體" w:eastAsia="微軟正黑體" w:hAnsi="微軟正黑體" w:cs="新細明體" w:hint="eastAsia"/>
                <w:sz w:val="22"/>
              </w:rPr>
              <w:t>15</w:t>
            </w:r>
          </w:p>
        </w:tc>
      </w:tr>
      <w:tr w:rsidR="00D956AF" w:rsidRPr="00A17564" w14:paraId="7913C438" w14:textId="77777777" w:rsidTr="0019062E">
        <w:tblPrEx>
          <w:shd w:val="clear" w:color="auto" w:fill="auto"/>
        </w:tblPrEx>
        <w:trPr>
          <w:jc w:val="center"/>
        </w:trPr>
        <w:tc>
          <w:tcPr>
            <w:tcW w:w="1659" w:type="dxa"/>
            <w:vAlign w:val="center"/>
          </w:tcPr>
          <w:p w14:paraId="24E4EF03"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hint="eastAsia"/>
                <w:sz w:val="22"/>
              </w:rPr>
              <w:t>回程</w:t>
            </w:r>
          </w:p>
        </w:tc>
        <w:tc>
          <w:tcPr>
            <w:tcW w:w="1767" w:type="dxa"/>
            <w:vAlign w:val="center"/>
          </w:tcPr>
          <w:p w14:paraId="7DB209D2" w14:textId="77777777" w:rsidR="00D956AF" w:rsidRPr="00A17564" w:rsidRDefault="00D956AF" w:rsidP="00EF7F51">
            <w:pPr>
              <w:spacing w:line="0" w:lineRule="atLeast"/>
              <w:jc w:val="center"/>
              <w:rPr>
                <w:rFonts w:ascii="微軟正黑體" w:eastAsia="微軟正黑體" w:hAnsi="微軟正黑體"/>
                <w:sz w:val="22"/>
              </w:rPr>
            </w:pPr>
            <w:r w:rsidRPr="008A133F">
              <w:rPr>
                <w:rFonts w:ascii="微軟正黑體" w:eastAsia="微軟正黑體" w:hAnsi="微軟正黑體" w:cs="新細明體" w:hint="eastAsia"/>
                <w:sz w:val="22"/>
              </w:rPr>
              <w:t>菲律賓皇家航空</w:t>
            </w:r>
          </w:p>
        </w:tc>
        <w:tc>
          <w:tcPr>
            <w:tcW w:w="1343" w:type="dxa"/>
            <w:vAlign w:val="center"/>
          </w:tcPr>
          <w:p w14:paraId="322FC549" w14:textId="77777777" w:rsidR="00D956AF" w:rsidRPr="00A17564" w:rsidRDefault="00D956AF"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RW257</w:t>
            </w:r>
          </w:p>
        </w:tc>
        <w:tc>
          <w:tcPr>
            <w:tcW w:w="1438" w:type="dxa"/>
            <w:vAlign w:val="center"/>
          </w:tcPr>
          <w:p w14:paraId="6DB04F11"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長灘島</w:t>
            </w:r>
          </w:p>
        </w:tc>
        <w:tc>
          <w:tcPr>
            <w:tcW w:w="1438" w:type="dxa"/>
            <w:vAlign w:val="center"/>
          </w:tcPr>
          <w:p w14:paraId="1FD63F4E" w14:textId="77777777" w:rsidR="00D956AF" w:rsidRPr="00A17564" w:rsidRDefault="00D956AF" w:rsidP="00EF7F51">
            <w:pPr>
              <w:spacing w:line="0" w:lineRule="atLeast"/>
              <w:jc w:val="center"/>
              <w:rPr>
                <w:rFonts w:ascii="微軟正黑體" w:eastAsia="微軟正黑體" w:hAnsi="微軟正黑體"/>
                <w:sz w:val="22"/>
              </w:rPr>
            </w:pPr>
            <w:r w:rsidRPr="00A17564">
              <w:rPr>
                <w:rFonts w:ascii="微軟正黑體" w:eastAsia="微軟正黑體" w:hAnsi="微軟正黑體"/>
                <w:sz w:val="22"/>
              </w:rPr>
              <w:t>台北</w:t>
            </w:r>
          </w:p>
        </w:tc>
        <w:tc>
          <w:tcPr>
            <w:tcW w:w="1456" w:type="dxa"/>
            <w:vAlign w:val="center"/>
          </w:tcPr>
          <w:p w14:paraId="79475E30" w14:textId="3603C927" w:rsidR="00D956AF" w:rsidRPr="00A17564" w:rsidRDefault="00227FDB"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09</w:t>
            </w:r>
            <w:r w:rsidR="00207625">
              <w:rPr>
                <w:rFonts w:ascii="微軟正黑體" w:eastAsia="微軟正黑體" w:hAnsi="微軟正黑體" w:hint="eastAsia"/>
                <w:sz w:val="22"/>
              </w:rPr>
              <w:t>:</w:t>
            </w:r>
            <w:r>
              <w:rPr>
                <w:rFonts w:ascii="微軟正黑體" w:eastAsia="微軟正黑體" w:hAnsi="微軟正黑體" w:hint="eastAsia"/>
                <w:sz w:val="22"/>
              </w:rPr>
              <w:t>15</w:t>
            </w:r>
          </w:p>
        </w:tc>
        <w:tc>
          <w:tcPr>
            <w:tcW w:w="1456" w:type="dxa"/>
            <w:vAlign w:val="center"/>
          </w:tcPr>
          <w:p w14:paraId="41F542E3" w14:textId="6268F8E7" w:rsidR="00D956AF" w:rsidRPr="00A17564" w:rsidRDefault="00227FDB" w:rsidP="00EF7F51">
            <w:pPr>
              <w:spacing w:line="0" w:lineRule="atLeast"/>
              <w:jc w:val="center"/>
              <w:rPr>
                <w:rFonts w:ascii="微軟正黑體" w:eastAsia="微軟正黑體" w:hAnsi="微軟正黑體"/>
                <w:sz w:val="22"/>
              </w:rPr>
            </w:pPr>
            <w:r>
              <w:rPr>
                <w:rFonts w:ascii="微軟正黑體" w:eastAsia="微軟正黑體" w:hAnsi="微軟正黑體" w:hint="eastAsia"/>
                <w:sz w:val="22"/>
              </w:rPr>
              <w:t>11</w:t>
            </w:r>
            <w:r w:rsidR="00207625">
              <w:rPr>
                <w:rFonts w:ascii="微軟正黑體" w:eastAsia="微軟正黑體" w:hAnsi="微軟正黑體" w:hint="eastAsia"/>
                <w:sz w:val="22"/>
              </w:rPr>
              <w:t>:</w:t>
            </w:r>
            <w:r>
              <w:rPr>
                <w:rFonts w:ascii="微軟正黑體" w:eastAsia="微軟正黑體" w:hAnsi="微軟正黑體" w:hint="eastAsia"/>
                <w:sz w:val="22"/>
              </w:rPr>
              <w:t>45</w:t>
            </w:r>
          </w:p>
        </w:tc>
      </w:tr>
    </w:tbl>
    <w:p w14:paraId="065B9CAC" w14:textId="77777777" w:rsidR="00015DBD" w:rsidRPr="00E572B0" w:rsidRDefault="00015DBD" w:rsidP="00AA353C">
      <w:pPr>
        <w:tabs>
          <w:tab w:val="left" w:pos="284"/>
        </w:tabs>
        <w:spacing w:line="0" w:lineRule="atLeast"/>
        <w:rPr>
          <w:rFonts w:ascii="微軟正黑體" w:eastAsia="微軟正黑體" w:hAnsi="微軟正黑體"/>
          <w:b/>
          <w:bCs/>
          <w:color w:val="FFFFFF" w:themeColor="background1"/>
          <w:sz w:val="22"/>
        </w:rPr>
      </w:pPr>
    </w:p>
    <w:tbl>
      <w:tblPr>
        <w:tblW w:w="4900" w:type="pct"/>
        <w:jc w:val="center"/>
        <w:tblBorders>
          <w:top w:val="single" w:sz="4" w:space="0" w:color="999999"/>
          <w:bottom w:val="single" w:sz="4" w:space="0" w:color="999999"/>
          <w:insideH w:val="single" w:sz="4" w:space="0" w:color="999999"/>
          <w:insideV w:val="single" w:sz="4" w:space="0" w:color="999999"/>
        </w:tblBorders>
        <w:shd w:val="clear" w:color="auto" w:fill="CCECFF"/>
        <w:tblCellMar>
          <w:left w:w="85" w:type="dxa"/>
          <w:right w:w="85" w:type="dxa"/>
        </w:tblCellMar>
        <w:tblLook w:val="01E0" w:firstRow="1" w:lastRow="1" w:firstColumn="1" w:lastColumn="1" w:noHBand="0" w:noVBand="0"/>
      </w:tblPr>
      <w:tblGrid>
        <w:gridCol w:w="2631"/>
        <w:gridCol w:w="3934"/>
        <w:gridCol w:w="106"/>
        <w:gridCol w:w="3774"/>
      </w:tblGrid>
      <w:tr w:rsidR="00E572B0" w:rsidRPr="009556B5" w14:paraId="30F92E86"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03961D92" w14:textId="0DB704FD" w:rsidR="00E572B0" w:rsidRPr="009556B5" w:rsidRDefault="00E572B0"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第 1 天</w:t>
            </w:r>
            <w:r w:rsidRPr="009556B5">
              <w:rPr>
                <w:rFonts w:ascii="微軟正黑體" w:eastAsia="微軟正黑體" w:hAnsi="微軟正黑體" w:hint="eastAsia"/>
                <w:b/>
                <w:bCs/>
              </w:rPr>
              <w:t xml:space="preserve"> </w:t>
            </w:r>
            <w:r w:rsidRPr="009556B5">
              <w:rPr>
                <w:rFonts w:ascii="微軟正黑體" w:eastAsia="微軟正黑體" w:hAnsi="微軟正黑體"/>
                <w:b/>
                <w:bCs/>
              </w:rPr>
              <w:t xml:space="preserve">桃園國際機場 / </w:t>
            </w:r>
            <w:r w:rsidR="00D85FCD" w:rsidRPr="00D85FCD">
              <w:rPr>
                <w:rFonts w:ascii="微軟正黑體" w:eastAsia="微軟正黑體" w:hAnsi="微軟正黑體" w:hint="eastAsia"/>
                <w:b/>
                <w:bCs/>
              </w:rPr>
              <w:t>Caticlan卡蒂克蘭機場</w:t>
            </w:r>
            <w:r w:rsidR="00D85FCD">
              <w:rPr>
                <w:rFonts w:ascii="微軟正黑體" w:eastAsia="微軟正黑體" w:hAnsi="微軟正黑體" w:hint="eastAsia"/>
                <w:b/>
                <w:bCs/>
              </w:rPr>
              <w:t xml:space="preserve"> </w:t>
            </w:r>
            <w:r w:rsidR="00D85FCD">
              <w:rPr>
                <w:rFonts w:ascii="微軟正黑體" w:eastAsia="微軟正黑體" w:hAnsi="微軟正黑體"/>
                <w:b/>
                <w:bCs/>
              </w:rPr>
              <w:t>/</w:t>
            </w:r>
            <w:r w:rsidR="00D85FCD">
              <w:rPr>
                <w:rFonts w:ascii="微軟正黑體" w:eastAsia="微軟正黑體" w:hAnsi="微軟正黑體" w:hint="eastAsia"/>
                <w:b/>
                <w:bCs/>
              </w:rPr>
              <w:t xml:space="preserve"> </w:t>
            </w:r>
            <w:r w:rsidR="00D85FCD" w:rsidRPr="00D85FCD">
              <w:rPr>
                <w:rFonts w:ascii="微軟正黑體" w:eastAsia="微軟正黑體" w:hAnsi="微軟正黑體" w:hint="eastAsia"/>
                <w:b/>
                <w:bCs/>
              </w:rPr>
              <w:t>卡蒂克蘭港口轉搭接駁船</w:t>
            </w:r>
            <w:r w:rsidR="00D85FCD">
              <w:rPr>
                <w:rFonts w:ascii="微軟正黑體" w:eastAsia="微軟正黑體" w:hAnsi="微軟正黑體" w:hint="eastAsia"/>
                <w:b/>
                <w:bCs/>
              </w:rPr>
              <w:t xml:space="preserve"> </w:t>
            </w:r>
            <w:r w:rsidR="00D85FCD">
              <w:rPr>
                <w:rFonts w:ascii="微軟正黑體" w:eastAsia="微軟正黑體" w:hAnsi="微軟正黑體"/>
                <w:b/>
                <w:bCs/>
              </w:rPr>
              <w:t>/</w:t>
            </w:r>
            <w:r w:rsidR="00D85FCD">
              <w:rPr>
                <w:rFonts w:ascii="微軟正黑體" w:eastAsia="微軟正黑體" w:hAnsi="微軟正黑體" w:hint="eastAsia"/>
                <w:b/>
                <w:bCs/>
              </w:rPr>
              <w:t xml:space="preserve"> 搭</w:t>
            </w:r>
            <w:r w:rsidR="00B94079">
              <w:rPr>
                <w:rFonts w:ascii="微軟正黑體" w:eastAsia="微軟正黑體" w:hAnsi="微軟正黑體" w:hint="eastAsia"/>
                <w:b/>
                <w:bCs/>
              </w:rPr>
              <w:t>接駁</w:t>
            </w:r>
            <w:r w:rsidR="00D85FCD">
              <w:rPr>
                <w:rFonts w:ascii="微軟正黑體" w:eastAsia="微軟正黑體" w:hAnsi="微軟正黑體" w:hint="eastAsia"/>
                <w:b/>
                <w:bCs/>
              </w:rPr>
              <w:t>船抵達長灘島</w:t>
            </w:r>
          </w:p>
        </w:tc>
      </w:tr>
      <w:tr w:rsidR="00E572B0" w:rsidRPr="009556B5" w14:paraId="051C8D34"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6F1E4D31" w14:textId="77777777" w:rsidR="00365B24" w:rsidRDefault="00E572B0" w:rsidP="00EF7F5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9776" behindDoc="0" locked="0" layoutInCell="1" allowOverlap="1" wp14:anchorId="1671E82E" wp14:editId="2DDCA858">
                  <wp:simplePos x="0" y="0"/>
                  <wp:positionH relativeFrom="column">
                    <wp:posOffset>5134610</wp:posOffset>
                  </wp:positionH>
                  <wp:positionV relativeFrom="paragraph">
                    <wp:posOffset>40640</wp:posOffset>
                  </wp:positionV>
                  <wp:extent cx="1527810" cy="1143000"/>
                  <wp:effectExtent l="0" t="0" r="0" b="0"/>
                  <wp:wrapTight wrapText="bothSides">
                    <wp:wrapPolygon edited="0">
                      <wp:start x="0" y="0"/>
                      <wp:lineTo x="0" y="21240"/>
                      <wp:lineTo x="21277" y="21240"/>
                      <wp:lineTo x="21277" y="0"/>
                      <wp:lineTo x="0" y="0"/>
                    </wp:wrapPolygon>
                  </wp:wrapTight>
                  <wp:docPr id="20" name="圖片 20" descr="http://www.chinasky.com.tw/img/itinerary/boracay/d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chinasky.com.tw/img/itinerary/boracay/dmall2.jpg"/>
                          <pic:cNvPicPr>
                            <a:picLocks noChangeAspect="1" noChangeArrowheads="1"/>
                          </pic:cNvPicPr>
                        </pic:nvPicPr>
                        <pic:blipFill>
                          <a:blip r:embed="rId34" r:link="rId35" cstate="print">
                            <a:extLst>
                              <a:ext uri="{28A0092B-C50C-407E-A947-70E740481C1C}">
                                <a14:useLocalDpi xmlns:a14="http://schemas.microsoft.com/office/drawing/2010/main"/>
                              </a:ext>
                            </a:extLst>
                          </a:blip>
                          <a:srcRect/>
                          <a:stretch>
                            <a:fillRect/>
                          </a:stretch>
                        </pic:blipFill>
                        <pic:spPr bwMode="auto">
                          <a:xfrm>
                            <a:off x="0" y="0"/>
                            <a:ext cx="1527810" cy="1143000"/>
                          </a:xfrm>
                          <a:prstGeom prst="rect">
                            <a:avLst/>
                          </a:prstGeom>
                          <a:noFill/>
                          <a:ln>
                            <a:noFill/>
                          </a:ln>
                        </pic:spPr>
                      </pic:pic>
                    </a:graphicData>
                  </a:graphic>
                </wp:anchor>
              </w:drawing>
            </w:r>
            <w:r w:rsidRPr="00D31D81">
              <w:rPr>
                <w:rFonts w:ascii="微軟正黑體" w:eastAsia="微軟正黑體" w:hAnsi="微軟正黑體" w:hint="eastAsia"/>
                <w:sz w:val="21"/>
                <w:szCs w:val="21"/>
              </w:rPr>
              <w:t>帶著最Sexy的泳裝，穿上涼鞋前往機場搭乘客機，飛往被世界旅遊雜誌評定為世界上最美麗的海灘，且享有〝日光浴天堂〞美譽的～</w:t>
            </w:r>
            <w:r w:rsidRPr="00DA025E">
              <w:rPr>
                <w:rFonts w:ascii="微軟正黑體" w:eastAsia="微軟正黑體" w:hAnsi="微軟正黑體" w:hint="eastAsia"/>
                <w:color w:val="FF33CC"/>
                <w:sz w:val="21"/>
                <w:szCs w:val="21"/>
              </w:rPr>
              <w:t>【長灘島】</w:t>
            </w:r>
            <w:r w:rsidRPr="00D31D81">
              <w:rPr>
                <w:rFonts w:ascii="微軟正黑體" w:eastAsia="微軟正黑體" w:hAnsi="微軟正黑體" w:hint="eastAsia"/>
                <w:sz w:val="21"/>
                <w:szCs w:val="21"/>
              </w:rPr>
              <w:t>。</w:t>
            </w:r>
          </w:p>
          <w:p w14:paraId="627AA544" w14:textId="5873D77A"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抵達機場後專車接往碼頭換乘螃蟹船前往美麗的長灘島，隨即展開最悠閒的定點式度假之旅。</w:t>
            </w:r>
          </w:p>
          <w:p w14:paraId="162312B3" w14:textId="77777777" w:rsidR="00E572B0" w:rsidRPr="00D31D81" w:rsidRDefault="00E572B0" w:rsidP="00EF7F51">
            <w:pPr>
              <w:spacing w:line="0" w:lineRule="atLeast"/>
              <w:rPr>
                <w:rFonts w:ascii="微軟正黑體" w:eastAsia="微軟正黑體" w:hAnsi="微軟正黑體"/>
                <w:sz w:val="21"/>
                <w:szCs w:val="21"/>
              </w:rPr>
            </w:pPr>
            <w:r w:rsidRPr="00D31D81">
              <w:rPr>
                <w:rFonts w:ascii="微軟正黑體" w:eastAsia="微軟正黑體" w:hAnsi="微軟正黑體" w:hint="eastAsia"/>
                <w:sz w:val="21"/>
                <w:szCs w:val="21"/>
              </w:rPr>
              <w:t>今天最重要的一件事就是把 STATION 2 附近的 D'mall 搞熟，因為這是長灘島最豐富餐廳吃的所在地喔!各式BBQ、星光餐聽蒙古烤肉、法式、義式、西班牙式、日式、菲式、從餐廳到當地小吃豐富程度簡直就是長灘島的士林夜市一般方便。</w:t>
            </w:r>
          </w:p>
          <w:p w14:paraId="5A910D34" w14:textId="01BC88D9" w:rsidR="00E572B0" w:rsidRPr="00D85FCD" w:rsidRDefault="00E572B0" w:rsidP="00EF7F51">
            <w:pPr>
              <w:spacing w:line="0" w:lineRule="atLeast"/>
              <w:rPr>
                <w:rFonts w:ascii="微軟正黑體" w:eastAsia="微軟正黑體" w:hAnsi="微軟正黑體"/>
                <w:b/>
                <w:bCs/>
                <w:color w:val="FF0000"/>
                <w:sz w:val="21"/>
                <w:szCs w:val="21"/>
              </w:rPr>
            </w:pPr>
            <w:r w:rsidRPr="00D85FCD">
              <w:rPr>
                <w:rFonts w:ascii="微軟正黑體" w:eastAsia="微軟正黑體" w:hAnsi="微軟正黑體" w:hint="eastAsia"/>
                <w:b/>
                <w:bCs/>
                <w:color w:val="FF0000"/>
                <w:sz w:val="21"/>
                <w:szCs w:val="21"/>
              </w:rPr>
              <w:t>※機場前往接駁船碼頭時間約</w:t>
            </w:r>
            <w:r w:rsidR="00D85FCD">
              <w:rPr>
                <w:rFonts w:ascii="微軟正黑體" w:eastAsia="微軟正黑體" w:hAnsi="微軟正黑體" w:hint="eastAsia"/>
                <w:b/>
                <w:bCs/>
                <w:color w:val="FF0000"/>
                <w:sz w:val="21"/>
                <w:szCs w:val="21"/>
              </w:rPr>
              <w:t>15-20分鐘。</w:t>
            </w:r>
            <w:r w:rsidRPr="00D85FCD">
              <w:rPr>
                <w:rFonts w:ascii="微軟正黑體" w:eastAsia="微軟正黑體" w:hAnsi="微軟正黑體" w:hint="eastAsia"/>
                <w:b/>
                <w:bCs/>
                <w:color w:val="FF0000"/>
                <w:sz w:val="21"/>
                <w:szCs w:val="21"/>
              </w:rPr>
              <w:t>從接駁船碼頭搭乘螃蟹船前往長灘島船約</w:t>
            </w:r>
            <w:r w:rsidR="00D85FCD" w:rsidRPr="00D85FCD">
              <w:rPr>
                <w:rFonts w:ascii="微軟正黑體" w:eastAsia="微軟正黑體" w:hAnsi="微軟正黑體" w:hint="eastAsia"/>
                <w:b/>
                <w:bCs/>
                <w:color w:val="FF0000"/>
                <w:sz w:val="21"/>
                <w:szCs w:val="21"/>
              </w:rPr>
              <w:t>15</w:t>
            </w:r>
            <w:r w:rsidRPr="00D85FCD">
              <w:rPr>
                <w:rFonts w:ascii="微軟正黑體" w:eastAsia="微軟正黑體" w:hAnsi="微軟正黑體" w:hint="eastAsia"/>
                <w:b/>
                <w:bCs/>
                <w:color w:val="FF0000"/>
                <w:sz w:val="21"/>
                <w:szCs w:val="21"/>
              </w:rPr>
              <w:t>分鐘。</w:t>
            </w:r>
          </w:p>
          <w:p w14:paraId="724D3CE5" w14:textId="77777777" w:rsidR="00E572B0" w:rsidRPr="00365B24" w:rsidRDefault="00E572B0" w:rsidP="00542807">
            <w:pPr>
              <w:spacing w:line="0" w:lineRule="atLeast"/>
              <w:rPr>
                <w:rFonts w:ascii="微軟正黑體" w:eastAsia="微軟正黑體" w:hAnsi="微軟正黑體"/>
                <w:b/>
                <w:bCs/>
                <w:color w:val="FF0000"/>
                <w:sz w:val="21"/>
                <w:szCs w:val="21"/>
              </w:rPr>
            </w:pPr>
            <w:r w:rsidRPr="00365B24">
              <w:rPr>
                <w:rFonts w:ascii="微軟正黑體" w:eastAsia="微軟正黑體" w:hAnsi="微軟正黑體" w:hint="eastAsia"/>
                <w:b/>
                <w:bCs/>
                <w:color w:val="FF0000"/>
                <w:sz w:val="21"/>
                <w:szCs w:val="21"/>
              </w:rPr>
              <w:t>※抵達長灘島後會安排島上</w:t>
            </w:r>
            <w:r w:rsidR="00380853" w:rsidRPr="00365B24">
              <w:rPr>
                <w:rFonts w:ascii="微軟正黑體" w:eastAsia="微軟正黑體" w:hAnsi="微軟正黑體" w:hint="eastAsia"/>
                <w:b/>
                <w:bCs/>
                <w:color w:val="FF0000"/>
                <w:sz w:val="21"/>
                <w:szCs w:val="21"/>
              </w:rPr>
              <w:t>電動嘟嘟車、廂型車或中型巴士接送</w:t>
            </w:r>
            <w:r w:rsidRPr="00365B24">
              <w:rPr>
                <w:rFonts w:ascii="微軟正黑體" w:eastAsia="微軟正黑體" w:hAnsi="微軟正黑體" w:hint="eastAsia"/>
                <w:b/>
                <w:bCs/>
                <w:color w:val="FF0000"/>
                <w:sz w:val="21"/>
                <w:szCs w:val="21"/>
              </w:rPr>
              <w:t>前往住宿酒店約20-30分（此為長灘島唯一交通工具）。</w:t>
            </w:r>
          </w:p>
          <w:p w14:paraId="6C0E8BF8" w14:textId="2644D6B3" w:rsidR="00365B24" w:rsidRPr="00365B24" w:rsidRDefault="00365B24" w:rsidP="00542807">
            <w:pPr>
              <w:spacing w:line="0" w:lineRule="atLeast"/>
              <w:rPr>
                <w:rFonts w:ascii="微軟正黑體" w:eastAsia="微軟正黑體" w:hAnsi="微軟正黑體"/>
                <w:b/>
                <w:bCs/>
                <w:color w:val="FF0000"/>
                <w:sz w:val="21"/>
                <w:szCs w:val="21"/>
              </w:rPr>
            </w:pPr>
            <w:r w:rsidRPr="00365B24">
              <w:rPr>
                <w:rFonts w:ascii="微軟正黑體" w:eastAsia="微軟正黑體" w:hAnsi="微軟正黑體" w:hint="eastAsia"/>
                <w:b/>
                <w:bCs/>
                <w:color w:val="FF0000"/>
                <w:sz w:val="21"/>
                <w:szCs w:val="21"/>
              </w:rPr>
              <w:t>※碼頭下船處如遇漲潮時需涉水上岸;請事先換好短褲涼鞋,並建議您的行李愈輕便愈好。</w:t>
            </w:r>
          </w:p>
        </w:tc>
      </w:tr>
      <w:tr w:rsidR="0044725F" w:rsidRPr="00535D2C" w14:paraId="0EBC9E60"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3361AAC8"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93A25F5" wp14:editId="1F157771">
                  <wp:extent cx="190500" cy="190500"/>
                  <wp:effectExtent l="0" t="0" r="0" b="0"/>
                  <wp:docPr id="33" name="圖片 3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350A85">
              <w:rPr>
                <w:rFonts w:ascii="微軟正黑體" w:eastAsia="微軟正黑體" w:hAnsi="微軟正黑體" w:hint="eastAsia"/>
                <w:noProof/>
                <w:sz w:val="22"/>
              </w:rPr>
              <w:t>X</w:t>
            </w:r>
          </w:p>
        </w:tc>
        <w:tc>
          <w:tcPr>
            <w:tcW w:w="4111" w:type="dxa"/>
            <w:gridSpan w:val="2"/>
            <w:tcBorders>
              <w:top w:val="single" w:sz="8" w:space="0" w:color="0070C0"/>
              <w:left w:val="nil"/>
              <w:right w:val="nil"/>
            </w:tcBorders>
            <w:shd w:val="clear" w:color="auto" w:fill="FFFFFF"/>
            <w:vAlign w:val="center"/>
          </w:tcPr>
          <w:p w14:paraId="44E1788C" w14:textId="7777777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CC3814" wp14:editId="2B66BAB5">
                  <wp:extent cx="190500" cy="190500"/>
                  <wp:effectExtent l="0" t="0" r="0" b="0"/>
                  <wp:docPr id="34" name="圖片 3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535372" w:rsidRPr="00535372">
              <w:rPr>
                <w:rFonts w:ascii="微軟正黑體" w:eastAsia="微軟正黑體" w:hAnsi="微軟正黑體"/>
                <w:noProof/>
                <w:sz w:val="22"/>
              </w:rPr>
              <w:t>X</w:t>
            </w:r>
          </w:p>
        </w:tc>
        <w:tc>
          <w:tcPr>
            <w:tcW w:w="3829" w:type="dxa"/>
            <w:tcBorders>
              <w:top w:val="single" w:sz="8" w:space="0" w:color="0070C0"/>
              <w:left w:val="nil"/>
              <w:right w:val="nil"/>
            </w:tcBorders>
            <w:shd w:val="clear" w:color="auto" w:fill="FFFFFF"/>
            <w:vAlign w:val="center"/>
          </w:tcPr>
          <w:p w14:paraId="18DA6E0D" w14:textId="69CE7F44"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FB9017F" wp14:editId="600B4519">
                  <wp:extent cx="190500" cy="190500"/>
                  <wp:effectExtent l="0" t="0" r="0" b="0"/>
                  <wp:docPr id="35" name="圖片 3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365B24" w:rsidRPr="00365B24">
              <w:rPr>
                <w:rFonts w:ascii="微軟正黑體" w:eastAsia="微軟正黑體" w:hAnsi="微軟正黑體" w:hint="eastAsia"/>
                <w:noProof/>
                <w:sz w:val="22"/>
              </w:rPr>
              <w:t>韓式烤肉吃到飽 600P</w:t>
            </w:r>
          </w:p>
        </w:tc>
      </w:tr>
      <w:tr w:rsidR="0044725F" w:rsidRPr="0044725F" w14:paraId="2E43D6BF"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right w:val="nil"/>
            </w:tcBorders>
            <w:shd w:val="clear" w:color="auto" w:fill="FFFFFF"/>
            <w:vAlign w:val="center"/>
          </w:tcPr>
          <w:p w14:paraId="75147E72" w14:textId="0813C301" w:rsidR="00E572B0" w:rsidRPr="0044725F" w:rsidRDefault="00AF43E1" w:rsidP="00EF7F51">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548C851C" wp14:editId="78D46AD7">
                  <wp:extent cx="187960" cy="187960"/>
                  <wp:effectExtent l="0" t="0" r="0" b="0"/>
                  <wp:docPr id="149649629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365B24" w:rsidRPr="00365B24">
              <w:rPr>
                <w:rFonts w:ascii="微軟正黑體" w:eastAsia="微軟正黑體" w:hAnsi="微軟正黑體" w:hint="eastAsia"/>
                <w:sz w:val="22"/>
              </w:rPr>
              <w:t>Aloha Boracay Hotel或PATIO PACIFIC或Altabriza Resort Boracay或同級。</w:t>
            </w:r>
            <w:r w:rsidR="00CF15A5">
              <w:rPr>
                <w:rFonts w:ascii="微軟正黑體" w:eastAsia="微軟正黑體" w:hAnsi="微軟正黑體" w:hint="eastAsia"/>
                <w:color w:val="0070C0"/>
                <w:sz w:val="22"/>
              </w:rPr>
              <w:t>(飯店指定需加價)</w:t>
            </w:r>
          </w:p>
        </w:tc>
      </w:tr>
      <w:tr w:rsidR="00E572B0" w:rsidRPr="009556B5" w14:paraId="33467EC7"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7B92369F" w14:textId="42212A3B" w:rsidR="00E572B0" w:rsidRPr="009556B5" w:rsidRDefault="00535372" w:rsidP="00EF7F51">
            <w:pPr>
              <w:spacing w:line="0" w:lineRule="atLeast"/>
              <w:ind w:left="960" w:hangingChars="400" w:hanging="960"/>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sidRPr="009556B5">
              <w:rPr>
                <w:rFonts w:ascii="微軟正黑體" w:eastAsia="微軟正黑體" w:hAnsi="微軟正黑體" w:hint="eastAsia"/>
                <w:b/>
                <w:bCs/>
              </w:rPr>
              <w:t>2</w:t>
            </w:r>
            <w:r w:rsidRPr="009556B5">
              <w:rPr>
                <w:rFonts w:ascii="微軟正黑體" w:eastAsia="微軟正黑體" w:hAnsi="微軟正黑體"/>
                <w:b/>
                <w:bCs/>
              </w:rPr>
              <w:t xml:space="preserve"> 天</w:t>
            </w:r>
            <w:r w:rsidR="00365B24">
              <w:rPr>
                <w:rFonts w:ascii="微軟正黑體" w:eastAsia="微軟正黑體" w:hAnsi="微軟正黑體" w:hint="eastAsia"/>
                <w:b/>
                <w:bCs/>
              </w:rPr>
              <w:t xml:space="preserve"> </w:t>
            </w:r>
            <w:r w:rsidR="00365B24" w:rsidRPr="00365B24">
              <w:rPr>
                <w:rFonts w:ascii="微軟正黑體" w:eastAsia="微軟正黑體" w:hAnsi="微軟正黑體" w:hint="eastAsia"/>
                <w:b/>
                <w:bCs/>
              </w:rPr>
              <w:t>長灘島海上巡禮</w:t>
            </w:r>
            <w:r w:rsidR="00B94079">
              <w:rPr>
                <w:rFonts w:ascii="微軟正黑體" w:eastAsia="微軟正黑體" w:hAnsi="微軟正黑體" w:hint="eastAsia"/>
                <w:b/>
                <w:bCs/>
              </w:rPr>
              <w:t xml:space="preserve"> </w:t>
            </w:r>
            <w:r w:rsidR="00B94079">
              <w:rPr>
                <w:rFonts w:ascii="微軟正黑體" w:eastAsia="微軟正黑體" w:hAnsi="微軟正黑體"/>
                <w:b/>
                <w:bCs/>
              </w:rPr>
              <w:t xml:space="preserve">/ </w:t>
            </w:r>
            <w:r w:rsidR="00B94079">
              <w:rPr>
                <w:rFonts w:ascii="微軟正黑體" w:eastAsia="微軟正黑體" w:hAnsi="微軟正黑體" w:hint="eastAsia"/>
                <w:b/>
                <w:bCs/>
              </w:rPr>
              <w:t>聖母岩礁、眺望</w:t>
            </w:r>
            <w:r w:rsidR="00B94079" w:rsidRPr="00B94079">
              <w:rPr>
                <w:rFonts w:ascii="微軟正黑體" w:eastAsia="微軟正黑體" w:hAnsi="微軟正黑體" w:hint="eastAsia"/>
                <w:b/>
                <w:bCs/>
              </w:rPr>
              <w:t>鱷魚島</w:t>
            </w:r>
            <w:r w:rsidR="00B94079">
              <w:rPr>
                <w:rFonts w:ascii="微軟正黑體" w:eastAsia="微軟正黑體" w:hAnsi="微軟正黑體" w:hint="eastAsia"/>
                <w:b/>
                <w:bCs/>
              </w:rPr>
              <w:t>、珊瑚花園浮潛、燒烤B</w:t>
            </w:r>
            <w:r w:rsidR="00B94079" w:rsidRPr="00B94079">
              <w:rPr>
                <w:rFonts w:ascii="微軟正黑體" w:eastAsia="微軟正黑體" w:hAnsi="微軟正黑體"/>
                <w:b/>
                <w:bCs/>
              </w:rPr>
              <w:t>AR.B.Q</w:t>
            </w:r>
            <w:r w:rsidR="00B94079">
              <w:rPr>
                <w:rFonts w:ascii="微軟正黑體" w:eastAsia="微軟正黑體" w:hAnsi="微軟正黑體" w:hint="eastAsia"/>
                <w:b/>
                <w:bCs/>
              </w:rPr>
              <w:t>～星期五沙灘</w:t>
            </w:r>
          </w:p>
        </w:tc>
      </w:tr>
      <w:tr w:rsidR="00E572B0" w:rsidRPr="009556B5" w14:paraId="3B48B998"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50E83328" w14:textId="609CF126" w:rsidR="000837F9"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早餐後，展開精彩的長灘島出海行程！特別安排搭乘當地特色交通工具</w:t>
            </w:r>
            <w:r w:rsidRPr="000837F9">
              <w:rPr>
                <w:rFonts w:ascii="微軟正黑體" w:eastAsia="微軟正黑體" w:hAnsi="微軟正黑體" w:hint="eastAsia"/>
                <w:color w:val="CC00FF"/>
                <w:sz w:val="21"/>
                <w:szCs w:val="21"/>
              </w:rPr>
              <w:t>【螃蟹船】</w:t>
            </w:r>
            <w:r w:rsidRPr="000837F9">
              <w:rPr>
                <w:rFonts w:ascii="微軟正黑體" w:eastAsia="微軟正黑體" w:hAnsi="微軟正黑體" w:hint="eastAsia"/>
                <w:sz w:val="21"/>
                <w:szCs w:val="21"/>
              </w:rPr>
              <w:t>，深入探訪這片被譽為天堂的海域。沿途映入眼簾的是清澈見底的湛藍海水與潔白如玉的沙灘，南國的自然美景一覽無遺。這一帶為保存完善、未受污染的珊瑚礁地形，運氣好的話，還能在礁岩間發現許多可愛的寄居蟹與海中小生物。</w:t>
            </w:r>
          </w:p>
          <w:p w14:paraId="71CD13F4" w14:textId="5A2381D3" w:rsidR="000837F9"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首先前往長灘島著名地標</w:t>
            </w:r>
            <w:r w:rsidRPr="000837F9">
              <w:rPr>
                <w:rFonts w:ascii="微軟正黑體" w:eastAsia="微軟正黑體" w:hAnsi="微軟正黑體" w:hint="eastAsia"/>
                <w:color w:val="CC00FF"/>
                <w:sz w:val="21"/>
                <w:szCs w:val="21"/>
              </w:rPr>
              <w:t>【聖母岩礁 Willy's Rock】</w:t>
            </w:r>
            <w:r w:rsidRPr="000837F9">
              <w:rPr>
                <w:rFonts w:ascii="微軟正黑體" w:eastAsia="微軟正黑體" w:hAnsi="微軟正黑體" w:hint="eastAsia"/>
                <w:sz w:val="21"/>
                <w:szCs w:val="21"/>
              </w:rPr>
              <w:t>，這座位於第一碼頭附近的礁岩矗立於海中，因居民供奉一尊聖母像而得名。退潮時甚至可以從沙灘步行前往，站在礁岩上可眺望整片白沙灘與清澈海景，是拍照打卡的絕佳位置。接著來到海域中的</w:t>
            </w:r>
            <w:r w:rsidRPr="000837F9">
              <w:rPr>
                <w:rFonts w:ascii="微軟正黑體" w:eastAsia="微軟正黑體" w:hAnsi="微軟正黑體" w:hint="eastAsia"/>
                <w:color w:val="CC00FF"/>
                <w:sz w:val="21"/>
                <w:szCs w:val="21"/>
              </w:rPr>
              <w:t>【鱷魚島】</w:t>
            </w:r>
            <w:r w:rsidRPr="000837F9">
              <w:rPr>
                <w:rFonts w:ascii="微軟正黑體" w:eastAsia="微軟正黑體" w:hAnsi="微軟正黑體" w:hint="eastAsia"/>
                <w:sz w:val="21"/>
                <w:szCs w:val="21"/>
              </w:rPr>
              <w:t>，遠看形似鱷魚安靜伏臥於海上。於鱷魚周邊的</w:t>
            </w:r>
            <w:r w:rsidRPr="000837F9">
              <w:rPr>
                <w:rFonts w:ascii="微軟正黑體" w:eastAsia="微軟正黑體" w:hAnsi="微軟正黑體" w:hint="eastAsia"/>
                <w:color w:val="CC00FF"/>
                <w:sz w:val="21"/>
                <w:szCs w:val="21"/>
              </w:rPr>
              <w:t>【珊瑚花園】</w:t>
            </w:r>
            <w:r w:rsidRPr="000837F9">
              <w:rPr>
                <w:rFonts w:ascii="微軟正黑體" w:eastAsia="微軟正黑體" w:hAnsi="微軟正黑體" w:hint="eastAsia"/>
                <w:sz w:val="21"/>
                <w:szCs w:val="21"/>
              </w:rPr>
              <w:t>展開浮潛體驗，海底舖滿絢麗珊瑚與各色熱帶魚群，彷彿進入另一個神秘世界，讓人嘆為觀止。</w:t>
            </w:r>
          </w:p>
          <w:p w14:paraId="27B73A6A" w14:textId="43837ED3" w:rsidR="00E572B0" w:rsidRPr="000837F9" w:rsidRDefault="000837F9" w:rsidP="000837F9">
            <w:pPr>
              <w:widowControl/>
              <w:spacing w:line="0" w:lineRule="atLeast"/>
              <w:rPr>
                <w:rFonts w:ascii="微軟正黑體" w:eastAsia="微軟正黑體" w:hAnsi="微軟正黑體"/>
                <w:sz w:val="21"/>
                <w:szCs w:val="21"/>
              </w:rPr>
            </w:pPr>
            <w:r w:rsidRPr="000837F9">
              <w:rPr>
                <w:rFonts w:ascii="微軟正黑體" w:eastAsia="微軟正黑體" w:hAnsi="微軟正黑體" w:hint="eastAsia"/>
                <w:sz w:val="21"/>
                <w:szCs w:val="21"/>
              </w:rPr>
              <w:t>午餐安排享用</w:t>
            </w:r>
            <w:r>
              <w:rPr>
                <w:rFonts w:ascii="微軟正黑體" w:eastAsia="微軟正黑體" w:hAnsi="微軟正黑體" w:hint="eastAsia"/>
                <w:sz w:val="21"/>
                <w:szCs w:val="21"/>
              </w:rPr>
              <w:t>島上</w:t>
            </w:r>
            <w:r w:rsidRPr="000837F9">
              <w:rPr>
                <w:rFonts w:ascii="微軟正黑體" w:eastAsia="微軟正黑體" w:hAnsi="微軟正黑體" w:hint="eastAsia"/>
                <w:sz w:val="21"/>
                <w:szCs w:val="21"/>
              </w:rPr>
              <w:t>豐盛的</w:t>
            </w:r>
            <w:r w:rsidRPr="000837F9">
              <w:rPr>
                <w:rFonts w:ascii="微軟正黑體" w:eastAsia="微軟正黑體" w:hAnsi="微軟正黑體" w:hint="eastAsia"/>
                <w:color w:val="CC00FF"/>
                <w:sz w:val="21"/>
                <w:szCs w:val="21"/>
              </w:rPr>
              <w:t>【燒烤 BBQ 海鮮餐】</w:t>
            </w:r>
            <w:r w:rsidRPr="000837F9">
              <w:rPr>
                <w:rFonts w:ascii="微軟正黑體" w:eastAsia="微軟正黑體" w:hAnsi="微軟正黑體" w:hint="eastAsia"/>
                <w:sz w:val="21"/>
                <w:szCs w:val="21"/>
              </w:rPr>
              <w:t>，在海風與陽光陪伴下大快朵頤。餐後前往沙質細白、風景迷人的【星期五沙灘】，可自由戲水、拍照或悠閒漫步，享受南島慢活時光。</w:t>
            </w:r>
          </w:p>
        </w:tc>
      </w:tr>
      <w:tr w:rsidR="0044725F" w:rsidRPr="00535D2C" w14:paraId="75618B25"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004C1D3" w14:textId="19C4677C"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34F9E27C" wp14:editId="12A50707">
                  <wp:extent cx="190500" cy="190500"/>
                  <wp:effectExtent l="0" t="0" r="0" b="0"/>
                  <wp:docPr id="1" name="圖片 1"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Pr="00394D06">
              <w:rPr>
                <w:rFonts w:ascii="微軟正黑體" w:eastAsia="微軟正黑體" w:hAnsi="微軟正黑體"/>
                <w:noProof/>
                <w:sz w:val="22"/>
              </w:rPr>
              <w:t>早餐</w:t>
            </w:r>
          </w:p>
        </w:tc>
        <w:tc>
          <w:tcPr>
            <w:tcW w:w="4111" w:type="dxa"/>
            <w:gridSpan w:val="2"/>
            <w:tcBorders>
              <w:top w:val="single" w:sz="8" w:space="0" w:color="0070C0"/>
              <w:left w:val="nil"/>
              <w:right w:val="nil"/>
            </w:tcBorders>
            <w:shd w:val="clear" w:color="auto" w:fill="FFFFFF"/>
            <w:vAlign w:val="center"/>
          </w:tcPr>
          <w:p w14:paraId="018CB20B" w14:textId="02D9C5B2"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EFAC0AB" wp14:editId="65DE0CFC">
                  <wp:extent cx="190500" cy="190500"/>
                  <wp:effectExtent l="0" t="0" r="0" b="0"/>
                  <wp:docPr id="5" name="圖片 5"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0837F9">
              <w:rPr>
                <w:rFonts w:ascii="微軟正黑體" w:eastAsia="微軟正黑體" w:hAnsi="微軟正黑體" w:hint="eastAsia"/>
                <w:noProof/>
                <w:sz w:val="22"/>
              </w:rPr>
              <w:t>紅蟳</w:t>
            </w:r>
            <w:r w:rsidR="00535372" w:rsidRPr="00535372">
              <w:rPr>
                <w:rFonts w:ascii="微軟正黑體" w:eastAsia="微軟正黑體" w:hAnsi="微軟正黑體" w:hint="eastAsia"/>
                <w:noProof/>
                <w:sz w:val="22"/>
              </w:rPr>
              <w:t>一隻+海鮮燒烤+啤酒</w:t>
            </w:r>
            <w:r w:rsidR="000837F9">
              <w:rPr>
                <w:rFonts w:ascii="微軟正黑體" w:eastAsia="微軟正黑體" w:hAnsi="微軟正黑體" w:hint="eastAsia"/>
                <w:noProof/>
                <w:sz w:val="22"/>
              </w:rPr>
              <w:t>汽水無限暢飲</w:t>
            </w:r>
          </w:p>
        </w:tc>
        <w:tc>
          <w:tcPr>
            <w:tcW w:w="3829" w:type="dxa"/>
            <w:tcBorders>
              <w:top w:val="single" w:sz="8" w:space="0" w:color="0070C0"/>
              <w:left w:val="nil"/>
              <w:right w:val="nil"/>
            </w:tcBorders>
            <w:shd w:val="clear" w:color="auto" w:fill="FFFFFF"/>
            <w:vAlign w:val="center"/>
          </w:tcPr>
          <w:p w14:paraId="0D97032D" w14:textId="21B2E68A"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EDF79C5" wp14:editId="7B64D220">
                  <wp:extent cx="190500" cy="190500"/>
                  <wp:effectExtent l="0" t="0" r="0" b="0"/>
                  <wp:docPr id="15" name="圖片 1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Aria義大利套餐</w:t>
            </w:r>
            <w:r w:rsidR="000837F9">
              <w:rPr>
                <w:rFonts w:ascii="微軟正黑體" w:eastAsia="微軟正黑體" w:hAnsi="微軟正黑體" w:hint="eastAsia"/>
                <w:noProof/>
                <w:sz w:val="22"/>
              </w:rPr>
              <w:t xml:space="preserve"> 700P</w:t>
            </w:r>
          </w:p>
        </w:tc>
      </w:tr>
      <w:tr w:rsidR="0044725F" w:rsidRPr="0044725F" w14:paraId="1219D06B"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right w:val="nil"/>
            </w:tcBorders>
            <w:shd w:val="clear" w:color="auto" w:fill="FFFFFF"/>
            <w:vAlign w:val="center"/>
          </w:tcPr>
          <w:p w14:paraId="3A23FFD1" w14:textId="01106EE0" w:rsidR="00E572B0" w:rsidRPr="0044725F" w:rsidRDefault="00AF43E1" w:rsidP="00EF7F51">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2ED9EB57" wp14:editId="28AFF32B">
                  <wp:extent cx="187960" cy="187960"/>
                  <wp:effectExtent l="0" t="0" r="0" b="0"/>
                  <wp:docPr id="3720310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0837F9" w:rsidRPr="00365B24">
              <w:rPr>
                <w:rFonts w:ascii="微軟正黑體" w:eastAsia="微軟正黑體" w:hAnsi="微軟正黑體" w:hint="eastAsia"/>
                <w:sz w:val="22"/>
              </w:rPr>
              <w:t>Aloha Boracay Hotel或PATIO PACIFIC或Altabriza Resort Boracay或同級。</w:t>
            </w:r>
            <w:r w:rsidR="000837F9">
              <w:rPr>
                <w:rFonts w:ascii="微軟正黑體" w:eastAsia="微軟正黑體" w:hAnsi="微軟正黑體" w:hint="eastAsia"/>
                <w:color w:val="0070C0"/>
                <w:sz w:val="22"/>
              </w:rPr>
              <w:t>(飯店指定需加價)</w:t>
            </w:r>
          </w:p>
        </w:tc>
      </w:tr>
      <w:tr w:rsidR="00E572B0" w:rsidRPr="009556B5" w14:paraId="2C07B25C"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5A0A15BD" w14:textId="77777777" w:rsidR="0090433C" w:rsidRDefault="00535372" w:rsidP="00EF7F51">
            <w:pPr>
              <w:spacing w:line="0" w:lineRule="atLeast"/>
              <w:ind w:left="960" w:hangingChars="400" w:hanging="960"/>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hint="eastAsia"/>
                <w:b/>
                <w:bCs/>
              </w:rPr>
              <w:t>第 3 天</w:t>
            </w:r>
            <w:r w:rsidR="00BF75D0">
              <w:rPr>
                <w:rFonts w:ascii="微軟正黑體" w:eastAsia="微軟正黑體" w:hAnsi="微軟正黑體" w:hint="eastAsia"/>
                <w:b/>
                <w:bCs/>
              </w:rPr>
              <w:t xml:space="preserve"> 特別安排</w:t>
            </w:r>
            <w:r w:rsidR="00BF75D0" w:rsidRPr="00BF75D0">
              <w:rPr>
                <w:rFonts w:ascii="微軟正黑體" w:eastAsia="微軟正黑體" w:hAnsi="微軟正黑體" w:hint="eastAsia"/>
                <w:b/>
                <w:bCs/>
              </w:rPr>
              <w:t>網美</w:t>
            </w:r>
            <w:r w:rsidR="00BF75D0">
              <w:rPr>
                <w:rFonts w:ascii="微軟正黑體" w:eastAsia="微軟正黑體" w:hAnsi="微軟正黑體" w:hint="eastAsia"/>
                <w:b/>
                <w:bCs/>
              </w:rPr>
              <w:t>必拍</w:t>
            </w:r>
            <w:r w:rsidR="00BF75D0" w:rsidRPr="00BF75D0">
              <w:rPr>
                <w:rFonts w:ascii="微軟正黑體" w:eastAsia="微軟正黑體" w:hAnsi="微軟正黑體" w:hint="eastAsia"/>
                <w:b/>
                <w:bCs/>
              </w:rPr>
              <w:t>Crystal Boat水晶獨木舟 (兩人一艘) / 香蕉船15分鐘 / 日落風帆船</w:t>
            </w:r>
          </w:p>
          <w:p w14:paraId="637B9F82" w14:textId="77777777" w:rsidR="0090433C" w:rsidRDefault="00BF75D0" w:rsidP="00EF7F51">
            <w:pPr>
              <w:spacing w:line="0" w:lineRule="atLeast"/>
              <w:ind w:left="960" w:hangingChars="400" w:hanging="960"/>
              <w:rPr>
                <w:rFonts w:ascii="微軟正黑體" w:eastAsia="微軟正黑體" w:hAnsi="微軟正黑體"/>
                <w:b/>
                <w:bCs/>
              </w:rPr>
            </w:pPr>
            <w:r w:rsidRPr="00BF75D0">
              <w:rPr>
                <w:rFonts w:ascii="微軟正黑體" w:eastAsia="微軟正黑體" w:hAnsi="微軟正黑體" w:hint="eastAsia"/>
                <w:b/>
                <w:bCs/>
              </w:rPr>
              <w:t xml:space="preserve">30分鐘 / </w:t>
            </w:r>
            <w:r>
              <w:rPr>
                <w:rFonts w:ascii="微軟正黑體" w:eastAsia="微軟正黑體" w:hAnsi="微軟正黑體" w:hint="eastAsia"/>
                <w:b/>
                <w:bCs/>
              </w:rPr>
              <w:t>貼心贈送島上</w:t>
            </w:r>
            <w:r w:rsidR="00836889">
              <w:rPr>
                <w:rFonts w:ascii="微軟正黑體" w:eastAsia="微軟正黑體" w:hAnsi="微軟正黑體" w:hint="eastAsia"/>
                <w:b/>
                <w:bCs/>
              </w:rPr>
              <w:t>人</w:t>
            </w:r>
            <w:r>
              <w:rPr>
                <w:rFonts w:ascii="微軟正黑體" w:eastAsia="微軟正黑體" w:hAnsi="微軟正黑體" w:hint="eastAsia"/>
                <w:b/>
                <w:bCs/>
              </w:rPr>
              <w:t>氣</w:t>
            </w:r>
            <w:r w:rsidR="00836889">
              <w:rPr>
                <w:rFonts w:ascii="微軟正黑體" w:eastAsia="微軟正黑體" w:hAnsi="微軟正黑體" w:hint="eastAsia"/>
                <w:b/>
                <w:bCs/>
              </w:rPr>
              <w:t>飲品</w:t>
            </w:r>
            <w:r w:rsidRPr="00BF75D0">
              <w:rPr>
                <w:rFonts w:ascii="微軟正黑體" w:eastAsia="微軟正黑體" w:hAnsi="微軟正黑體" w:hint="eastAsia"/>
                <w:b/>
                <w:bCs/>
              </w:rPr>
              <w:t>Jonahs Shake芒果冰沙(每人一杯) / 菲式精油按摩60分鐘(自付</w:t>
            </w:r>
          </w:p>
          <w:p w14:paraId="035D4409" w14:textId="4FF0C9D4" w:rsidR="00E572B0" w:rsidRPr="009556B5" w:rsidRDefault="00BF75D0" w:rsidP="00EF7F51">
            <w:pPr>
              <w:spacing w:line="0" w:lineRule="atLeast"/>
              <w:ind w:left="960" w:hangingChars="400" w:hanging="960"/>
              <w:rPr>
                <w:rFonts w:ascii="微軟正黑體" w:eastAsia="微軟正黑體" w:hAnsi="微軟正黑體"/>
                <w:b/>
                <w:bCs/>
              </w:rPr>
            </w:pPr>
            <w:r w:rsidRPr="00BF75D0">
              <w:rPr>
                <w:rFonts w:ascii="微軟正黑體" w:eastAsia="微軟正黑體" w:hAnsi="微軟正黑體" w:hint="eastAsia"/>
                <w:b/>
                <w:bCs/>
              </w:rPr>
              <w:t>小費100</w:t>
            </w:r>
            <w:r w:rsidR="00836889">
              <w:rPr>
                <w:rFonts w:ascii="微軟正黑體" w:eastAsia="微軟正黑體" w:hAnsi="微軟正黑體" w:hint="eastAsia"/>
                <w:b/>
                <w:bCs/>
              </w:rPr>
              <w:t>披索</w:t>
            </w:r>
            <w:r w:rsidRPr="00BF75D0">
              <w:rPr>
                <w:rFonts w:ascii="微軟正黑體" w:eastAsia="微軟正黑體" w:hAnsi="微軟正黑體" w:hint="eastAsia"/>
                <w:b/>
                <w:bCs/>
              </w:rPr>
              <w:t>)</w:t>
            </w:r>
          </w:p>
        </w:tc>
      </w:tr>
      <w:tr w:rsidR="00E572B0" w:rsidRPr="009556B5" w14:paraId="191A1067"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78DE5F45" w14:textId="77777777"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今日特別安排多項豐富又放鬆的活動，讓您盡情享受長灘島的陽光與海洋魅力。</w:t>
            </w:r>
          </w:p>
          <w:p w14:paraId="4BC54436" w14:textId="77777777" w:rsid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特別安排網美必拍的</w:t>
            </w:r>
            <w:r w:rsidRPr="00836889">
              <w:rPr>
                <w:rFonts w:ascii="微軟正黑體" w:eastAsia="微軟正黑體" w:hAnsi="微軟正黑體" w:hint="eastAsia"/>
                <w:color w:val="CC00FF"/>
                <w:sz w:val="21"/>
                <w:szCs w:val="21"/>
              </w:rPr>
              <w:t>Crystal Boat 水晶獨木舟</w:t>
            </w:r>
            <w:r w:rsidRPr="00836889">
              <w:rPr>
                <w:rFonts w:ascii="微軟正黑體" w:eastAsia="微軟正黑體" w:hAnsi="微軟正黑體" w:hint="eastAsia"/>
                <w:sz w:val="21"/>
                <w:szCs w:val="21"/>
              </w:rPr>
              <w:t>體驗（兩人一艘），搭乘透明獨木舟漂浮於清澈海面，與湛藍天空與碧海連成一線，拍出夢幻唯美的照片，為旅程留下難忘回憶。</w:t>
            </w:r>
          </w:p>
          <w:p w14:paraId="27ACD45A" w14:textId="4B637C27"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隨後體驗刺激有趣的</w:t>
            </w:r>
            <w:r w:rsidRPr="00836889">
              <w:rPr>
                <w:rFonts w:ascii="微軟正黑體" w:eastAsia="微軟正黑體" w:hAnsi="微軟正黑體" w:hint="eastAsia"/>
                <w:color w:val="CC00FF"/>
                <w:sz w:val="21"/>
                <w:szCs w:val="21"/>
              </w:rPr>
              <w:t>香蕉船</w:t>
            </w:r>
            <w:r w:rsidRPr="00836889">
              <w:rPr>
                <w:rFonts w:ascii="微軟正黑體" w:eastAsia="微軟正黑體" w:hAnsi="微軟正黑體" w:hint="eastAsia"/>
                <w:sz w:val="21"/>
                <w:szCs w:val="21"/>
              </w:rPr>
              <w:t>，長灘島的香蕉船體驗可說是歡樂指數爆表，保證不翻船，但保證全身濕透，讓您在笑聲中盡情享受海上奔馳的快感！</w:t>
            </w:r>
          </w:p>
          <w:p w14:paraId="114A0ACB" w14:textId="77777777" w:rsidR="00044E9E" w:rsidRDefault="00044E9E" w:rsidP="00044E9E">
            <w:pPr>
              <w:spacing w:line="0" w:lineRule="atLeast"/>
              <w:rPr>
                <w:rFonts w:ascii="微軟正黑體" w:eastAsia="微軟正黑體" w:hAnsi="微軟正黑體"/>
                <w:sz w:val="21"/>
                <w:szCs w:val="21"/>
              </w:rPr>
            </w:pPr>
            <w:r w:rsidRPr="00346822">
              <w:rPr>
                <w:rFonts w:ascii="微軟正黑體" w:eastAsia="微軟正黑體" w:hAnsi="微軟正黑體" w:hint="eastAsia"/>
                <w:sz w:val="21"/>
                <w:szCs w:val="21"/>
              </w:rPr>
              <w:t>長灘島還有個獨步全亞洲的活動就是</w:t>
            </w:r>
            <w:r w:rsidRPr="00346822">
              <w:rPr>
                <w:rFonts w:ascii="微軟正黑體" w:eastAsia="微軟正黑體" w:hAnsi="微軟正黑體" w:hint="eastAsia"/>
                <w:color w:val="CC00FF"/>
                <w:sz w:val="21"/>
                <w:szCs w:val="21"/>
              </w:rPr>
              <w:t>風帆船</w:t>
            </w:r>
            <w:r w:rsidRPr="00346822">
              <w:rPr>
                <w:rFonts w:ascii="微軟正黑體" w:eastAsia="微軟正黑體" w:hAnsi="微軟正黑體" w:hint="eastAsia"/>
                <w:sz w:val="21"/>
                <w:szCs w:val="21"/>
              </w:rPr>
              <w:t>了，我們搭乘無動力的風帆船，兩位船夫單純只靠風力就可以讓大家享受到在海面上滑行的快感真的很特別。</w:t>
            </w:r>
          </w:p>
          <w:p w14:paraId="252B51EB" w14:textId="4DA66703" w:rsidR="00836889" w:rsidRPr="00836889" w:rsidRDefault="00836889" w:rsidP="00836889">
            <w:pPr>
              <w:spacing w:line="0" w:lineRule="atLeast"/>
              <w:rPr>
                <w:rFonts w:ascii="微軟正黑體" w:eastAsia="微軟正黑體" w:hAnsi="微軟正黑體"/>
                <w:sz w:val="21"/>
                <w:szCs w:val="21"/>
              </w:rPr>
            </w:pPr>
            <w:r w:rsidRPr="00836889">
              <w:rPr>
                <w:rFonts w:ascii="微軟正黑體" w:eastAsia="微軟正黑體" w:hAnsi="微軟正黑體" w:hint="eastAsia"/>
                <w:sz w:val="21"/>
                <w:szCs w:val="21"/>
              </w:rPr>
              <w:t>行程中特別貼心贈送每位旅客一杯</w:t>
            </w:r>
            <w:r w:rsidRPr="00836889">
              <w:rPr>
                <w:rFonts w:ascii="微軟正黑體" w:eastAsia="微軟正黑體" w:hAnsi="微軟正黑體" w:hint="eastAsia"/>
                <w:color w:val="CC00FF"/>
                <w:sz w:val="21"/>
                <w:szCs w:val="21"/>
              </w:rPr>
              <w:t>當地人氣飲品 Jonah’s Shake 芒果冰沙</w:t>
            </w:r>
            <w:r w:rsidRPr="00836889">
              <w:rPr>
                <w:rFonts w:ascii="微軟正黑體" w:eastAsia="微軟正黑體" w:hAnsi="微軟正黑體" w:hint="eastAsia"/>
                <w:sz w:val="21"/>
                <w:szCs w:val="21"/>
              </w:rPr>
              <w:t>，濃郁香甜、沁涼爽口，是到訪長灘不可錯過的地道滋味。</w:t>
            </w:r>
          </w:p>
          <w:p w14:paraId="75E97AD4" w14:textId="08B65F2C" w:rsidR="00535372" w:rsidRPr="00836889" w:rsidRDefault="00836889" w:rsidP="00836889">
            <w:pPr>
              <w:spacing w:line="0" w:lineRule="atLeast"/>
              <w:rPr>
                <w:rFonts w:ascii="微軟正黑體" w:eastAsia="微軟正黑體" w:hAnsi="微軟正黑體"/>
                <w:color w:val="1F97B8"/>
                <w:sz w:val="21"/>
                <w:szCs w:val="21"/>
              </w:rPr>
            </w:pPr>
            <w:r w:rsidRPr="00836889">
              <w:rPr>
                <w:rFonts w:ascii="微軟正黑體" w:eastAsia="微軟正黑體" w:hAnsi="微軟正黑體" w:hint="eastAsia"/>
                <w:sz w:val="21"/>
                <w:szCs w:val="21"/>
              </w:rPr>
              <w:t>最後安排</w:t>
            </w:r>
            <w:r w:rsidRPr="00836889">
              <w:rPr>
                <w:rFonts w:ascii="微軟正黑體" w:eastAsia="微軟正黑體" w:hAnsi="微軟正黑體" w:hint="eastAsia"/>
                <w:color w:val="CC00FF"/>
                <w:sz w:val="21"/>
                <w:szCs w:val="21"/>
              </w:rPr>
              <w:t>菲式精油按摩60分鐘</w:t>
            </w:r>
            <w:r w:rsidRPr="00836889">
              <w:rPr>
                <w:rFonts w:ascii="微軟正黑體" w:eastAsia="微軟正黑體" w:hAnsi="微軟正黑體" w:hint="eastAsia"/>
                <w:sz w:val="21"/>
                <w:szCs w:val="21"/>
              </w:rPr>
              <w:t>，舒緩整日疲憊，徹底放鬆身心</w:t>
            </w:r>
            <w:r w:rsidRPr="00836889">
              <w:rPr>
                <w:rFonts w:ascii="微軟正黑體" w:eastAsia="微軟正黑體" w:hAnsi="微軟正黑體" w:hint="eastAsia"/>
                <w:color w:val="FF0000"/>
                <w:sz w:val="21"/>
                <w:szCs w:val="21"/>
              </w:rPr>
              <w:t>（按摩小費每人自付 100 披索）。</w:t>
            </w:r>
          </w:p>
        </w:tc>
      </w:tr>
      <w:tr w:rsidR="0044725F" w:rsidRPr="00535D2C" w14:paraId="05CC3CD8"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7F3FCC9" w14:textId="0D11C52F"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10AE7779" wp14:editId="7CEF177B">
                  <wp:extent cx="190500" cy="190500"/>
                  <wp:effectExtent l="0" t="0" r="0" b="0"/>
                  <wp:docPr id="17" name="圖片 17"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gridSpan w:val="2"/>
            <w:tcBorders>
              <w:top w:val="single" w:sz="8" w:space="0" w:color="0070C0"/>
              <w:left w:val="nil"/>
              <w:right w:val="nil"/>
            </w:tcBorders>
            <w:shd w:val="clear" w:color="auto" w:fill="FFFFFF"/>
            <w:vAlign w:val="center"/>
          </w:tcPr>
          <w:p w14:paraId="06357BCC" w14:textId="6D41BA43"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AB0CDE2" wp14:editId="3EA28C59">
                  <wp:extent cx="190500" cy="190500"/>
                  <wp:effectExtent l="0" t="0" r="0" b="0"/>
                  <wp:docPr id="21" name="圖片 21"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C6572D" w:rsidRPr="00C6572D">
              <w:rPr>
                <w:rFonts w:ascii="微軟正黑體" w:eastAsia="微軟正黑體" w:hAnsi="微軟正黑體" w:hint="eastAsia"/>
                <w:noProof/>
                <w:sz w:val="22"/>
              </w:rPr>
              <w:t>美式豬肋排餐550P</w:t>
            </w:r>
          </w:p>
        </w:tc>
        <w:tc>
          <w:tcPr>
            <w:tcW w:w="3829" w:type="dxa"/>
            <w:tcBorders>
              <w:top w:val="single" w:sz="8" w:space="0" w:color="0070C0"/>
              <w:left w:val="nil"/>
              <w:right w:val="nil"/>
            </w:tcBorders>
            <w:shd w:val="clear" w:color="auto" w:fill="FFFFFF"/>
            <w:vAlign w:val="center"/>
          </w:tcPr>
          <w:p w14:paraId="4CDAED3E" w14:textId="7467A6D4"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774CD870" wp14:editId="0A38C321">
                  <wp:extent cx="190500" cy="190500"/>
                  <wp:effectExtent l="0" t="0" r="0" b="0"/>
                  <wp:docPr id="22" name="圖片 22"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Astoria 沙皇酒店自助餐</w:t>
            </w:r>
            <w:r w:rsidR="00883C95">
              <w:rPr>
                <w:rFonts w:ascii="微軟正黑體" w:eastAsia="微軟正黑體" w:hAnsi="微軟正黑體" w:hint="eastAsia"/>
                <w:noProof/>
                <w:sz w:val="22"/>
              </w:rPr>
              <w:t>1155P</w:t>
            </w:r>
          </w:p>
        </w:tc>
      </w:tr>
      <w:tr w:rsidR="0044725F" w:rsidRPr="0044725F" w14:paraId="41F47EA9"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right w:val="nil"/>
            </w:tcBorders>
            <w:shd w:val="clear" w:color="auto" w:fill="FFFFFF"/>
            <w:vAlign w:val="center"/>
          </w:tcPr>
          <w:p w14:paraId="0746CB5E" w14:textId="167B7119" w:rsidR="00E572B0" w:rsidRPr="0044725F" w:rsidRDefault="00AF43E1" w:rsidP="00EF7F51">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6F1F60EA" wp14:editId="7351717B">
                  <wp:extent cx="187960" cy="187960"/>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846301" w:rsidRPr="00365B24">
              <w:rPr>
                <w:rFonts w:ascii="微軟正黑體" w:eastAsia="微軟正黑體" w:hAnsi="微軟正黑體" w:hint="eastAsia"/>
                <w:sz w:val="22"/>
              </w:rPr>
              <w:t>Aloha Boracay Hotel或PATIO PACIFIC或Altabriza Resort Boracay或同級。</w:t>
            </w:r>
            <w:r w:rsidR="00846301">
              <w:rPr>
                <w:rFonts w:ascii="微軟正黑體" w:eastAsia="微軟正黑體" w:hAnsi="微軟正黑體" w:hint="eastAsia"/>
                <w:color w:val="0070C0"/>
                <w:sz w:val="22"/>
              </w:rPr>
              <w:t>(飯店指定需加價)</w:t>
            </w:r>
          </w:p>
        </w:tc>
      </w:tr>
      <w:tr w:rsidR="00E572B0" w:rsidRPr="009556B5" w14:paraId="6C7CEF0A"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5BABE4FF" w14:textId="4AB5EFFA" w:rsidR="00E572B0" w:rsidRPr="009556B5" w:rsidRDefault="00535372" w:rsidP="00EF7F51">
            <w:pPr>
              <w:spacing w:line="0" w:lineRule="atLeast"/>
              <w:rPr>
                <w:rFonts w:ascii="微軟正黑體" w:eastAsia="微軟正黑體" w:hAnsi="微軟正黑體"/>
                <w:b/>
                <w:bCs/>
              </w:rPr>
            </w:pPr>
            <w:r w:rsidRPr="00FB1E50">
              <w:rPr>
                <w:rFonts w:ascii="微軟正黑體" w:eastAsia="微軟正黑體" w:hAnsi="微軟正黑體"/>
                <w:b/>
                <w:bCs/>
              </w:rPr>
              <w:br w:type="page"/>
            </w:r>
            <w:r w:rsidRPr="009556B5">
              <w:rPr>
                <w:rFonts w:ascii="微軟正黑體" w:eastAsia="微軟正黑體" w:hAnsi="微軟正黑體"/>
                <w:b/>
                <w:bCs/>
              </w:rPr>
              <w:t xml:space="preserve">第 </w:t>
            </w:r>
            <w:r>
              <w:rPr>
                <w:rFonts w:ascii="微軟正黑體" w:eastAsia="微軟正黑體" w:hAnsi="微軟正黑體"/>
                <w:b/>
                <w:bCs/>
              </w:rPr>
              <w:t>4</w:t>
            </w:r>
            <w:r w:rsidRPr="009556B5">
              <w:rPr>
                <w:rFonts w:ascii="微軟正黑體" w:eastAsia="微軟正黑體" w:hAnsi="微軟正黑體"/>
                <w:b/>
                <w:bCs/>
              </w:rPr>
              <w:t xml:space="preserve"> 天</w:t>
            </w:r>
            <w:r w:rsidR="00846301">
              <w:rPr>
                <w:rFonts w:ascii="微軟正黑體" w:eastAsia="微軟正黑體" w:hAnsi="微軟正黑體" w:hint="eastAsia"/>
                <w:b/>
                <w:bCs/>
              </w:rPr>
              <w:t xml:space="preserve"> 電動嘟嘟車</w:t>
            </w:r>
            <w:r w:rsidR="00846301" w:rsidRPr="00972979">
              <w:rPr>
                <w:rFonts w:ascii="微軟正黑體" w:eastAsia="微軟正黑體" w:hAnsi="微軟正黑體" w:hint="eastAsia"/>
                <w:b/>
                <w:bCs/>
              </w:rPr>
              <w:t>環島</w:t>
            </w:r>
            <w:r w:rsidR="00846301">
              <w:rPr>
                <w:rFonts w:ascii="微軟正黑體" w:eastAsia="微軟正黑體" w:hAnsi="微軟正黑體" w:hint="eastAsia"/>
                <w:b/>
                <w:bCs/>
              </w:rPr>
              <w:t>遊</w:t>
            </w:r>
            <w:r w:rsidR="00846301" w:rsidRPr="00972979">
              <w:rPr>
                <w:rFonts w:ascii="微軟正黑體" w:eastAsia="微軟正黑體" w:hAnsi="微軟正黑體" w:hint="eastAsia"/>
                <w:b/>
                <w:bCs/>
              </w:rPr>
              <w:t>：星期五沙灘+聖母礁岩+</w:t>
            </w:r>
            <w:r w:rsidR="00846301">
              <w:rPr>
                <w:rFonts w:ascii="微軟正黑體" w:eastAsia="微軟正黑體" w:hAnsi="微軟正黑體" w:hint="eastAsia"/>
                <w:b/>
                <w:bCs/>
              </w:rPr>
              <w:t>PUKA貝殼</w:t>
            </w:r>
            <w:r w:rsidR="00846301" w:rsidRPr="00972979">
              <w:rPr>
                <w:rFonts w:ascii="微軟正黑體" w:eastAsia="微軟正黑體" w:hAnsi="微軟正黑體" w:hint="eastAsia"/>
                <w:b/>
                <w:bCs/>
              </w:rPr>
              <w:t>沙灘</w:t>
            </w:r>
            <w:r w:rsidR="00846301">
              <w:rPr>
                <w:rFonts w:ascii="微軟正黑體" w:eastAsia="微軟正黑體" w:hAnsi="微軟正黑體" w:hint="eastAsia"/>
                <w:b/>
                <w:bCs/>
              </w:rPr>
              <w:t xml:space="preserve"> / </w:t>
            </w:r>
            <w:r w:rsidR="00846301" w:rsidRPr="00846301">
              <w:rPr>
                <w:rFonts w:ascii="微軟正黑體" w:eastAsia="微軟正黑體" w:hAnsi="微軟正黑體" w:hint="eastAsia"/>
                <w:b/>
                <w:bCs/>
              </w:rPr>
              <w:t>尋幽探密閒逛大街D'MALL購物</w:t>
            </w:r>
          </w:p>
        </w:tc>
      </w:tr>
      <w:tr w:rsidR="00E572B0" w:rsidRPr="009556B5" w14:paraId="4E605552"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3952CBA1" w14:textId="6DC5D798" w:rsidR="00846301" w:rsidRPr="00846301" w:rsidRDefault="00846301" w:rsidP="00846301">
            <w:pPr>
              <w:spacing w:line="0" w:lineRule="atLeast"/>
              <w:rPr>
                <w:rFonts w:ascii="微軟正黑體" w:eastAsia="微軟正黑體" w:hAnsi="微軟正黑體"/>
                <w:sz w:val="21"/>
                <w:szCs w:val="21"/>
              </w:rPr>
            </w:pPr>
            <w:r>
              <w:rPr>
                <w:rFonts w:ascii="微軟正黑體" w:eastAsia="微軟正黑體" w:hAnsi="微軟正黑體" w:hint="eastAsia"/>
                <w:noProof/>
                <w:sz w:val="21"/>
                <w:szCs w:val="21"/>
              </w:rPr>
              <w:drawing>
                <wp:anchor distT="0" distB="0" distL="114300" distR="114300" simplePos="0" relativeHeight="251657728" behindDoc="0" locked="0" layoutInCell="1" allowOverlap="1" wp14:anchorId="1158C938" wp14:editId="192A6386">
                  <wp:simplePos x="0" y="0"/>
                  <wp:positionH relativeFrom="column">
                    <wp:posOffset>5161915</wp:posOffset>
                  </wp:positionH>
                  <wp:positionV relativeFrom="paragraph">
                    <wp:posOffset>13335</wp:posOffset>
                  </wp:positionV>
                  <wp:extent cx="1524000" cy="1143000"/>
                  <wp:effectExtent l="0" t="0" r="0" b="0"/>
                  <wp:wrapSquare wrapText="bothSides"/>
                  <wp:docPr id="7" name="圖片 7" descr="http://www.chinasky.com.tw/img/itinerary/boracay/聖母礁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chinasky.com.tw/img/itinerary/boracay/聖母礁岩.jpg"/>
                          <pic:cNvPicPr>
                            <a:picLocks noChangeAspect="1" noChangeArrowheads="1"/>
                          </pic:cNvPicPr>
                        </pic:nvPicPr>
                        <pic:blipFill>
                          <a:blip r:embed="rId40" r:link="rId41" cstate="print">
                            <a:extLst>
                              <a:ext uri="{28A0092B-C50C-407E-A947-70E740481C1C}">
                                <a14:useLocalDpi xmlns:a14="http://schemas.microsoft.com/office/drawing/2010/main"/>
                              </a:ext>
                            </a:extLst>
                          </a:blip>
                          <a:srcRect/>
                          <a:stretch>
                            <a:fillRect/>
                          </a:stretch>
                        </pic:blipFill>
                        <pic:spPr bwMode="auto">
                          <a:xfrm>
                            <a:off x="0" y="0"/>
                            <a:ext cx="1524000" cy="1143000"/>
                          </a:xfrm>
                          <a:prstGeom prst="rect">
                            <a:avLst/>
                          </a:prstGeom>
                          <a:noFill/>
                          <a:ln>
                            <a:noFill/>
                          </a:ln>
                        </pic:spPr>
                      </pic:pic>
                    </a:graphicData>
                  </a:graphic>
                </wp:anchor>
              </w:drawing>
            </w:r>
            <w:r w:rsidRPr="00972979">
              <w:rPr>
                <w:rFonts w:ascii="微軟正黑體" w:eastAsia="微軟正黑體" w:hAnsi="微軟正黑體" w:hint="eastAsia"/>
                <w:sz w:val="21"/>
                <w:szCs w:val="21"/>
              </w:rPr>
              <w:t>安</w:t>
            </w:r>
            <w:r>
              <w:rPr>
                <w:rFonts w:ascii="微軟正黑體" w:eastAsia="微軟正黑體" w:hAnsi="微軟正黑體" w:hint="eastAsia"/>
                <w:sz w:val="21"/>
                <w:szCs w:val="21"/>
              </w:rPr>
              <w:t>排</w:t>
            </w:r>
            <w:r w:rsidRPr="00846301">
              <w:rPr>
                <w:rFonts w:ascii="微軟正黑體" w:eastAsia="微軟正黑體" w:hAnsi="微軟正黑體" w:hint="eastAsia"/>
                <w:sz w:val="21"/>
                <w:szCs w:val="21"/>
              </w:rPr>
              <w:t>乘坐長灘島最具特色的電動嘟嘟車，輕鬆展開島嶼探訪之旅！不用辛苦走路，也能悠哉欣賞沿途風光，拍出網美級美照。</w:t>
            </w:r>
          </w:p>
          <w:p w14:paraId="37077542" w14:textId="2693BDB4" w:rsidR="006375BE"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首先造訪沙質潔白細緻的</w:t>
            </w:r>
            <w:r w:rsidRPr="00DE0E3B">
              <w:rPr>
                <w:rFonts w:ascii="微軟正黑體" w:eastAsia="微軟正黑體" w:hAnsi="微軟正黑體" w:hint="eastAsia"/>
                <w:color w:val="CC00FF"/>
                <w:sz w:val="21"/>
                <w:szCs w:val="21"/>
              </w:rPr>
              <w:t>【星期五沙灘】</w:t>
            </w:r>
            <w:r w:rsidRPr="00846301">
              <w:rPr>
                <w:rFonts w:ascii="微軟正黑體" w:eastAsia="微軟正黑體" w:hAnsi="微軟正黑體" w:hint="eastAsia"/>
                <w:sz w:val="21"/>
                <w:szCs w:val="21"/>
              </w:rPr>
              <w:t>這裡是長灘島沙質最細的地區之一，也是許多攝影愛好者與情侶的私房拍攝地點。接著前往長灘必拍地標</w:t>
            </w:r>
          </w:p>
          <w:p w14:paraId="09AA5288" w14:textId="376E6723" w:rsidR="00846301" w:rsidRPr="00846301" w:rsidRDefault="00846301" w:rsidP="00846301">
            <w:pPr>
              <w:spacing w:line="0" w:lineRule="atLeast"/>
              <w:rPr>
                <w:rFonts w:ascii="微軟正黑體" w:eastAsia="微軟正黑體" w:hAnsi="微軟正黑體"/>
                <w:sz w:val="21"/>
                <w:szCs w:val="21"/>
              </w:rPr>
            </w:pPr>
            <w:r w:rsidRPr="00DE0E3B">
              <w:rPr>
                <w:rFonts w:ascii="微軟正黑體" w:eastAsia="微軟正黑體" w:hAnsi="微軟正黑體" w:hint="eastAsia"/>
                <w:color w:val="CC00FF"/>
                <w:sz w:val="21"/>
                <w:szCs w:val="21"/>
              </w:rPr>
              <w:t>【聖母岩礁 Willy’s Rock】</w:t>
            </w:r>
            <w:r w:rsidRPr="00846301">
              <w:rPr>
                <w:rFonts w:ascii="微軟正黑體" w:eastAsia="微軟正黑體" w:hAnsi="微軟正黑體" w:hint="eastAsia"/>
                <w:sz w:val="21"/>
                <w:szCs w:val="21"/>
              </w:rPr>
              <w:t>岩礁上的聖母像莊嚴佇立於碧海之中，退潮時還能步行前往，是旅人必訪的信仰地與打卡點。</w:t>
            </w:r>
          </w:p>
          <w:p w14:paraId="60C8C8C8" w14:textId="2177759F" w:rsidR="00846301" w:rsidRPr="00846301"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接下來來到北端秘境</w:t>
            </w:r>
            <w:r w:rsidRPr="00DE0E3B">
              <w:rPr>
                <w:rFonts w:ascii="微軟正黑體" w:eastAsia="微軟正黑體" w:hAnsi="微軟正黑體" w:hint="eastAsia"/>
                <w:color w:val="CC00FF"/>
                <w:sz w:val="21"/>
                <w:szCs w:val="21"/>
              </w:rPr>
              <w:t>【PUKA貝殼沙灘】</w:t>
            </w:r>
            <w:r w:rsidRPr="00846301">
              <w:rPr>
                <w:rFonts w:ascii="微軟正黑體" w:eastAsia="微軟正黑體" w:hAnsi="微軟正黑體" w:hint="eastAsia"/>
                <w:sz w:val="21"/>
                <w:szCs w:val="21"/>
              </w:rPr>
              <w:t>這裡的沙灘混合著天然貝殼碎片，與白沙灘風格截然不同，更添一份原始之美。沙灘幽靜、遊客較少，是享受寧靜午後的絕佳去處。</w:t>
            </w:r>
          </w:p>
          <w:p w14:paraId="0FEB3BC3" w14:textId="7EE8084F" w:rsidR="00E572B0" w:rsidRPr="00846301" w:rsidRDefault="00846301" w:rsidP="00846301">
            <w:pPr>
              <w:spacing w:line="0" w:lineRule="atLeast"/>
              <w:rPr>
                <w:rFonts w:ascii="微軟正黑體" w:eastAsia="微軟正黑體" w:hAnsi="微軟正黑體"/>
                <w:sz w:val="21"/>
                <w:szCs w:val="21"/>
              </w:rPr>
            </w:pPr>
            <w:r w:rsidRPr="00846301">
              <w:rPr>
                <w:rFonts w:ascii="微軟正黑體" w:eastAsia="微軟正黑體" w:hAnsi="微軟正黑體" w:hint="eastAsia"/>
                <w:sz w:val="21"/>
                <w:szCs w:val="21"/>
              </w:rPr>
              <w:t>行程尾聲特別安排前往長灘最熱鬧的商圈</w:t>
            </w:r>
            <w:r w:rsidRPr="00DE0E3B">
              <w:rPr>
                <w:rFonts w:ascii="微軟正黑體" w:eastAsia="微軟正黑體" w:hAnsi="微軟正黑體" w:hint="eastAsia"/>
                <w:color w:val="CC00FF"/>
                <w:sz w:val="21"/>
                <w:szCs w:val="21"/>
              </w:rPr>
              <w:t>【D'MALL】</w:t>
            </w:r>
            <w:r w:rsidRPr="00846301">
              <w:rPr>
                <w:rFonts w:ascii="微軟正黑體" w:eastAsia="微軟正黑體" w:hAnsi="微軟正黑體" w:hint="eastAsia"/>
                <w:sz w:val="21"/>
                <w:szCs w:val="21"/>
              </w:rPr>
              <w:t>這裡集合了在地特色小店、伴手禮商店與異國餐廳，無論是想尋寶、購物還是品嚐美食，都是自由放鬆的好去處。</w:t>
            </w:r>
          </w:p>
        </w:tc>
      </w:tr>
      <w:tr w:rsidR="0044725F" w:rsidRPr="00535D2C" w14:paraId="7A19254E"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60B60E71" w14:textId="3D313706"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21D5ED3E" wp14:editId="5E9870C0">
                  <wp:extent cx="190500" cy="190500"/>
                  <wp:effectExtent l="0" t="0" r="0" b="0"/>
                  <wp:docPr id="23" name="圖片 23"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gridSpan w:val="2"/>
            <w:tcBorders>
              <w:top w:val="single" w:sz="8" w:space="0" w:color="0070C0"/>
              <w:left w:val="nil"/>
              <w:right w:val="nil"/>
            </w:tcBorders>
            <w:shd w:val="clear" w:color="auto" w:fill="FFFFFF"/>
            <w:vAlign w:val="center"/>
          </w:tcPr>
          <w:p w14:paraId="4354F538" w14:textId="6EB9CC73"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0A9FA1D0" wp14:editId="5617800E">
                  <wp:extent cx="190500" cy="190500"/>
                  <wp:effectExtent l="0" t="0" r="0" b="0"/>
                  <wp:docPr id="24" name="圖片 24"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856E58" w:rsidRPr="00856E58">
              <w:rPr>
                <w:rFonts w:ascii="微軟正黑體" w:eastAsia="微軟正黑體" w:hAnsi="微軟正黑體" w:hint="eastAsia"/>
                <w:noProof/>
                <w:sz w:val="22"/>
              </w:rPr>
              <w:t>體驗在地美食(自理)</w:t>
            </w:r>
          </w:p>
        </w:tc>
        <w:tc>
          <w:tcPr>
            <w:tcW w:w="3829" w:type="dxa"/>
            <w:tcBorders>
              <w:top w:val="single" w:sz="8" w:space="0" w:color="0070C0"/>
              <w:left w:val="nil"/>
              <w:right w:val="nil"/>
            </w:tcBorders>
            <w:shd w:val="clear" w:color="auto" w:fill="FFFFFF"/>
            <w:vAlign w:val="center"/>
          </w:tcPr>
          <w:p w14:paraId="2D503BF6" w14:textId="6895E953"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D16FFA2" wp14:editId="1B20D852">
                  <wp:extent cx="190500" cy="190500"/>
                  <wp:effectExtent l="0" t="0" r="0" b="0"/>
                  <wp:docPr id="25" name="圖片 25"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535372" w:rsidRPr="00535372">
              <w:rPr>
                <w:rFonts w:ascii="微軟正黑體" w:eastAsia="微軟正黑體" w:hAnsi="微軟正黑體" w:hint="eastAsia"/>
                <w:noProof/>
                <w:sz w:val="22"/>
              </w:rPr>
              <w:t>Henann Regency 漢娜酒店自助餐</w:t>
            </w:r>
            <w:r w:rsidR="00856E58" w:rsidRPr="00856E58">
              <w:rPr>
                <w:rFonts w:ascii="微軟正黑體" w:eastAsia="微軟正黑體" w:hAnsi="微軟正黑體" w:hint="eastAsia"/>
                <w:noProof/>
                <w:sz w:val="22"/>
              </w:rPr>
              <w:t>(廚師秀+升級無限酒水</w:t>
            </w:r>
            <w:r w:rsidR="00856E58">
              <w:rPr>
                <w:rFonts w:ascii="微軟正黑體" w:eastAsia="微軟正黑體" w:hAnsi="微軟正黑體" w:hint="eastAsia"/>
                <w:noProof/>
                <w:sz w:val="22"/>
              </w:rPr>
              <w:t>暢飲</w:t>
            </w:r>
            <w:r w:rsidR="00856E58" w:rsidRPr="00856E58">
              <w:rPr>
                <w:rFonts w:ascii="微軟正黑體" w:eastAsia="微軟正黑體" w:hAnsi="微軟正黑體" w:hint="eastAsia"/>
                <w:noProof/>
                <w:sz w:val="22"/>
              </w:rPr>
              <w:t>)1400P</w:t>
            </w:r>
          </w:p>
        </w:tc>
      </w:tr>
      <w:tr w:rsidR="0044725F" w:rsidRPr="0044725F" w14:paraId="2406B6F3"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right w:val="nil"/>
            </w:tcBorders>
            <w:shd w:val="clear" w:color="auto" w:fill="FFFFFF"/>
            <w:vAlign w:val="center"/>
          </w:tcPr>
          <w:p w14:paraId="31B9127B" w14:textId="0C65057A" w:rsidR="00E572B0" w:rsidRPr="0044725F" w:rsidRDefault="00AF43E1" w:rsidP="00EF7F51">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3C423425" wp14:editId="7EA7F4BD">
                  <wp:extent cx="187960" cy="187960"/>
                  <wp:effectExtent l="0" t="0" r="0" b="0"/>
                  <wp:docPr id="155915806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846301" w:rsidRPr="00365B24">
              <w:rPr>
                <w:rFonts w:ascii="微軟正黑體" w:eastAsia="微軟正黑體" w:hAnsi="微軟正黑體" w:hint="eastAsia"/>
                <w:sz w:val="22"/>
              </w:rPr>
              <w:t>Aloha Boracay Hotel或PATIO PACIFIC或Altabriza Resort Boracay或同級。</w:t>
            </w:r>
            <w:r w:rsidR="00846301">
              <w:rPr>
                <w:rFonts w:ascii="微軟正黑體" w:eastAsia="微軟正黑體" w:hAnsi="微軟正黑體" w:hint="eastAsia"/>
                <w:color w:val="0070C0"/>
                <w:sz w:val="22"/>
              </w:rPr>
              <w:t>(飯店指定需加價)</w:t>
            </w:r>
          </w:p>
        </w:tc>
      </w:tr>
      <w:tr w:rsidR="00E572B0" w:rsidRPr="009556B5" w14:paraId="535E8E52" w14:textId="77777777" w:rsidTr="005B46E6">
        <w:trPr>
          <w:jc w:val="center"/>
        </w:trPr>
        <w:tc>
          <w:tcPr>
            <w:tcW w:w="10611" w:type="dxa"/>
            <w:gridSpan w:val="4"/>
            <w:tcBorders>
              <w:top w:val="single" w:sz="12" w:space="0" w:color="0070C0"/>
              <w:bottom w:val="single" w:sz="8" w:space="0" w:color="0070C0"/>
            </w:tcBorders>
            <w:shd w:val="clear" w:color="auto" w:fill="D7EBFF"/>
            <w:vAlign w:val="center"/>
          </w:tcPr>
          <w:p w14:paraId="30A55FF2" w14:textId="39451547" w:rsidR="00E572B0" w:rsidRPr="009556B5" w:rsidRDefault="00535372" w:rsidP="00EF7F51">
            <w:pPr>
              <w:spacing w:line="0" w:lineRule="atLeast"/>
              <w:rPr>
                <w:rFonts w:ascii="微軟正黑體" w:eastAsia="微軟正黑體" w:hAnsi="微軟正黑體"/>
                <w:b/>
                <w:bCs/>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5</w:t>
            </w:r>
            <w:r w:rsidRPr="009556B5">
              <w:rPr>
                <w:rFonts w:ascii="微軟正黑體" w:eastAsia="微軟正黑體" w:hAnsi="微軟正黑體"/>
                <w:b/>
                <w:bCs/>
              </w:rPr>
              <w:t xml:space="preserve"> 天</w:t>
            </w:r>
            <w:r w:rsidRPr="009556B5">
              <w:rPr>
                <w:rFonts w:ascii="微軟正黑體" w:eastAsia="微軟正黑體" w:hAnsi="微軟正黑體" w:hint="eastAsia"/>
                <w:b/>
                <w:bCs/>
              </w:rPr>
              <w:t xml:space="preserve"> </w:t>
            </w:r>
            <w:r w:rsidR="00945332">
              <w:rPr>
                <w:rFonts w:ascii="微軟正黑體" w:eastAsia="微軟正黑體" w:hAnsi="微軟正黑體" w:hint="eastAsia"/>
                <w:b/>
                <w:bCs/>
              </w:rPr>
              <w:t xml:space="preserve">全天自由活動 ( </w:t>
            </w:r>
            <w:r w:rsidR="00945332" w:rsidRPr="0014328D">
              <w:rPr>
                <w:rFonts w:ascii="微軟正黑體" w:eastAsia="微軟正黑體" w:hAnsi="微軟正黑體" w:hint="eastAsia"/>
                <w:b/>
                <w:bCs/>
              </w:rPr>
              <w:t>有任何需要協助，請隨時聯繫導遊</w:t>
            </w:r>
            <w:r w:rsidR="00945332">
              <w:rPr>
                <w:rFonts w:ascii="微軟正黑體" w:eastAsia="微軟正黑體" w:hAnsi="微軟正黑體" w:hint="eastAsia"/>
                <w:b/>
                <w:bCs/>
              </w:rPr>
              <w:t xml:space="preserve"> )</w:t>
            </w:r>
          </w:p>
        </w:tc>
      </w:tr>
      <w:tr w:rsidR="00E572B0" w:rsidRPr="009556B5" w14:paraId="445B1590" w14:textId="77777777" w:rsidTr="005B46E6">
        <w:trPr>
          <w:jc w:val="center"/>
        </w:trPr>
        <w:tc>
          <w:tcPr>
            <w:tcW w:w="10611" w:type="dxa"/>
            <w:gridSpan w:val="4"/>
            <w:tcBorders>
              <w:top w:val="single" w:sz="8" w:space="0" w:color="0070C0"/>
              <w:bottom w:val="single" w:sz="8" w:space="0" w:color="0070C0"/>
            </w:tcBorders>
            <w:shd w:val="clear" w:color="auto" w:fill="FFFFFF"/>
            <w:vAlign w:val="center"/>
          </w:tcPr>
          <w:p w14:paraId="080EFBBE" w14:textId="77777777" w:rsidR="00040327" w:rsidRPr="00040327" w:rsidRDefault="00040327" w:rsidP="00040327">
            <w:pPr>
              <w:spacing w:line="0" w:lineRule="atLeast"/>
              <w:rPr>
                <w:rFonts w:ascii="微軟正黑體" w:eastAsia="微軟正黑體" w:hAnsi="微軟正黑體"/>
                <w:sz w:val="21"/>
                <w:szCs w:val="21"/>
              </w:rPr>
            </w:pPr>
            <w:r w:rsidRPr="00040327">
              <w:rPr>
                <w:rFonts w:ascii="微軟正黑體" w:eastAsia="微軟正黑體" w:hAnsi="微軟正黑體" w:hint="eastAsia"/>
                <w:sz w:val="21"/>
                <w:szCs w:val="21"/>
              </w:rPr>
              <w:t xml:space="preserve">今天享受沒有MORING CALL的早晨，於飯店享受早餐後，欣賞海天一色的美景，藍天碧海加上原始風光，白沙灘、陽光及清澈海景，詩情畫意。您可以悠閒地在躺椅上看看小說作個日光浴放鬆一下，不然一早到一號碼頭沙灘上加入瑜珈的行列也是個不錯的選擇！接著可以自費乘坐長灘特有的【風帆船】，一艘細細長長的船身，兩邊伸出長長的翅膀，您將搭乘在兩側的透明網子上或坐或躺或趴，乘風破浪享受在海面上漂移的快感！回到海灘邊享用一杯長灘島著名的【JONY'S餐廳芒果冰沙】，保證您喝了會愛上它！晚餐後漫步在沙灘上，不管是聽聽現場Live band演奏，還是拎瓶啤酒踏踏海水曬曬月光，或者來盅水煙享受一下，甚至是到海裏裸泳大膽的給他解放一下，每人都能在長灘找到你的浪漫方式。 </w:t>
            </w:r>
          </w:p>
          <w:p w14:paraId="41DC4E50" w14:textId="77777777" w:rsidR="00040327" w:rsidRPr="00040327" w:rsidRDefault="00040327" w:rsidP="00040327">
            <w:pPr>
              <w:spacing w:line="0" w:lineRule="atLeast"/>
              <w:rPr>
                <w:rFonts w:ascii="微軟正黑體" w:eastAsia="微軟正黑體" w:hAnsi="微軟正黑體"/>
                <w:sz w:val="21"/>
                <w:szCs w:val="21"/>
              </w:rPr>
            </w:pPr>
          </w:p>
          <w:p w14:paraId="6524804E" w14:textId="3BB525EF" w:rsidR="00E572B0" w:rsidRPr="009556B5" w:rsidRDefault="00040327" w:rsidP="00040327">
            <w:pPr>
              <w:spacing w:line="0" w:lineRule="atLeast"/>
              <w:rPr>
                <w:rFonts w:ascii="微軟正黑體" w:eastAsia="微軟正黑體" w:hAnsi="微軟正黑體"/>
                <w:color w:val="1F97B8"/>
                <w:sz w:val="21"/>
                <w:szCs w:val="21"/>
              </w:rPr>
            </w:pPr>
            <w:r w:rsidRPr="00040327">
              <w:rPr>
                <w:rFonts w:ascii="微軟正黑體" w:eastAsia="微軟正黑體" w:hAnsi="微軟正黑體" w:hint="eastAsia"/>
                <w:sz w:val="21"/>
                <w:szCs w:val="21"/>
              </w:rPr>
              <w:t>對Shopping有特別狂熱的人，也可以到長約二公里的『沙灘大街 (Beach road)』尋寶，這裡是長灘島的主要人行步道，也是觀光客主要的住宿、購物區；或前往另一個則是被稱作『Wet Market』的市集街，說不定有您意想不到的收穫！『D’mall』是位於2號碼頭最著名的百貨商街，各式手工藝品，個性彩繪T-SHIRT，也有各式餐廳、冰淇淋店，再往裡面走，也可以找到像台灣夜市一樣掛滿衣服、各式紀念品的路邊小鋪，要挑便宜貨自然就要往這裡尋去。</w:t>
            </w:r>
          </w:p>
        </w:tc>
      </w:tr>
      <w:tr w:rsidR="0044725F" w:rsidRPr="00535D2C" w14:paraId="13627866" w14:textId="77777777" w:rsidTr="00EF7F51">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75571E5C" w14:textId="61B4D88B" w:rsidR="0044725F" w:rsidRPr="00394D06" w:rsidRDefault="0044725F" w:rsidP="00EF7F51">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52D75438" wp14:editId="4D7EF8EF">
                  <wp:extent cx="190500" cy="190500"/>
                  <wp:effectExtent l="0" t="0" r="0" b="0"/>
                  <wp:docPr id="26" name="圖片 26"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C6572D" w:rsidRPr="00394D06">
              <w:rPr>
                <w:rFonts w:ascii="微軟正黑體" w:eastAsia="微軟正黑體" w:hAnsi="微軟正黑體" w:hint="eastAsia"/>
                <w:noProof/>
                <w:sz w:val="22"/>
              </w:rPr>
              <w:t>飯店內</w:t>
            </w:r>
            <w:r w:rsidR="00C6572D">
              <w:rPr>
                <w:rFonts w:ascii="微軟正黑體" w:eastAsia="微軟正黑體" w:hAnsi="微軟正黑體" w:hint="eastAsia"/>
                <w:noProof/>
                <w:sz w:val="22"/>
              </w:rPr>
              <w:t>自助</w:t>
            </w:r>
            <w:r w:rsidR="00C6572D" w:rsidRPr="00394D06">
              <w:rPr>
                <w:rFonts w:ascii="微軟正黑體" w:eastAsia="微軟正黑體" w:hAnsi="微軟正黑體"/>
                <w:noProof/>
                <w:sz w:val="22"/>
              </w:rPr>
              <w:t>早餐</w:t>
            </w:r>
          </w:p>
        </w:tc>
        <w:tc>
          <w:tcPr>
            <w:tcW w:w="4111" w:type="dxa"/>
            <w:gridSpan w:val="2"/>
            <w:tcBorders>
              <w:top w:val="single" w:sz="8" w:space="0" w:color="0070C0"/>
              <w:left w:val="nil"/>
              <w:right w:val="nil"/>
            </w:tcBorders>
            <w:shd w:val="clear" w:color="auto" w:fill="FFFFFF"/>
            <w:vAlign w:val="center"/>
          </w:tcPr>
          <w:p w14:paraId="2A34A297" w14:textId="5755FA05" w:rsidR="0044725F" w:rsidRPr="00394D06" w:rsidRDefault="0044725F" w:rsidP="002B692D">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4AD7A271" wp14:editId="135C0D82">
                  <wp:extent cx="190500" cy="190500"/>
                  <wp:effectExtent l="0" t="0" r="0" b="0"/>
                  <wp:docPr id="27" name="圖片 27"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856E58" w:rsidRPr="00856E58">
              <w:rPr>
                <w:rFonts w:ascii="微軟正黑體" w:eastAsia="微軟正黑體" w:hAnsi="微軟正黑體" w:hint="eastAsia"/>
                <w:noProof/>
                <w:sz w:val="22"/>
              </w:rPr>
              <w:t>體驗在地美食(自理)</w:t>
            </w:r>
          </w:p>
        </w:tc>
        <w:tc>
          <w:tcPr>
            <w:tcW w:w="3829" w:type="dxa"/>
            <w:tcBorders>
              <w:top w:val="single" w:sz="8" w:space="0" w:color="0070C0"/>
              <w:left w:val="nil"/>
              <w:right w:val="nil"/>
            </w:tcBorders>
            <w:shd w:val="clear" w:color="auto" w:fill="FFFFFF"/>
            <w:vAlign w:val="center"/>
          </w:tcPr>
          <w:p w14:paraId="404E3560" w14:textId="1F1A80E7" w:rsidR="0044725F" w:rsidRPr="00394D06" w:rsidRDefault="0044725F" w:rsidP="00EF7F51">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54DEE5A" wp14:editId="77304F38">
                  <wp:extent cx="190500" cy="190500"/>
                  <wp:effectExtent l="0" t="0" r="0" b="0"/>
                  <wp:docPr id="28" name="圖片 2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sidR="006C0F10" w:rsidRPr="00856E58">
              <w:rPr>
                <w:rFonts w:ascii="微軟正黑體" w:eastAsia="微軟正黑體" w:hAnsi="微軟正黑體" w:hint="eastAsia"/>
                <w:noProof/>
                <w:sz w:val="22"/>
              </w:rPr>
              <w:t>體驗在地美食(自理)</w:t>
            </w:r>
          </w:p>
        </w:tc>
      </w:tr>
      <w:tr w:rsidR="0044725F" w:rsidRPr="0044725F" w14:paraId="0DFAFE53" w14:textId="77777777" w:rsidTr="005B46E6">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bottom w:val="single" w:sz="12" w:space="0" w:color="0070C0"/>
              <w:right w:val="nil"/>
            </w:tcBorders>
            <w:shd w:val="clear" w:color="auto" w:fill="FFFFFF"/>
            <w:vAlign w:val="center"/>
          </w:tcPr>
          <w:p w14:paraId="43B19056" w14:textId="6E43C86E" w:rsidR="006C0F10" w:rsidRPr="006C0F10" w:rsidRDefault="00AF43E1" w:rsidP="00EF7F51">
            <w:pPr>
              <w:spacing w:line="0" w:lineRule="atLeast"/>
              <w:rPr>
                <w:rFonts w:ascii="微軟正黑體" w:eastAsia="微軟正黑體" w:hAnsi="微軟正黑體"/>
                <w:color w:val="0070C0"/>
                <w:sz w:val="22"/>
              </w:rPr>
            </w:pPr>
            <w:r>
              <w:rPr>
                <w:rFonts w:ascii="微軟正黑體" w:eastAsia="微軟正黑體" w:hAnsi="微軟正黑體" w:cs="Arial"/>
                <w:noProof/>
                <w:sz w:val="22"/>
              </w:rPr>
              <w:drawing>
                <wp:inline distT="0" distB="0" distL="0" distR="0" wp14:anchorId="52A146D4" wp14:editId="0CDBFB49">
                  <wp:extent cx="187960" cy="187960"/>
                  <wp:effectExtent l="0" t="0" r="0" b="0"/>
                  <wp:docPr id="78365847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0044725F">
              <w:rPr>
                <w:rFonts w:ascii="微軟正黑體" w:eastAsia="微軟正黑體" w:hAnsi="微軟正黑體" w:cs="Arial" w:hint="eastAsia"/>
                <w:sz w:val="22"/>
              </w:rPr>
              <w:t>住宿：</w:t>
            </w:r>
            <w:r w:rsidR="00945332" w:rsidRPr="00365B24">
              <w:rPr>
                <w:rFonts w:ascii="微軟正黑體" w:eastAsia="微軟正黑體" w:hAnsi="微軟正黑體" w:hint="eastAsia"/>
                <w:sz w:val="22"/>
              </w:rPr>
              <w:t>Aloha Boracay Hotel或PATIO PACIFIC或Altabriza Resort Boracay或同級。</w:t>
            </w:r>
            <w:r w:rsidR="00945332">
              <w:rPr>
                <w:rFonts w:ascii="微軟正黑體" w:eastAsia="微軟正黑體" w:hAnsi="微軟正黑體" w:hint="eastAsia"/>
                <w:color w:val="0070C0"/>
                <w:sz w:val="22"/>
              </w:rPr>
              <w:t>(飯店指定需加價)</w:t>
            </w:r>
          </w:p>
        </w:tc>
      </w:tr>
      <w:tr w:rsidR="00945332" w:rsidRPr="009556B5" w14:paraId="118B029A" w14:textId="77777777" w:rsidTr="00802D88">
        <w:trPr>
          <w:jc w:val="center"/>
        </w:trPr>
        <w:tc>
          <w:tcPr>
            <w:tcW w:w="10611" w:type="dxa"/>
            <w:gridSpan w:val="4"/>
            <w:tcBorders>
              <w:top w:val="single" w:sz="12" w:space="0" w:color="0070C0"/>
              <w:bottom w:val="single" w:sz="8" w:space="0" w:color="0070C0"/>
            </w:tcBorders>
            <w:shd w:val="clear" w:color="auto" w:fill="D7EBFF"/>
            <w:vAlign w:val="center"/>
          </w:tcPr>
          <w:p w14:paraId="4B803C02" w14:textId="30E9FCAA" w:rsidR="00945332" w:rsidRPr="006C0F10" w:rsidRDefault="00945332" w:rsidP="00802D88">
            <w:pPr>
              <w:spacing w:line="0" w:lineRule="atLeast"/>
              <w:rPr>
                <w:rFonts w:ascii="微軟正黑體" w:eastAsia="微軟正黑體" w:hAnsi="微軟正黑體"/>
                <w:color w:val="1F97B8"/>
              </w:rPr>
            </w:pPr>
            <w:r w:rsidRPr="009556B5">
              <w:rPr>
                <w:rFonts w:ascii="微軟正黑體" w:eastAsia="微軟正黑體" w:hAnsi="微軟正黑體"/>
                <w:color w:val="1F97B8"/>
              </w:rPr>
              <w:br w:type="page"/>
            </w:r>
            <w:r w:rsidRPr="009556B5">
              <w:rPr>
                <w:rFonts w:ascii="微軟正黑體" w:eastAsia="微軟正黑體" w:hAnsi="微軟正黑體"/>
                <w:b/>
                <w:bCs/>
              </w:rPr>
              <w:t xml:space="preserve">第 </w:t>
            </w:r>
            <w:r>
              <w:rPr>
                <w:rFonts w:ascii="微軟正黑體" w:eastAsia="微軟正黑體" w:hAnsi="微軟正黑體"/>
                <w:b/>
                <w:bCs/>
              </w:rPr>
              <w:t>6</w:t>
            </w:r>
            <w:r w:rsidRPr="009556B5">
              <w:rPr>
                <w:rFonts w:ascii="微軟正黑體" w:eastAsia="微軟正黑體" w:hAnsi="微軟正黑體"/>
                <w:b/>
                <w:bCs/>
              </w:rPr>
              <w:t xml:space="preserve"> 天</w:t>
            </w:r>
            <w:r w:rsidR="006C0F10">
              <w:rPr>
                <w:rFonts w:ascii="微軟正黑體" w:eastAsia="微軟正黑體" w:hAnsi="微軟正黑體" w:hint="eastAsia"/>
                <w:b/>
                <w:bCs/>
              </w:rPr>
              <w:t xml:space="preserve"> 長灘島</w:t>
            </w:r>
            <w:r w:rsidR="006C0F10" w:rsidRPr="00324CF8">
              <w:rPr>
                <w:rFonts w:ascii="微軟正黑體" w:eastAsia="微軟正黑體" w:hAnsi="微軟正黑體" w:hint="eastAsia"/>
                <w:b/>
                <w:bCs/>
              </w:rPr>
              <w:t xml:space="preserve"> </w:t>
            </w:r>
            <w:r w:rsidR="006C0F10">
              <w:rPr>
                <w:rFonts w:ascii="微軟正黑體" w:eastAsia="微軟正黑體" w:hAnsi="微軟正黑體"/>
                <w:b/>
                <w:bCs/>
              </w:rPr>
              <w:t xml:space="preserve">/ </w:t>
            </w:r>
            <w:r w:rsidR="006C0F10" w:rsidRPr="00856E58">
              <w:rPr>
                <w:rFonts w:ascii="微軟正黑體" w:eastAsia="微軟正黑體" w:hAnsi="微軟正黑體" w:hint="eastAsia"/>
                <w:b/>
                <w:bCs/>
              </w:rPr>
              <w:t>Caticlan 卡蒂克蘭機場</w:t>
            </w:r>
            <w:r w:rsidR="006C0F10">
              <w:rPr>
                <w:rFonts w:ascii="微軟正黑體" w:eastAsia="微軟正黑體" w:hAnsi="微軟正黑體" w:hint="eastAsia"/>
                <w:b/>
                <w:bCs/>
              </w:rPr>
              <w:t xml:space="preserve"> </w:t>
            </w:r>
            <w:r w:rsidR="006C0F10">
              <w:rPr>
                <w:rFonts w:ascii="微軟正黑體" w:eastAsia="微軟正黑體" w:hAnsi="微軟正黑體"/>
                <w:b/>
                <w:bCs/>
              </w:rPr>
              <w:t xml:space="preserve">/ </w:t>
            </w:r>
            <w:r w:rsidR="006C0F10" w:rsidRPr="009556B5">
              <w:rPr>
                <w:rFonts w:ascii="微軟正黑體" w:eastAsia="微軟正黑體" w:hAnsi="微軟正黑體"/>
                <w:b/>
                <w:bCs/>
              </w:rPr>
              <w:t>桃園國際機場</w:t>
            </w:r>
          </w:p>
        </w:tc>
      </w:tr>
      <w:tr w:rsidR="00945332" w:rsidRPr="009556B5" w14:paraId="36B34BD3" w14:textId="77777777" w:rsidTr="00802D88">
        <w:trPr>
          <w:jc w:val="center"/>
        </w:trPr>
        <w:tc>
          <w:tcPr>
            <w:tcW w:w="10611" w:type="dxa"/>
            <w:gridSpan w:val="4"/>
            <w:tcBorders>
              <w:top w:val="single" w:sz="8" w:space="0" w:color="0070C0"/>
              <w:bottom w:val="single" w:sz="8" w:space="0" w:color="0070C0"/>
            </w:tcBorders>
            <w:shd w:val="clear" w:color="auto" w:fill="FFFFFF"/>
            <w:vAlign w:val="center"/>
          </w:tcPr>
          <w:p w14:paraId="1CEF9AAD" w14:textId="5D615568" w:rsidR="00945332" w:rsidRPr="00547C92" w:rsidRDefault="00945332" w:rsidP="00802D88">
            <w:pPr>
              <w:spacing w:line="0" w:lineRule="atLeast"/>
              <w:rPr>
                <w:rFonts w:ascii="微軟正黑體" w:eastAsia="微軟正黑體" w:hAnsi="微軟正黑體"/>
                <w:sz w:val="21"/>
                <w:szCs w:val="21"/>
              </w:rPr>
            </w:pPr>
            <w:r w:rsidRPr="00547C92">
              <w:rPr>
                <w:rFonts w:ascii="微軟正黑體" w:eastAsia="微軟正黑體" w:hAnsi="微軟正黑體" w:hint="eastAsia"/>
                <w:sz w:val="21"/>
                <w:szCs w:val="21"/>
              </w:rPr>
              <w:t>今天回家前，別忘了到市集買買長灘島的紀念品，綁個黑人辮子頭，都是紀念這趟行程的一個方法，當然手機裡一定要多拍幾百張長灘島的美照啊。</w:t>
            </w:r>
          </w:p>
          <w:p w14:paraId="2F0D9253" w14:textId="77777777" w:rsidR="00945332" w:rsidRPr="009556B5" w:rsidRDefault="00945332" w:rsidP="00802D88">
            <w:pPr>
              <w:spacing w:line="0" w:lineRule="atLeast"/>
              <w:rPr>
                <w:rFonts w:ascii="微軟正黑體" w:eastAsia="微軟正黑體" w:hAnsi="微軟正黑體"/>
                <w:color w:val="1F97B8"/>
                <w:sz w:val="21"/>
                <w:szCs w:val="21"/>
              </w:rPr>
            </w:pPr>
            <w:r w:rsidRPr="00547C92">
              <w:rPr>
                <w:rFonts w:ascii="微軟正黑體" w:eastAsia="微軟正黑體" w:hAnsi="微軟正黑體" w:hint="eastAsia"/>
                <w:sz w:val="21"/>
                <w:szCs w:val="21"/>
              </w:rPr>
              <w:t>我們在 Check out飯店後，一樣在導遊的協助下，搭船搭機返回我們台灣溫暖的家，結束這趟美好的行程。</w:t>
            </w:r>
          </w:p>
        </w:tc>
      </w:tr>
      <w:tr w:rsidR="00945332" w:rsidRPr="00394D06" w14:paraId="6BCB5FD8" w14:textId="77777777" w:rsidTr="00802D88">
        <w:tblPrEx>
          <w:tblBorders>
            <w:left w:val="single" w:sz="4" w:space="0" w:color="999999"/>
            <w:right w:val="single" w:sz="4" w:space="0" w:color="999999"/>
          </w:tblBorders>
          <w:shd w:val="clear" w:color="auto" w:fill="auto"/>
        </w:tblPrEx>
        <w:trPr>
          <w:jc w:val="center"/>
        </w:trPr>
        <w:tc>
          <w:tcPr>
            <w:tcW w:w="2671" w:type="dxa"/>
            <w:tcBorders>
              <w:top w:val="single" w:sz="8" w:space="0" w:color="0070C0"/>
              <w:left w:val="nil"/>
              <w:right w:val="nil"/>
            </w:tcBorders>
            <w:shd w:val="clear" w:color="auto" w:fill="FFFFFF"/>
            <w:vAlign w:val="center"/>
          </w:tcPr>
          <w:p w14:paraId="1770B70B" w14:textId="2DA7D57A" w:rsidR="00945332" w:rsidRPr="00394D06" w:rsidRDefault="00945332" w:rsidP="00802D88">
            <w:pPr>
              <w:spacing w:line="0" w:lineRule="atLeast"/>
              <w:ind w:left="330" w:hangingChars="150" w:hanging="330"/>
              <w:rPr>
                <w:rFonts w:ascii="微軟正黑體" w:eastAsia="微軟正黑體" w:hAnsi="微軟正黑體"/>
                <w:noProof/>
                <w:sz w:val="22"/>
              </w:rPr>
            </w:pPr>
            <w:r w:rsidRPr="00394D06">
              <w:rPr>
                <w:rFonts w:ascii="微軟正黑體" w:eastAsia="微軟正黑體" w:hAnsi="微軟正黑體"/>
                <w:noProof/>
                <w:sz w:val="22"/>
              </w:rPr>
              <w:drawing>
                <wp:inline distT="0" distB="0" distL="0" distR="0" wp14:anchorId="64E7B291" wp14:editId="4C4E6973">
                  <wp:extent cx="190500" cy="190500"/>
                  <wp:effectExtent l="0" t="0" r="0" b="0"/>
                  <wp:docPr id="14" name="圖片 14" descr="mid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id_54"/>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早餐：</w:t>
            </w:r>
            <w:r w:rsidR="009C627B" w:rsidRPr="009C627B">
              <w:rPr>
                <w:rFonts w:ascii="微軟正黑體" w:eastAsia="微軟正黑體" w:hAnsi="微軟正黑體" w:hint="eastAsia"/>
                <w:noProof/>
                <w:sz w:val="22"/>
              </w:rPr>
              <w:t>飯店外帶餐盒</w:t>
            </w:r>
          </w:p>
        </w:tc>
        <w:tc>
          <w:tcPr>
            <w:tcW w:w="4003" w:type="dxa"/>
            <w:tcBorders>
              <w:top w:val="single" w:sz="8" w:space="0" w:color="0070C0"/>
              <w:left w:val="nil"/>
              <w:right w:val="nil"/>
            </w:tcBorders>
            <w:shd w:val="clear" w:color="auto" w:fill="FFFFFF"/>
            <w:vAlign w:val="center"/>
          </w:tcPr>
          <w:p w14:paraId="5A2AEF38" w14:textId="7280966A" w:rsidR="00945332" w:rsidRPr="00394D06" w:rsidRDefault="00945332" w:rsidP="00802D88">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32F3D1F9" wp14:editId="47BD82C4">
                  <wp:extent cx="190500" cy="190500"/>
                  <wp:effectExtent l="0" t="0" r="0" b="0"/>
                  <wp:docPr id="16" name="圖片 16" descr="mi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mid_55"/>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午餐：</w:t>
            </w:r>
            <w:r w:rsidR="009C627B">
              <w:rPr>
                <w:rFonts w:ascii="微軟正黑體" w:eastAsia="微軟正黑體" w:hAnsi="微軟正黑體" w:hint="eastAsia"/>
                <w:noProof/>
                <w:sz w:val="22"/>
              </w:rPr>
              <w:t>X</w:t>
            </w:r>
          </w:p>
        </w:tc>
        <w:tc>
          <w:tcPr>
            <w:tcW w:w="3937" w:type="dxa"/>
            <w:gridSpan w:val="2"/>
            <w:tcBorders>
              <w:top w:val="single" w:sz="8" w:space="0" w:color="0070C0"/>
              <w:left w:val="nil"/>
              <w:right w:val="nil"/>
            </w:tcBorders>
            <w:shd w:val="clear" w:color="auto" w:fill="FFFFFF"/>
            <w:vAlign w:val="center"/>
          </w:tcPr>
          <w:p w14:paraId="3C282976" w14:textId="77777777" w:rsidR="00945332" w:rsidRPr="00394D06" w:rsidRDefault="00945332" w:rsidP="00802D88">
            <w:pPr>
              <w:spacing w:line="0" w:lineRule="atLeast"/>
              <w:ind w:left="330" w:hangingChars="150" w:hanging="330"/>
              <w:rPr>
                <w:rFonts w:ascii="微軟正黑體" w:eastAsia="微軟正黑體" w:hAnsi="微軟正黑體"/>
                <w:noProof/>
                <w:sz w:val="22"/>
              </w:rPr>
            </w:pPr>
            <w:r w:rsidRPr="00535D2C">
              <w:rPr>
                <w:rFonts w:ascii="微軟正黑體" w:eastAsia="微軟正黑體" w:hAnsi="微軟正黑體"/>
                <w:noProof/>
                <w:sz w:val="22"/>
              </w:rPr>
              <w:drawing>
                <wp:inline distT="0" distB="0" distL="0" distR="0" wp14:anchorId="60AE2BC1" wp14:editId="7A166214">
                  <wp:extent cx="190500" cy="190500"/>
                  <wp:effectExtent l="0" t="0" r="0" b="0"/>
                  <wp:docPr id="18" name="圖片 18" descr="mid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d_5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535D2C">
              <w:rPr>
                <w:rFonts w:ascii="微軟正黑體" w:eastAsia="微軟正黑體" w:hAnsi="微軟正黑體" w:hint="eastAsia"/>
                <w:noProof/>
                <w:sz w:val="22"/>
              </w:rPr>
              <w:t>晚餐：</w:t>
            </w:r>
            <w:r>
              <w:rPr>
                <w:rFonts w:ascii="微軟正黑體" w:eastAsia="微軟正黑體" w:hAnsi="微軟正黑體" w:hint="eastAsia"/>
                <w:noProof/>
                <w:sz w:val="22"/>
              </w:rPr>
              <w:t>X</w:t>
            </w:r>
          </w:p>
        </w:tc>
      </w:tr>
      <w:tr w:rsidR="00945332" w:rsidRPr="0044725F" w14:paraId="5AB4CB4A" w14:textId="77777777" w:rsidTr="00802D88">
        <w:tblPrEx>
          <w:tblBorders>
            <w:left w:val="single" w:sz="4" w:space="0" w:color="999999"/>
            <w:right w:val="single" w:sz="4" w:space="0" w:color="999999"/>
          </w:tblBorders>
          <w:shd w:val="clear" w:color="auto" w:fill="auto"/>
        </w:tblPrEx>
        <w:trPr>
          <w:jc w:val="center"/>
        </w:trPr>
        <w:tc>
          <w:tcPr>
            <w:tcW w:w="10611" w:type="dxa"/>
            <w:gridSpan w:val="4"/>
            <w:tcBorders>
              <w:top w:val="single" w:sz="8" w:space="0" w:color="0070C0"/>
              <w:left w:val="nil"/>
              <w:bottom w:val="single" w:sz="12" w:space="0" w:color="0070C0"/>
              <w:right w:val="nil"/>
            </w:tcBorders>
            <w:shd w:val="clear" w:color="auto" w:fill="FFFFFF"/>
            <w:vAlign w:val="center"/>
          </w:tcPr>
          <w:p w14:paraId="7428C259" w14:textId="788C34B9" w:rsidR="00945332" w:rsidRPr="0044725F" w:rsidRDefault="00AF43E1" w:rsidP="00802D88">
            <w:pPr>
              <w:spacing w:line="0" w:lineRule="atLeast"/>
              <w:rPr>
                <w:rFonts w:ascii="微軟正黑體" w:eastAsia="微軟正黑體" w:hAnsi="微軟正黑體"/>
                <w:sz w:val="22"/>
              </w:rPr>
            </w:pPr>
            <w:r>
              <w:rPr>
                <w:rFonts w:ascii="微軟正黑體" w:eastAsia="微軟正黑體" w:hAnsi="微軟正黑體" w:cs="Arial"/>
                <w:noProof/>
                <w:sz w:val="22"/>
              </w:rPr>
              <w:drawing>
                <wp:inline distT="0" distB="0" distL="0" distR="0" wp14:anchorId="10E20FAE" wp14:editId="3F429649">
                  <wp:extent cx="187960" cy="187960"/>
                  <wp:effectExtent l="0" t="0" r="0" b="0"/>
                  <wp:docPr id="26336666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00945332">
              <w:rPr>
                <w:rFonts w:ascii="微軟正黑體" w:eastAsia="微軟正黑體" w:hAnsi="微軟正黑體" w:cs="Arial" w:hint="eastAsia"/>
                <w:sz w:val="22"/>
              </w:rPr>
              <w:t>住宿：</w:t>
            </w:r>
            <w:r w:rsidR="00945332" w:rsidRPr="0044725F">
              <w:rPr>
                <w:rFonts w:ascii="微軟正黑體" w:eastAsia="微軟正黑體" w:hAnsi="微軟正黑體"/>
                <w:sz w:val="22"/>
              </w:rPr>
              <w:t>★★★★★★溫暖的家</w:t>
            </w:r>
          </w:p>
        </w:tc>
      </w:tr>
    </w:tbl>
    <w:p w14:paraId="70FB69C6" w14:textId="022F51BC"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包 含 》</w:t>
      </w:r>
    </w:p>
    <w:p w14:paraId="7112B10D" w14:textId="74DEACBF" w:rsidR="00817A8C" w:rsidRPr="003B1A2E"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1、來回豪華經濟客艙機票</w:t>
      </w:r>
      <w:r w:rsidRPr="005B46E6">
        <w:rPr>
          <w:rFonts w:ascii="微軟正黑體" w:eastAsia="微軟正黑體" w:hAnsi="微軟正黑體"/>
          <w:sz w:val="22"/>
        </w:rPr>
        <w:br/>
        <w:t>2、雙人房住宿共</w:t>
      </w:r>
      <w:r w:rsidR="00BF04AF">
        <w:rPr>
          <w:rFonts w:ascii="微軟正黑體" w:eastAsia="微軟正黑體" w:hAnsi="微軟正黑體" w:hint="eastAsia"/>
          <w:sz w:val="22"/>
        </w:rPr>
        <w:t>五</w:t>
      </w:r>
      <w:r w:rsidRPr="005B46E6">
        <w:rPr>
          <w:rFonts w:ascii="微軟正黑體" w:eastAsia="微軟正黑體" w:hAnsi="微軟正黑體"/>
          <w:sz w:val="22"/>
        </w:rPr>
        <w:t>晚</w:t>
      </w:r>
      <w:r w:rsidRPr="005B46E6">
        <w:rPr>
          <w:rFonts w:ascii="微軟正黑體" w:eastAsia="微軟正黑體" w:hAnsi="微軟正黑體"/>
          <w:sz w:val="22"/>
        </w:rPr>
        <w:br/>
        <w:t>3、行程所列之交通、餐食、景點門票等各項費用</w:t>
      </w:r>
    </w:p>
    <w:p w14:paraId="7815D6E6" w14:textId="107826BA" w:rsidR="005B46E6" w:rsidRPr="005B46E6" w:rsidRDefault="005C2A49"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sz w:val="22"/>
        </w:rPr>
        <w:t>4</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當地機場飯店來回車 / 船接送、長灘入 / 出碼頭稅、碼頭清潔費</w:t>
      </w:r>
      <w:r w:rsidR="005B46E6" w:rsidRPr="005B46E6">
        <w:rPr>
          <w:rFonts w:ascii="微軟正黑體" w:eastAsia="微軟正黑體" w:hAnsi="微軟正黑體"/>
          <w:sz w:val="22"/>
        </w:rPr>
        <w:br/>
      </w:r>
      <w:r>
        <w:rPr>
          <w:rFonts w:ascii="微軟正黑體" w:eastAsia="微軟正黑體" w:hAnsi="微軟正黑體" w:hint="eastAsia"/>
          <w:color w:val="0099FF"/>
          <w:sz w:val="22"/>
        </w:rPr>
        <w:t>5</w:t>
      </w:r>
      <w:r w:rsidR="005B46E6" w:rsidRPr="005B46E6">
        <w:rPr>
          <w:rFonts w:ascii="微軟正黑體" w:eastAsia="微軟正黑體" w:hAnsi="微軟正黑體"/>
          <w:color w:val="0099FF"/>
          <w:sz w:val="22"/>
        </w:rPr>
        <w:t>、本產品投保旅遊平安險500萬+20萬特別醫療費。</w:t>
      </w:r>
    </w:p>
    <w:p w14:paraId="78E22D10" w14:textId="7B553747" w:rsidR="005B46E6" w:rsidRPr="005B46E6" w:rsidRDefault="005C2A49" w:rsidP="005B46E6">
      <w:pPr>
        <w:spacing w:line="0" w:lineRule="atLeast"/>
        <w:ind w:leftChars="100" w:left="240" w:rightChars="50" w:right="120"/>
        <w:jc w:val="both"/>
        <w:rPr>
          <w:rFonts w:ascii="微軟正黑體" w:eastAsia="微軟正黑體" w:hAnsi="微軟正黑體"/>
          <w:color w:val="0099FF"/>
          <w:sz w:val="22"/>
        </w:rPr>
      </w:pPr>
      <w:r>
        <w:rPr>
          <w:rFonts w:ascii="微軟正黑體" w:eastAsia="微軟正黑體" w:hAnsi="微軟正黑體" w:hint="eastAsia"/>
          <w:color w:val="FF0000"/>
          <w:sz w:val="22"/>
        </w:rPr>
        <w:t>6</w:t>
      </w:r>
      <w:r w:rsidR="005B46E6" w:rsidRPr="005B46E6">
        <w:rPr>
          <w:rFonts w:ascii="微軟正黑體" w:eastAsia="微軟正黑體" w:hAnsi="微軟正黑體"/>
          <w:color w:val="FF0000"/>
          <w:sz w:val="22"/>
        </w:rPr>
        <w:t>、兩地機場稅、燃油附加稅</w:t>
      </w:r>
      <w:r w:rsidR="005B46E6" w:rsidRPr="005B46E6">
        <w:rPr>
          <w:rFonts w:ascii="微軟正黑體" w:eastAsia="微軟正黑體" w:hAnsi="微軟正黑體" w:hint="eastAsia"/>
          <w:color w:val="FF0000"/>
          <w:sz w:val="22"/>
        </w:rPr>
        <w:t>、</w:t>
      </w:r>
      <w:r w:rsidR="005B46E6" w:rsidRPr="005B46E6">
        <w:rPr>
          <w:rFonts w:ascii="微軟正黑體" w:eastAsia="微軟正黑體" w:hAnsi="微軟正黑體"/>
          <w:color w:val="FF0000"/>
          <w:sz w:val="22"/>
        </w:rPr>
        <w:t>菲律賓離境稅、簽證費</w:t>
      </w:r>
      <w:r w:rsidR="005B46E6" w:rsidRPr="005B46E6">
        <w:rPr>
          <w:rFonts w:ascii="微軟正黑體" w:eastAsia="微軟正黑體" w:hAnsi="微軟正黑體" w:hint="eastAsia"/>
          <w:color w:val="FF0000"/>
          <w:sz w:val="22"/>
        </w:rPr>
        <w:t>等</w:t>
      </w:r>
      <w:r w:rsidR="005B46E6" w:rsidRPr="005B46E6">
        <w:rPr>
          <w:rFonts w:ascii="微軟正黑體" w:eastAsia="微軟正黑體" w:hAnsi="微軟正黑體"/>
          <w:color w:val="FF0000"/>
          <w:sz w:val="22"/>
        </w:rPr>
        <w:t>雜支服務費</w:t>
      </w:r>
    </w:p>
    <w:p w14:paraId="17E7B43A" w14:textId="342A353A" w:rsidR="005B46E6" w:rsidRPr="005B46E6" w:rsidRDefault="005B46E6" w:rsidP="005B46E6">
      <w:pPr>
        <w:tabs>
          <w:tab w:val="left" w:pos="6525"/>
        </w:tabs>
        <w:spacing w:line="0" w:lineRule="atLeast"/>
        <w:rPr>
          <w:rFonts w:ascii="微軟正黑體" w:eastAsia="微軟正黑體" w:hAnsi="微軟正黑體"/>
          <w:sz w:val="22"/>
        </w:rPr>
      </w:pPr>
      <w:r w:rsidRPr="005B46E6">
        <w:rPr>
          <w:rFonts w:ascii="微軟正黑體" w:eastAsia="微軟正黑體" w:hAnsi="微軟正黑體" w:hint="eastAsia"/>
          <w:b/>
          <w:bCs/>
          <w:sz w:val="22"/>
        </w:rPr>
        <w:t>《 費 用 不 包 含 》</w:t>
      </w:r>
    </w:p>
    <w:p w14:paraId="3CC676A9" w14:textId="28322D51" w:rsidR="005C2A49" w:rsidRDefault="005B46E6"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1、</w:t>
      </w:r>
      <w:r w:rsidR="005C2A49" w:rsidRPr="005C2A49">
        <w:rPr>
          <w:rFonts w:ascii="微軟正黑體" w:eastAsia="微軟正黑體" w:hAnsi="微軟正黑體" w:hint="eastAsia"/>
          <w:sz w:val="22"/>
        </w:rPr>
        <w:t>菲律賓簽證</w:t>
      </w:r>
      <w:r w:rsidR="005C2A49">
        <w:rPr>
          <w:rFonts w:ascii="微軟正黑體" w:eastAsia="微軟正黑體" w:hAnsi="微軟正黑體" w:hint="eastAsia"/>
          <w:sz w:val="22"/>
        </w:rPr>
        <w:t>。</w:t>
      </w:r>
      <w:r w:rsidR="005C2A49" w:rsidRPr="005C2A49">
        <w:rPr>
          <w:rFonts w:ascii="微軟正黑體" w:eastAsia="微軟正黑體" w:hAnsi="微軟正黑體" w:hint="eastAsia"/>
          <w:sz w:val="22"/>
        </w:rPr>
        <w:t>此行程需辦理紙本個人簽證或電子簽證(如辦理電子簽證，需補收價差)，菲律賓不接受雙重國籍，只能持１本護照進出菲律賓。請特別留意！</w:t>
      </w:r>
    </w:p>
    <w:p w14:paraId="2EF9E0D3" w14:textId="57639649" w:rsidR="005B46E6" w:rsidRPr="005B46E6" w:rsidRDefault="005C2A49" w:rsidP="005B46E6">
      <w:pPr>
        <w:spacing w:line="0" w:lineRule="atLeast"/>
        <w:ind w:leftChars="100" w:left="240" w:rightChars="50" w:right="120"/>
        <w:jc w:val="both"/>
        <w:rPr>
          <w:rFonts w:ascii="微軟正黑體" w:eastAsia="微軟正黑體" w:hAnsi="微軟正黑體"/>
          <w:sz w:val="22"/>
        </w:rPr>
      </w:pPr>
      <w:r w:rsidRPr="005B46E6">
        <w:rPr>
          <w:rFonts w:ascii="微軟正黑體" w:eastAsia="微軟正黑體" w:hAnsi="微軟正黑體"/>
          <w:sz w:val="22"/>
        </w:rPr>
        <w:t>2、</w:t>
      </w:r>
      <w:r w:rsidR="005B46E6" w:rsidRPr="005B46E6">
        <w:rPr>
          <w:rFonts w:ascii="微軟正黑體" w:eastAsia="微軟正黑體" w:hAnsi="微軟正黑體"/>
          <w:sz w:val="22"/>
        </w:rPr>
        <w:t>領隊及導遊小費</w:t>
      </w:r>
      <w:r w:rsidR="005B46E6" w:rsidRPr="005B46E6">
        <w:rPr>
          <w:rFonts w:ascii="微軟正黑體" w:eastAsia="微軟正黑體" w:hAnsi="微軟正黑體" w:hint="eastAsia"/>
          <w:sz w:val="22"/>
        </w:rPr>
        <w:t>每人</w:t>
      </w:r>
      <w:r w:rsidR="005B46E6" w:rsidRPr="005B46E6">
        <w:rPr>
          <w:rFonts w:ascii="微軟正黑體" w:eastAsia="微軟正黑體" w:hAnsi="微軟正黑體"/>
          <w:sz w:val="22"/>
        </w:rPr>
        <w:t>每日 NT</w:t>
      </w:r>
      <w:r w:rsidR="006348FF">
        <w:rPr>
          <w:rFonts w:ascii="微軟正黑體" w:eastAsia="微軟正黑體" w:hAnsi="微軟正黑體"/>
          <w:sz w:val="22"/>
        </w:rPr>
        <w:t>3</w:t>
      </w:r>
      <w:r w:rsidR="005B46E6" w:rsidRPr="005B46E6">
        <w:rPr>
          <w:rFonts w:ascii="微軟正黑體" w:eastAsia="微軟正黑體" w:hAnsi="微軟正黑體"/>
          <w:sz w:val="22"/>
        </w:rPr>
        <w:t xml:space="preserve">00元 </w:t>
      </w:r>
      <w:r w:rsidR="005B46E6" w:rsidRPr="005B46E6">
        <w:rPr>
          <w:rFonts w:ascii="微軟正黑體" w:eastAsia="微軟正黑體" w:hAnsi="微軟正黑體"/>
          <w:sz w:val="22"/>
        </w:rPr>
        <w:br/>
      </w:r>
      <w:r>
        <w:rPr>
          <w:rFonts w:ascii="微軟正黑體" w:eastAsia="微軟正黑體" w:hAnsi="微軟正黑體" w:hint="eastAsia"/>
          <w:sz w:val="22"/>
        </w:rPr>
        <w:t>3</w:t>
      </w:r>
      <w:r w:rsidR="005B46E6" w:rsidRPr="005B46E6">
        <w:rPr>
          <w:rFonts w:ascii="微軟正黑體" w:eastAsia="微軟正黑體" w:hAnsi="微軟正黑體"/>
          <w:sz w:val="22"/>
        </w:rPr>
        <w:t>、</w:t>
      </w:r>
      <w:r w:rsidR="005B46E6" w:rsidRPr="005B46E6">
        <w:rPr>
          <w:rFonts w:ascii="微軟正黑體" w:eastAsia="微軟正黑體" w:hAnsi="微軟正黑體"/>
          <w:color w:val="FF0000"/>
          <w:sz w:val="22"/>
        </w:rPr>
        <w:t>中華民國護照新辦費用NT:1800</w:t>
      </w:r>
      <w:r w:rsidR="005B46E6" w:rsidRPr="005B46E6">
        <w:rPr>
          <w:rFonts w:ascii="微軟正黑體" w:eastAsia="微軟正黑體" w:hAnsi="微軟正黑體"/>
          <w:color w:val="FF0000"/>
          <w:sz w:val="22"/>
        </w:rPr>
        <w:br/>
      </w:r>
      <w:r>
        <w:rPr>
          <w:rFonts w:ascii="微軟正黑體" w:eastAsia="微軟正黑體" w:hAnsi="微軟正黑體" w:hint="eastAsia"/>
          <w:sz w:val="22"/>
        </w:rPr>
        <w:t>4</w:t>
      </w:r>
      <w:r w:rsidR="005B46E6" w:rsidRPr="005B46E6">
        <w:rPr>
          <w:rFonts w:ascii="微軟正黑體" w:eastAsia="微軟正黑體" w:hAnsi="微軟正黑體"/>
          <w:sz w:val="22"/>
        </w:rPr>
        <w:t>、</w:t>
      </w:r>
      <w:r w:rsidR="005B46E6" w:rsidRPr="005B46E6">
        <w:rPr>
          <w:rFonts w:ascii="微軟正黑體" w:eastAsia="微軟正黑體" w:hAnsi="微軟正黑體" w:hint="eastAsia"/>
          <w:sz w:val="22"/>
        </w:rPr>
        <w:t>行程所未列出之私人行為消費、電話費、行李超重費、床頭小費......與相關服務人員小費支出</w:t>
      </w:r>
    </w:p>
    <w:p w14:paraId="4332CAA1" w14:textId="77777777" w:rsidR="005B46E6" w:rsidRPr="005B46E6" w:rsidRDefault="005B46E6" w:rsidP="005B46E6">
      <w:pPr>
        <w:tabs>
          <w:tab w:val="left" w:pos="6525"/>
        </w:tabs>
        <w:spacing w:line="0" w:lineRule="atLeast"/>
        <w:rPr>
          <w:rFonts w:ascii="微軟正黑體" w:eastAsia="微軟正黑體" w:hAnsi="微軟正黑體"/>
          <w:b/>
          <w:bCs/>
          <w:sz w:val="22"/>
        </w:rPr>
      </w:pPr>
      <w:r w:rsidRPr="005B46E6">
        <w:rPr>
          <w:rFonts w:ascii="微軟正黑體" w:eastAsia="微軟正黑體" w:hAnsi="微軟正黑體" w:hint="eastAsia"/>
          <w:b/>
          <w:bCs/>
          <w:sz w:val="22"/>
        </w:rPr>
        <w:t>《 注 意 事 項 》</w:t>
      </w:r>
    </w:p>
    <w:p w14:paraId="0E9463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出團人數：2人以上成行。</w:t>
      </w:r>
      <w:r w:rsidRPr="005B46E6">
        <w:rPr>
          <w:rFonts w:ascii="微軟正黑體" w:eastAsia="微軟正黑體" w:hAnsi="微軟正黑體"/>
          <w:sz w:val="22"/>
        </w:rPr>
        <w:br/>
      </w:r>
      <w:r w:rsidRPr="005B46E6">
        <w:rPr>
          <w:rFonts w:ascii="微軟正黑體" w:eastAsia="微軟正黑體" w:hAnsi="微軟正黑體" w:hint="eastAsia"/>
          <w:sz w:val="22"/>
        </w:rPr>
        <w:t>此行程不另派領隊，長灘島外站安排導遊接機並提供全程旅遊服務，在外站合車合團，若需不合車不合團之行程或加派領隊煩請事先告知，我們可另行報價。</w:t>
      </w:r>
    </w:p>
    <w:p w14:paraId="6DB5080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訂金金額：訂金</w:t>
      </w:r>
      <w:r w:rsidRPr="005B46E6">
        <w:rPr>
          <w:rFonts w:ascii="微軟正黑體" w:eastAsia="微軟正黑體" w:hAnsi="微軟正黑體"/>
          <w:color w:val="FF0000"/>
          <w:sz w:val="22"/>
        </w:rPr>
        <w:t>15,000元</w:t>
      </w:r>
      <w:r w:rsidRPr="005B46E6">
        <w:rPr>
          <w:rFonts w:ascii="微軟正黑體" w:eastAsia="微軟正黑體" w:hAnsi="微軟正黑體"/>
          <w:sz w:val="22"/>
        </w:rPr>
        <w:t xml:space="preserve"> / 每人；春節期間訂金</w:t>
      </w:r>
      <w:r w:rsidRPr="005B46E6">
        <w:rPr>
          <w:rFonts w:ascii="微軟正黑體" w:eastAsia="微軟正黑體" w:hAnsi="微軟正黑體"/>
          <w:color w:val="FF0000"/>
          <w:sz w:val="22"/>
        </w:rPr>
        <w:t>20,000元</w:t>
      </w:r>
      <w:r w:rsidRPr="005B46E6">
        <w:rPr>
          <w:rFonts w:ascii="微軟正黑體" w:eastAsia="微軟正黑體" w:hAnsi="微軟正黑體"/>
          <w:sz w:val="22"/>
        </w:rPr>
        <w:t xml:space="preserve"> / 每人</w:t>
      </w:r>
      <w:r w:rsidRPr="005B46E6">
        <w:rPr>
          <w:rFonts w:ascii="微軟正黑體" w:eastAsia="微軟正黑體" w:hAnsi="微軟正黑體"/>
          <w:sz w:val="22"/>
        </w:rPr>
        <w:br/>
        <w:t>《團體包機機票一經報名繳訂後，旅客延期或取消出發者，無法辦理退票》</w:t>
      </w:r>
    </w:p>
    <w:p w14:paraId="5501F08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訂金繳交期限：經服務人員確認成行後2天內，本公司保有訂單承接與否之權利</w:t>
      </w:r>
    </w:p>
    <w:p w14:paraId="46761C6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尾款繳交期限：出團前七天</w:t>
      </w:r>
    </w:p>
    <w:p w14:paraId="3C2B6FD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請確認護照有效期限、必需於本行程回國日算起，有六個月以上之效期</w:t>
      </w:r>
    </w:p>
    <w:p w14:paraId="696E19DD"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本行程無法延長住宿天數、更改行程及航班</w:t>
      </w:r>
    </w:p>
    <w:p w14:paraId="08FC0271" w14:textId="77777777" w:rsidR="005B46E6" w:rsidRPr="005B46E6" w:rsidRDefault="005B46E6" w:rsidP="005B46E6">
      <w:pPr>
        <w:numPr>
          <w:ilvl w:val="0"/>
          <w:numId w:val="4"/>
        </w:numPr>
        <w:spacing w:line="0" w:lineRule="atLeast"/>
        <w:ind w:leftChars="50" w:left="477" w:hanging="357"/>
        <w:rPr>
          <w:rFonts w:ascii="微軟正黑體" w:eastAsia="微軟正黑體" w:hAnsi="微軟正黑體"/>
          <w:sz w:val="22"/>
        </w:rPr>
      </w:pPr>
      <w:r w:rsidRPr="005B46E6">
        <w:rPr>
          <w:rFonts w:ascii="微軟正黑體" w:eastAsia="微軟正黑體" w:hAnsi="微軟正黑體" w:hint="eastAsia"/>
          <w:sz w:val="22"/>
        </w:rPr>
        <w:t>請事先於線上完成預約：</w:t>
      </w:r>
      <w:hyperlink r:id="rId42" w:history="1">
        <w:r w:rsidRPr="005B46E6">
          <w:rPr>
            <w:rStyle w:val="a3"/>
            <w:rFonts w:ascii="微軟正黑體" w:eastAsia="微軟正黑體" w:hAnsi="微軟正黑體" w:hint="eastAsia"/>
            <w:sz w:val="22"/>
          </w:rPr>
          <w:t>台北辦事處</w:t>
        </w:r>
      </w:hyperlink>
      <w:r w:rsidRPr="005B46E6">
        <w:rPr>
          <w:rFonts w:ascii="微軟正黑體" w:eastAsia="微軟正黑體" w:hAnsi="微軟正黑體" w:hint="eastAsia"/>
          <w:sz w:val="22"/>
        </w:rPr>
        <w:t xml:space="preserve"> / </w:t>
      </w:r>
      <w:hyperlink r:id="rId43" w:history="1">
        <w:r w:rsidRPr="005B46E6">
          <w:rPr>
            <w:rStyle w:val="a3"/>
            <w:rFonts w:ascii="微軟正黑體" w:eastAsia="微軟正黑體" w:hAnsi="微軟正黑體" w:hint="eastAsia"/>
            <w:sz w:val="22"/>
          </w:rPr>
          <w:t>高雄辦事處</w:t>
        </w:r>
      </w:hyperlink>
    </w:p>
    <w:p w14:paraId="46F65928" w14:textId="77777777" w:rsidR="005B46E6" w:rsidRPr="005B46E6" w:rsidRDefault="005B46E6" w:rsidP="005B46E6">
      <w:pPr>
        <w:numPr>
          <w:ilvl w:val="2"/>
          <w:numId w:val="3"/>
        </w:numPr>
        <w:spacing w:line="0" w:lineRule="atLeast"/>
        <w:ind w:leftChars="200" w:left="700" w:hangingChars="100" w:hanging="220"/>
        <w:rPr>
          <w:rFonts w:ascii="微軟正黑體" w:eastAsia="微軟正黑體" w:hAnsi="微軟正黑體"/>
          <w:sz w:val="22"/>
        </w:rPr>
      </w:pPr>
      <w:r w:rsidRPr="005B46E6">
        <w:rPr>
          <w:rFonts w:ascii="微軟正黑體" w:eastAsia="微軟正黑體" w:hAnsi="微軟正黑體" w:hint="eastAsia"/>
          <w:sz w:val="22"/>
        </w:rPr>
        <w:t>觀光簽證申請表（可至簽證處拿取）</w:t>
      </w:r>
    </w:p>
    <w:p w14:paraId="73C71E88"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必備文件Check List（可至簽證處拿取）</w:t>
      </w:r>
    </w:p>
    <w:p w14:paraId="38EB40C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護照正本（依菲律賓離境日算起，六個月以上有效期）</w:t>
      </w:r>
    </w:p>
    <w:p w14:paraId="3421691D"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護照影本（以原尺寸列印於A4白紙上）</w:t>
      </w:r>
    </w:p>
    <w:p w14:paraId="00CA4E50"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身分證正反面影本</w:t>
      </w:r>
    </w:p>
    <w:p w14:paraId="6C2AFF31"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來回訂位記錄或電子機票</w:t>
      </w:r>
    </w:p>
    <w:p w14:paraId="488CFA7B"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疫苗接種證明</w:t>
      </w:r>
    </w:p>
    <w:p w14:paraId="6372137A" w14:textId="77777777" w:rsidR="005B46E6" w:rsidRPr="005B46E6" w:rsidRDefault="005B46E6" w:rsidP="005B46E6">
      <w:pPr>
        <w:numPr>
          <w:ilvl w:val="1"/>
          <w:numId w:val="3"/>
        </w:numPr>
        <w:spacing w:line="0" w:lineRule="atLeast"/>
        <w:ind w:leftChars="200" w:left="700" w:rightChars="50" w:right="120" w:hangingChars="100" w:hanging="220"/>
        <w:rPr>
          <w:rFonts w:ascii="微軟正黑體" w:eastAsia="微軟正黑體" w:hAnsi="微軟正黑體"/>
          <w:sz w:val="22"/>
        </w:rPr>
      </w:pPr>
      <w:r w:rsidRPr="005B46E6">
        <w:rPr>
          <w:rFonts w:ascii="微軟正黑體" w:eastAsia="微軟正黑體" w:hAnsi="微軟正黑體" w:hint="eastAsia"/>
          <w:sz w:val="22"/>
        </w:rPr>
        <w:t>抵菲前兩天註冊</w:t>
      </w:r>
      <w:hyperlink r:id="rId44" w:history="1">
        <w:r w:rsidRPr="005B46E6">
          <w:rPr>
            <w:rStyle w:val="a3"/>
            <w:rFonts w:ascii="微軟正黑體" w:eastAsia="微軟正黑體" w:hAnsi="微軟正黑體" w:hint="eastAsia"/>
            <w:sz w:val="22"/>
          </w:rPr>
          <w:t>One Health Pass</w:t>
        </w:r>
      </w:hyperlink>
      <w:r w:rsidRPr="005B46E6">
        <w:rPr>
          <w:rFonts w:ascii="微軟正黑體" w:eastAsia="微軟正黑體" w:hAnsi="微軟正黑體" w:hint="eastAsia"/>
          <w:sz w:val="22"/>
        </w:rPr>
        <w:t xml:space="preserve"> (OHP)帳號，並於出發前24小時內填寫電子健康申報表。</w:t>
      </w:r>
    </w:p>
    <w:p w14:paraId="2A622483" w14:textId="77777777" w:rsidR="005B46E6" w:rsidRPr="005B46E6" w:rsidRDefault="005B46E6" w:rsidP="005B46E6">
      <w:pPr>
        <w:spacing w:line="0" w:lineRule="atLeast"/>
        <w:ind w:rightChars="50" w:right="120"/>
        <w:rPr>
          <w:rFonts w:ascii="微軟正黑體" w:eastAsia="微軟正黑體" w:hAnsi="微軟正黑體"/>
          <w:sz w:val="22"/>
        </w:rPr>
      </w:pPr>
      <w:r w:rsidRPr="005B46E6">
        <w:rPr>
          <w:rFonts w:ascii="微軟正黑體" w:eastAsia="微軟正黑體" w:hAnsi="微軟正黑體" w:hint="eastAsia"/>
          <w:sz w:val="22"/>
        </w:rPr>
        <w:t>※未滿15歲孩童需附英文版戶籍謄本正本或戶口名簿影本，並與需父或母護照及簽證同送申請。未與父母雙方同行者，需父或母其中一方親自攜帶資料到辦事處辦理公證。</w:t>
      </w:r>
    </w:p>
    <w:p w14:paraId="121F6C5E"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＊＊菲律賓不接受雙重國籍，只能持１本護照進出菲律賓＊＊</w:t>
      </w:r>
    </w:p>
    <w:p w14:paraId="5A8CFD28" w14:textId="77777777" w:rsidR="005B46E6" w:rsidRPr="005B46E6" w:rsidRDefault="005B46E6" w:rsidP="005B46E6">
      <w:pPr>
        <w:spacing w:line="0" w:lineRule="atLeast"/>
        <w:ind w:rightChars="50" w:right="120"/>
        <w:rPr>
          <w:rFonts w:ascii="微軟正黑體" w:eastAsia="微軟正黑體" w:hAnsi="微軟正黑體"/>
          <w:color w:val="FF0000"/>
          <w:sz w:val="22"/>
        </w:rPr>
      </w:pPr>
      <w:r w:rsidRPr="005B46E6">
        <w:rPr>
          <w:rFonts w:ascii="微軟正黑體" w:eastAsia="微軟正黑體" w:hAnsi="微軟正黑體" w:hint="eastAsia"/>
          <w:color w:val="FF0000"/>
          <w:sz w:val="22"/>
        </w:rPr>
        <w:t>※役男出國前需報備蓋核准章者，請先申請完後才可辦理簽證。</w:t>
      </w:r>
    </w:p>
    <w:p w14:paraId="6DD8CB68"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證照資料繳交期限：出團前十天</w:t>
      </w:r>
    </w:p>
    <w:p w14:paraId="310059DB"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東南亞因路邊攤衛生極差，導致團員常拉肚子，請注意！水不可生飲；如需安排特殊餐食（忌牛或全素），請務必事先告知。</w:t>
      </w:r>
    </w:p>
    <w:p w14:paraId="7583F0CF"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長灘島飯店與餐廳目前實施全環保措施，不提供塑膠袋、塑膠吸管，敬請自行準備。</w:t>
      </w:r>
    </w:p>
    <w:p w14:paraId="61BA35A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房間為標準二人一室，二張單人床，如因渡蜜月需安排大床之房間，請務必事先告知。</w:t>
      </w:r>
    </w:p>
    <w:p w14:paraId="3FA821DA"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hint="eastAsia"/>
          <w:sz w:val="22"/>
        </w:rPr>
        <w:t>滿7歲小孩，必須使用佔床模式處理！報名時請告知出生日期，已確認可否適用不佔床價格，或需加床處理。</w:t>
      </w:r>
    </w:p>
    <w:p w14:paraId="30278329"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飯店內多沒有準備牙刷、牙膏、睡衣與拖鞋，因此個人盥洗用品請自行攜帶。各地區陽光皆很強烈，太陽眼鏡、帽子、防曬油等防曬用品也是必需品。</w:t>
      </w:r>
    </w:p>
    <w:p w14:paraId="76DF8300"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金錢：現金不可超過美金壹萬元等值之外幣（旅行支票或銀行匯票不限），新台幣不可超過六萬元。</w:t>
      </w:r>
    </w:p>
    <w:p w14:paraId="77B17F4C"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行李：以一大件不超過２０公斤（如超重一公斤要支付約新台幣約１７０元費用）及手提行李一小件為原則</w:t>
      </w:r>
    </w:p>
    <w:p w14:paraId="6F6D80D1" w14:textId="7973FC13"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小費：國外旅遊期間，對於司機、導遊、領隊，應酌量給予小費以視鼓勵（建議司機、導遊、領隊每人每天共約新台幣</w:t>
      </w:r>
      <w:r w:rsidR="00F805F7">
        <w:rPr>
          <w:rFonts w:ascii="微軟正黑體" w:eastAsia="微軟正黑體" w:hAnsi="微軟正黑體" w:hint="eastAsia"/>
          <w:sz w:val="22"/>
        </w:rPr>
        <w:t>3</w:t>
      </w:r>
      <w:r w:rsidRPr="005B46E6">
        <w:rPr>
          <w:rFonts w:ascii="微軟正黑體" w:eastAsia="微軟正黑體" w:hAnsi="微軟正黑體"/>
          <w:sz w:val="22"/>
        </w:rPr>
        <w:t>００元）</w:t>
      </w:r>
    </w:p>
    <w:p w14:paraId="56F3B5A7"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在東南亞給小費是一種鼓勵的表示，並請以紙鈔為宜；多數的旅館和餐廳，會在帳單上加12%的營業稅，以及加上10%的服務費。如果帳單上沒有加服務費，可以酌給5~10%的小費。床頭、房間及行李小費敬請自付，約USD１元，另外行李小費大約以一件行李計。</w:t>
      </w:r>
    </w:p>
    <w:p w14:paraId="5E8CBEE1"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sz w:val="22"/>
        </w:rPr>
      </w:pPr>
      <w:r w:rsidRPr="005B46E6">
        <w:rPr>
          <w:rFonts w:ascii="微軟正黑體" w:eastAsia="微軟正黑體" w:hAnsi="微軟正黑體"/>
          <w:sz w:val="22"/>
        </w:rPr>
        <w:t>接機：接機的親友，可事先撥至中正國際機場旅客服務中心查詢班機抵達之時間，以免久候或遲到。旅客服務中心電話：０３－３８３４６３１</w:t>
      </w:r>
    </w:p>
    <w:p w14:paraId="58839734"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sz w:val="22"/>
        </w:rPr>
        <w:t>其它：東南亞地區集體遺失護照甚多，機票及護照旅客請自行妥善保管，最好分開存放。</w:t>
      </w:r>
    </w:p>
    <w:p w14:paraId="4B4C7B15" w14:textId="77777777" w:rsidR="005B46E6" w:rsidRPr="005B46E6" w:rsidRDefault="005B46E6" w:rsidP="005B46E6">
      <w:pPr>
        <w:numPr>
          <w:ilvl w:val="0"/>
          <w:numId w:val="2"/>
        </w:numPr>
        <w:spacing w:line="0" w:lineRule="atLeast"/>
        <w:ind w:leftChars="50" w:left="450" w:hangingChars="150" w:hanging="330"/>
        <w:rPr>
          <w:rFonts w:ascii="微軟正黑體" w:eastAsia="微軟正黑體" w:hAnsi="微軟正黑體"/>
          <w:color w:val="0070C0"/>
          <w:sz w:val="22"/>
        </w:rPr>
      </w:pPr>
      <w:r w:rsidRPr="005B46E6">
        <w:rPr>
          <w:rFonts w:ascii="微軟正黑體" w:eastAsia="微軟正黑體" w:hAnsi="微軟正黑體"/>
          <w:color w:val="0070C0"/>
          <w:sz w:val="22"/>
        </w:rPr>
        <w:t>如遇不可抗拒情況，本公司保有變更航空公司、飛行班次及交通工具或旅行方式之權利。</w:t>
      </w:r>
    </w:p>
    <w:p w14:paraId="501AC29F" w14:textId="77777777" w:rsidR="005B46E6" w:rsidRPr="005B46E6" w:rsidRDefault="005B46E6" w:rsidP="00C84570">
      <w:pPr>
        <w:numPr>
          <w:ilvl w:val="0"/>
          <w:numId w:val="2"/>
        </w:numPr>
        <w:spacing w:line="0" w:lineRule="atLeast"/>
        <w:ind w:leftChars="50" w:left="450" w:hangingChars="150" w:hanging="330"/>
        <w:rPr>
          <w:rFonts w:ascii="微軟正黑體" w:eastAsia="微軟正黑體" w:hAnsi="微軟正黑體"/>
          <w:color w:val="FF0000"/>
          <w:sz w:val="22"/>
        </w:rPr>
      </w:pPr>
      <w:r w:rsidRPr="005B46E6">
        <w:rPr>
          <w:rFonts w:ascii="微軟正黑體" w:eastAsia="微軟正黑體" w:hAnsi="微軟正黑體" w:hint="eastAsia"/>
          <w:color w:val="0070C0"/>
          <w:sz w:val="22"/>
        </w:rPr>
        <w:t>旅遊期間，因不可歸責於旅行社之事由，致旅客搭乘飛機、輪船、火車、捷運、纜車等大眾運輸工具所受損害者，應由各該提供服務之業者直接對旅客負責。但旅行社應盡善良管理人之注意，協助旅客處理。</w:t>
      </w:r>
    </w:p>
    <w:p w14:paraId="2DA9407A" w14:textId="77777777" w:rsidR="00DA2DB1" w:rsidRPr="00E572B0" w:rsidRDefault="005B46E6" w:rsidP="005B46E6">
      <w:pPr>
        <w:widowControl/>
        <w:spacing w:line="0" w:lineRule="atLeast"/>
        <w:ind w:leftChars="50" w:left="120"/>
        <w:rPr>
          <w:rFonts w:ascii="微軟正黑體" w:eastAsia="微軟正黑體" w:hAnsi="微軟正黑體" w:cs="新細明體"/>
          <w:color w:val="538135" w:themeColor="accent6" w:themeShade="BF"/>
          <w:kern w:val="0"/>
          <w:sz w:val="22"/>
        </w:rPr>
      </w:pPr>
      <w:r w:rsidRPr="005B46E6">
        <w:rPr>
          <w:rFonts w:ascii="微軟正黑體" w:eastAsia="微軟正黑體" w:hAnsi="微軟正黑體" w:hint="eastAsia"/>
          <w:color w:val="FF0000"/>
          <w:sz w:val="22"/>
        </w:rPr>
        <w:t>☆此為包(加)班機行程，依包(加)班機航空公司作業條件，作業方式將不受國外旅遊定型化契約書中第二十七條規範，如因旅客個人因素取消旅遊、變更日期或行程之履行，則訂金無法退回並需付清包機票價全額，請注意您的旅遊規劃。</w:t>
      </w:r>
    </w:p>
    <w:p w14:paraId="2318AA7D" w14:textId="77777777" w:rsidR="008C1FB6" w:rsidRPr="008C1FB6" w:rsidRDefault="008C1FB6" w:rsidP="005B46E6">
      <w:pPr>
        <w:widowControl/>
        <w:spacing w:line="0" w:lineRule="atLeast"/>
      </w:pPr>
    </w:p>
    <w:sectPr w:rsidR="008C1FB6" w:rsidRPr="008C1FB6" w:rsidSect="00EF3D87">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B2D7A" w14:textId="77777777" w:rsidR="004A4382" w:rsidRDefault="004A4382" w:rsidP="0068191A">
      <w:r>
        <w:separator/>
      </w:r>
    </w:p>
  </w:endnote>
  <w:endnote w:type="continuationSeparator" w:id="0">
    <w:p w14:paraId="10601377" w14:textId="77777777" w:rsidR="004A4382" w:rsidRDefault="004A4382"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40FAE" w14:textId="77777777" w:rsidR="004A4382" w:rsidRDefault="004A4382" w:rsidP="0068191A">
      <w:r>
        <w:separator/>
      </w:r>
    </w:p>
  </w:footnote>
  <w:footnote w:type="continuationSeparator" w:id="0">
    <w:p w14:paraId="08385694" w14:textId="77777777" w:rsidR="004A4382" w:rsidRDefault="004A4382"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007622"/>
    <w:multiLevelType w:val="hybridMultilevel"/>
    <w:tmpl w:val="85ACAC94"/>
    <w:lvl w:ilvl="0" w:tplc="D6A03D08">
      <w:start w:val="1"/>
      <w:numFmt w:val="bullet"/>
      <w:lvlText w:val=""/>
      <w:lvlJc w:val="left"/>
      <w:pPr>
        <w:ind w:left="480" w:hanging="480"/>
      </w:pPr>
      <w:rPr>
        <w:rFonts w:ascii="Wingdings" w:hAnsi="Wingdings" w:hint="default"/>
      </w:rPr>
    </w:lvl>
    <w:lvl w:ilvl="1" w:tplc="04090005">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D327BD"/>
    <w:multiLevelType w:val="hybridMultilevel"/>
    <w:tmpl w:val="E17264D8"/>
    <w:lvl w:ilvl="0" w:tplc="39246974">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D0448"/>
    <w:multiLevelType w:val="hybridMultilevel"/>
    <w:tmpl w:val="3FE4778A"/>
    <w:lvl w:ilvl="0" w:tplc="6892FED2">
      <w:start w:val="1"/>
      <w:numFmt w:val="decimal"/>
      <w:lvlText w:val="%1."/>
      <w:lvlJc w:val="left"/>
      <w:rPr>
        <w:color w:val="auto"/>
      </w:rPr>
    </w:lvl>
    <w:lvl w:ilvl="1" w:tplc="04090019">
      <w:start w:val="1"/>
      <w:numFmt w:val="ideographTraditional"/>
      <w:lvlText w:val="%2、"/>
      <w:lvlJc w:val="left"/>
      <w:pPr>
        <w:ind w:left="1160" w:hanging="480"/>
      </w:pPr>
    </w:lvl>
    <w:lvl w:ilvl="2" w:tplc="0409001B">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9277289">
    <w:abstractNumId w:val="3"/>
  </w:num>
  <w:num w:numId="2" w16cid:durableId="844973211">
    <w:abstractNumId w:val="2"/>
  </w:num>
  <w:num w:numId="3" w16cid:durableId="1983996126">
    <w:abstractNumId w:val="0"/>
  </w:num>
  <w:num w:numId="4" w16cid:durableId="11416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FB6"/>
    <w:rsid w:val="000076DE"/>
    <w:rsid w:val="000114D9"/>
    <w:rsid w:val="00015DBD"/>
    <w:rsid w:val="0002489E"/>
    <w:rsid w:val="00040327"/>
    <w:rsid w:val="00044E9E"/>
    <w:rsid w:val="0005199D"/>
    <w:rsid w:val="00070494"/>
    <w:rsid w:val="000837F9"/>
    <w:rsid w:val="00086DAB"/>
    <w:rsid w:val="00093C93"/>
    <w:rsid w:val="000A63F2"/>
    <w:rsid w:val="000A75DA"/>
    <w:rsid w:val="000B72D6"/>
    <w:rsid w:val="000E31BF"/>
    <w:rsid w:val="00112750"/>
    <w:rsid w:val="00131E1C"/>
    <w:rsid w:val="0013776D"/>
    <w:rsid w:val="001616E5"/>
    <w:rsid w:val="001631D1"/>
    <w:rsid w:val="00175612"/>
    <w:rsid w:val="0019062E"/>
    <w:rsid w:val="001B3C4E"/>
    <w:rsid w:val="001D25FD"/>
    <w:rsid w:val="001E5F53"/>
    <w:rsid w:val="001F4C96"/>
    <w:rsid w:val="001F764D"/>
    <w:rsid w:val="00202A99"/>
    <w:rsid w:val="00207625"/>
    <w:rsid w:val="0021367C"/>
    <w:rsid w:val="00227FDB"/>
    <w:rsid w:val="00232657"/>
    <w:rsid w:val="00252466"/>
    <w:rsid w:val="00296E5E"/>
    <w:rsid w:val="002B692D"/>
    <w:rsid w:val="003233A6"/>
    <w:rsid w:val="00324CF8"/>
    <w:rsid w:val="0032709D"/>
    <w:rsid w:val="00332358"/>
    <w:rsid w:val="00350A85"/>
    <w:rsid w:val="00365B24"/>
    <w:rsid w:val="003705FA"/>
    <w:rsid w:val="00373A90"/>
    <w:rsid w:val="00380853"/>
    <w:rsid w:val="0038182E"/>
    <w:rsid w:val="003B1A2E"/>
    <w:rsid w:val="003F3526"/>
    <w:rsid w:val="003F707E"/>
    <w:rsid w:val="00433B5F"/>
    <w:rsid w:val="0044217B"/>
    <w:rsid w:val="0044725F"/>
    <w:rsid w:val="004A4382"/>
    <w:rsid w:val="004C5CCA"/>
    <w:rsid w:val="004E0FF7"/>
    <w:rsid w:val="004F393A"/>
    <w:rsid w:val="004F72F9"/>
    <w:rsid w:val="00525CF4"/>
    <w:rsid w:val="00535372"/>
    <w:rsid w:val="005360DB"/>
    <w:rsid w:val="00542807"/>
    <w:rsid w:val="00583E6F"/>
    <w:rsid w:val="005B46E6"/>
    <w:rsid w:val="005C2A49"/>
    <w:rsid w:val="005C57D3"/>
    <w:rsid w:val="005E4586"/>
    <w:rsid w:val="006348FF"/>
    <w:rsid w:val="006375BE"/>
    <w:rsid w:val="00653AF3"/>
    <w:rsid w:val="00673094"/>
    <w:rsid w:val="0068191A"/>
    <w:rsid w:val="006A6937"/>
    <w:rsid w:val="006C0F10"/>
    <w:rsid w:val="006C6691"/>
    <w:rsid w:val="006E5FCE"/>
    <w:rsid w:val="0071674C"/>
    <w:rsid w:val="00772D56"/>
    <w:rsid w:val="00777183"/>
    <w:rsid w:val="007A1437"/>
    <w:rsid w:val="007A3C30"/>
    <w:rsid w:val="007E0980"/>
    <w:rsid w:val="007E6A0B"/>
    <w:rsid w:val="00817A8C"/>
    <w:rsid w:val="00836889"/>
    <w:rsid w:val="00846301"/>
    <w:rsid w:val="00856E58"/>
    <w:rsid w:val="00883C95"/>
    <w:rsid w:val="008B6117"/>
    <w:rsid w:val="008C1FB6"/>
    <w:rsid w:val="008C59B7"/>
    <w:rsid w:val="008E51CB"/>
    <w:rsid w:val="0090433C"/>
    <w:rsid w:val="00913EC0"/>
    <w:rsid w:val="00945332"/>
    <w:rsid w:val="00952189"/>
    <w:rsid w:val="009A69AF"/>
    <w:rsid w:val="009B499A"/>
    <w:rsid w:val="009C627B"/>
    <w:rsid w:val="009D31EF"/>
    <w:rsid w:val="00A130C8"/>
    <w:rsid w:val="00A51CCE"/>
    <w:rsid w:val="00A66A7F"/>
    <w:rsid w:val="00AA353C"/>
    <w:rsid w:val="00AB6797"/>
    <w:rsid w:val="00AE3555"/>
    <w:rsid w:val="00AF3707"/>
    <w:rsid w:val="00AF43E1"/>
    <w:rsid w:val="00B54563"/>
    <w:rsid w:val="00B732F4"/>
    <w:rsid w:val="00B7399C"/>
    <w:rsid w:val="00B83E63"/>
    <w:rsid w:val="00B905EC"/>
    <w:rsid w:val="00B94079"/>
    <w:rsid w:val="00B961A6"/>
    <w:rsid w:val="00B97BE4"/>
    <w:rsid w:val="00BA6050"/>
    <w:rsid w:val="00BB4E76"/>
    <w:rsid w:val="00BC3886"/>
    <w:rsid w:val="00BF04AF"/>
    <w:rsid w:val="00BF75D0"/>
    <w:rsid w:val="00C10A53"/>
    <w:rsid w:val="00C56125"/>
    <w:rsid w:val="00C56E6A"/>
    <w:rsid w:val="00C6572D"/>
    <w:rsid w:val="00C84570"/>
    <w:rsid w:val="00CC1B60"/>
    <w:rsid w:val="00CC393F"/>
    <w:rsid w:val="00CC65BC"/>
    <w:rsid w:val="00CD0ACF"/>
    <w:rsid w:val="00CF15A5"/>
    <w:rsid w:val="00D020C7"/>
    <w:rsid w:val="00D02965"/>
    <w:rsid w:val="00D0706E"/>
    <w:rsid w:val="00D373DD"/>
    <w:rsid w:val="00D44A61"/>
    <w:rsid w:val="00D52B00"/>
    <w:rsid w:val="00D85FCD"/>
    <w:rsid w:val="00D956AF"/>
    <w:rsid w:val="00DA2DB1"/>
    <w:rsid w:val="00DA4956"/>
    <w:rsid w:val="00DE0E3B"/>
    <w:rsid w:val="00DF4ECD"/>
    <w:rsid w:val="00E20892"/>
    <w:rsid w:val="00E56660"/>
    <w:rsid w:val="00E572B0"/>
    <w:rsid w:val="00E77493"/>
    <w:rsid w:val="00E8051C"/>
    <w:rsid w:val="00E80B42"/>
    <w:rsid w:val="00E9608E"/>
    <w:rsid w:val="00EC422B"/>
    <w:rsid w:val="00EF3D87"/>
    <w:rsid w:val="00EF4245"/>
    <w:rsid w:val="00EF7F51"/>
    <w:rsid w:val="00F046C8"/>
    <w:rsid w:val="00F64738"/>
    <w:rsid w:val="00F64930"/>
    <w:rsid w:val="00F675BC"/>
    <w:rsid w:val="00F805F7"/>
    <w:rsid w:val="00F87656"/>
    <w:rsid w:val="00F9568A"/>
    <w:rsid w:val="00FA0CE3"/>
    <w:rsid w:val="00FA4822"/>
    <w:rsid w:val="00FA4E15"/>
    <w:rsid w:val="00FA77F9"/>
    <w:rsid w:val="00FD00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749341AD"/>
  <w15:docId w15:val="{F20ECAEC-A8A2-4096-8A1F-F5A868D6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015DBD"/>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7838">
      <w:bodyDiv w:val="1"/>
      <w:marLeft w:val="0"/>
      <w:marRight w:val="0"/>
      <w:marTop w:val="0"/>
      <w:marBottom w:val="0"/>
      <w:divBdr>
        <w:top w:val="none" w:sz="0" w:space="0" w:color="auto"/>
        <w:left w:val="none" w:sz="0" w:space="0" w:color="auto"/>
        <w:bottom w:val="none" w:sz="0" w:space="0" w:color="auto"/>
        <w:right w:val="none" w:sz="0" w:space="0" w:color="auto"/>
      </w:divBdr>
    </w:div>
    <w:div w:id="249199836">
      <w:bodyDiv w:val="1"/>
      <w:marLeft w:val="0"/>
      <w:marRight w:val="0"/>
      <w:marTop w:val="0"/>
      <w:marBottom w:val="0"/>
      <w:divBdr>
        <w:top w:val="none" w:sz="0" w:space="0" w:color="auto"/>
        <w:left w:val="none" w:sz="0" w:space="0" w:color="auto"/>
        <w:bottom w:val="none" w:sz="0" w:space="0" w:color="auto"/>
        <w:right w:val="none" w:sz="0" w:space="0" w:color="auto"/>
      </w:divBdr>
    </w:div>
    <w:div w:id="322861000">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704448802">
      <w:bodyDiv w:val="1"/>
      <w:marLeft w:val="0"/>
      <w:marRight w:val="0"/>
      <w:marTop w:val="0"/>
      <w:marBottom w:val="0"/>
      <w:divBdr>
        <w:top w:val="none" w:sz="0" w:space="0" w:color="auto"/>
        <w:left w:val="none" w:sz="0" w:space="0" w:color="auto"/>
        <w:bottom w:val="none" w:sz="0" w:space="0" w:color="auto"/>
        <w:right w:val="none" w:sz="0" w:space="0" w:color="auto"/>
      </w:divBdr>
    </w:div>
    <w:div w:id="741295427">
      <w:bodyDiv w:val="1"/>
      <w:marLeft w:val="0"/>
      <w:marRight w:val="0"/>
      <w:marTop w:val="0"/>
      <w:marBottom w:val="0"/>
      <w:divBdr>
        <w:top w:val="none" w:sz="0" w:space="0" w:color="auto"/>
        <w:left w:val="none" w:sz="0" w:space="0" w:color="auto"/>
        <w:bottom w:val="none" w:sz="0" w:space="0" w:color="auto"/>
        <w:right w:val="none" w:sz="0" w:space="0" w:color="auto"/>
      </w:divBdr>
    </w:div>
    <w:div w:id="762187392">
      <w:bodyDiv w:val="1"/>
      <w:marLeft w:val="0"/>
      <w:marRight w:val="0"/>
      <w:marTop w:val="0"/>
      <w:marBottom w:val="0"/>
      <w:divBdr>
        <w:top w:val="none" w:sz="0" w:space="0" w:color="auto"/>
        <w:left w:val="none" w:sz="0" w:space="0" w:color="auto"/>
        <w:bottom w:val="none" w:sz="0" w:space="0" w:color="auto"/>
        <w:right w:val="none" w:sz="0" w:space="0" w:color="auto"/>
      </w:divBdr>
    </w:div>
    <w:div w:id="840124104">
      <w:bodyDiv w:val="1"/>
      <w:marLeft w:val="0"/>
      <w:marRight w:val="0"/>
      <w:marTop w:val="0"/>
      <w:marBottom w:val="0"/>
      <w:divBdr>
        <w:top w:val="none" w:sz="0" w:space="0" w:color="auto"/>
        <w:left w:val="none" w:sz="0" w:space="0" w:color="auto"/>
        <w:bottom w:val="none" w:sz="0" w:space="0" w:color="auto"/>
        <w:right w:val="none" w:sz="0" w:space="0" w:color="auto"/>
      </w:divBdr>
    </w:div>
    <w:div w:id="1214999106">
      <w:bodyDiv w:val="1"/>
      <w:marLeft w:val="0"/>
      <w:marRight w:val="0"/>
      <w:marTop w:val="0"/>
      <w:marBottom w:val="0"/>
      <w:divBdr>
        <w:top w:val="none" w:sz="0" w:space="0" w:color="auto"/>
        <w:left w:val="none" w:sz="0" w:space="0" w:color="auto"/>
        <w:bottom w:val="none" w:sz="0" w:space="0" w:color="auto"/>
        <w:right w:val="none" w:sz="0" w:space="0" w:color="auto"/>
      </w:divBdr>
    </w:div>
    <w:div w:id="1414084346">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660426977">
      <w:bodyDiv w:val="1"/>
      <w:marLeft w:val="0"/>
      <w:marRight w:val="0"/>
      <w:marTop w:val="0"/>
      <w:marBottom w:val="0"/>
      <w:divBdr>
        <w:top w:val="none" w:sz="0" w:space="0" w:color="auto"/>
        <w:left w:val="none" w:sz="0" w:space="0" w:color="auto"/>
        <w:bottom w:val="none" w:sz="0" w:space="0" w:color="auto"/>
        <w:right w:val="none" w:sz="0" w:space="0" w:color="auto"/>
      </w:divBdr>
    </w:div>
    <w:div w:id="173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ohaboracayhotel.com/"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0.png"/><Relationship Id="rId21" Type="http://schemas.openxmlformats.org/officeDocument/2006/relationships/hyperlink" Target="https://astoriacurrent.com/" TargetMode="External"/><Relationship Id="rId34" Type="http://schemas.openxmlformats.org/officeDocument/2006/relationships/image" Target="media/image16.jpeg"/><Relationship Id="rId42" Type="http://schemas.openxmlformats.org/officeDocument/2006/relationships/hyperlink" Target="https://outlook.office365.com/owa/calendar/SundayAppointment@meco.org.tw/booking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henann.com/boracay/henannregen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atiopacificboracay.com/" TargetMode="External"/><Relationship Id="rId23" Type="http://schemas.openxmlformats.org/officeDocument/2006/relationships/hyperlink" Target="https://www.themuseboracay.com/" TargetMode="External"/><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www.boracaymandarin.com/en/" TargetMode="External"/><Relationship Id="rId31" Type="http://schemas.openxmlformats.org/officeDocument/2006/relationships/hyperlink" Target="https://www.discoveryshoresboracay.com/" TargetMode="External"/><Relationship Id="rId44" Type="http://schemas.openxmlformats.org/officeDocument/2006/relationships/hyperlink" Target="https://onehealthpass.com.ph/e-HDC/" TargetMode="External"/><Relationship Id="rId4" Type="http://schemas.openxmlformats.org/officeDocument/2006/relationships/webSettings" Target="webSettings.xml"/><Relationship Id="rId9" Type="http://schemas.openxmlformats.org/officeDocument/2006/relationships/image" Target="http://www.chinasky.com.tw/img/itinerary/boracay&#38263;&#28760;&#23798;/pic_03.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henann.com/boracay/henanngarden/" TargetMode="External"/><Relationship Id="rId30" Type="http://schemas.openxmlformats.org/officeDocument/2006/relationships/image" Target="media/image14.jpeg"/><Relationship Id="rId35" Type="http://schemas.openxmlformats.org/officeDocument/2006/relationships/image" Target="http://www.chinasky.com.tw/img/itinerary/boracay/dmall2.jpg" TargetMode="External"/><Relationship Id="rId43" Type="http://schemas.openxmlformats.org/officeDocument/2006/relationships/hyperlink" Target="https://outlook.office365.com/owa/calendar/ManilaEconomicandCulturalOfficeKaohsiung@meco.org.tw/bookings/"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tidesboracay.com/" TargetMode="External"/><Relationship Id="rId25" Type="http://schemas.openxmlformats.org/officeDocument/2006/relationships/hyperlink" Target="https://henann.com/henannpark/" TargetMode="External"/><Relationship Id="rId33" Type="http://schemas.openxmlformats.org/officeDocument/2006/relationships/hyperlink" Target="https://www.discoveryshoresboracay.com/" TargetMode="External"/><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http://www.chinasky.com.tw/img/itinerary/boracay/&#32854;&#27597;&#30977;&#23721;.jp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1371</Words>
  <Characters>7816</Characters>
  <Application>Microsoft Office Word</Application>
  <DocSecurity>0</DocSecurity>
  <Lines>65</Lines>
  <Paragraphs>18</Paragraphs>
  <ScaleCrop>false</ScaleCrop>
  <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dc:creator>
  <cp:lastModifiedBy>user</cp:lastModifiedBy>
  <cp:revision>3</cp:revision>
  <dcterms:created xsi:type="dcterms:W3CDTF">2025-10-27T04:46:00Z</dcterms:created>
  <dcterms:modified xsi:type="dcterms:W3CDTF">2025-10-23T02:54:00Z</dcterms:modified>
</cp:coreProperties>
</file>