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E0266" w14:textId="77777777" w:rsidR="006D78F3" w:rsidRPr="004A2BC5" w:rsidRDefault="0067371E" w:rsidP="004A2BC5">
      <w:pPr>
        <w:pStyle w:val="010"/>
        <w:adjustRightInd w:val="0"/>
        <w:spacing w:line="0" w:lineRule="atLeast"/>
        <w:jc w:val="center"/>
        <w:rPr>
          <w:rFonts w:ascii="微軟正黑體" w:eastAsia="微軟正黑體" w:hAnsi="微軟正黑體"/>
          <w:b/>
          <w:bCs/>
          <w:color w:val="00B050"/>
          <w:sz w:val="60"/>
          <w:szCs w:val="60"/>
        </w:rPr>
      </w:pPr>
      <w:r w:rsidRPr="004A2BC5">
        <w:rPr>
          <w:rFonts w:ascii="微軟正黑體" w:eastAsia="微軟正黑體" w:hAnsi="微軟正黑體" w:hint="eastAsia"/>
          <w:b/>
          <w:bCs/>
          <w:color w:val="00B050"/>
          <w:sz w:val="60"/>
          <w:szCs w:val="60"/>
        </w:rPr>
        <w:t>韓國必玩</w:t>
      </w:r>
      <w:r w:rsidR="006D78F3" w:rsidRPr="004A2BC5">
        <w:rPr>
          <w:rFonts w:ascii="微軟正黑體" w:eastAsia="微軟正黑體" w:hAnsi="微軟正黑體" w:hint="eastAsia"/>
          <w:b/>
          <w:bCs/>
          <w:color w:val="00B050"/>
          <w:sz w:val="60"/>
          <w:szCs w:val="60"/>
        </w:rPr>
        <w:t>必拍</w:t>
      </w:r>
      <w:r w:rsidRPr="004A2BC5">
        <w:rPr>
          <w:rFonts w:ascii="微軟正黑體" w:eastAsia="微軟正黑體" w:hAnsi="微軟正黑體" w:hint="eastAsia"/>
          <w:b/>
          <w:bCs/>
          <w:color w:val="00B050"/>
          <w:sz w:val="60"/>
          <w:szCs w:val="60"/>
        </w:rPr>
        <w:t>景點~韓潮美味六日</w:t>
      </w:r>
    </w:p>
    <w:p w14:paraId="70BDD271" w14:textId="21501146" w:rsidR="002243BC" w:rsidRDefault="002243BC" w:rsidP="004A2BC5">
      <w:pPr>
        <w:pStyle w:val="010"/>
        <w:adjustRightInd w:val="0"/>
        <w:spacing w:line="0" w:lineRule="atLeast"/>
        <w:rPr>
          <w:rFonts w:ascii="微軟正黑體" w:eastAsia="微軟正黑體" w:hAnsi="微軟正黑體" w:cs="Arial Unicode MS"/>
          <w:b/>
          <w:bCs/>
          <w:color w:val="auto"/>
          <w:sz w:val="24"/>
        </w:rPr>
      </w:pPr>
      <w:bookmarkStart w:id="0" w:name="_GoBack"/>
      <w:r w:rsidRPr="004A2BC5">
        <w:rPr>
          <w:rFonts w:ascii="微軟正黑體" w:eastAsia="微軟正黑體" w:hAnsi="微軟正黑體" w:cs="Arial Unicode MS" w:hint="eastAsia"/>
          <w:b/>
          <w:bCs/>
          <w:noProof/>
          <w:color w:val="FF66FF"/>
          <w:sz w:val="24"/>
        </w:rPr>
        <w:drawing>
          <wp:inline distT="0" distB="0" distL="0" distR="0" wp14:anchorId="61EFD9B5" wp14:editId="3BFB9537">
            <wp:extent cx="6660000" cy="753179"/>
            <wp:effectExtent l="0" t="0" r="7620" b="8890"/>
            <wp:docPr id="789" name="圖片 789" descr="messageImage_157500872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messageImage_1575008728207"/>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6660000" cy="753179"/>
                    </a:xfrm>
                    <a:prstGeom prst="rect">
                      <a:avLst/>
                    </a:prstGeom>
                  </pic:spPr>
                </pic:pic>
              </a:graphicData>
            </a:graphic>
          </wp:inline>
        </w:drawing>
      </w:r>
      <w:bookmarkEnd w:id="0"/>
    </w:p>
    <w:p w14:paraId="17B36267" w14:textId="367346E0" w:rsidR="004A2BC5" w:rsidRPr="004A2BC5" w:rsidRDefault="004A2BC5" w:rsidP="004A2BC5">
      <w:pPr>
        <w:pStyle w:val="010"/>
        <w:adjustRightInd w:val="0"/>
        <w:spacing w:line="0" w:lineRule="atLeast"/>
        <w:rPr>
          <w:rFonts w:ascii="微軟正黑體" w:eastAsia="微軟正黑體" w:hAnsi="微軟正黑體" w:cs="Arial Unicode MS" w:hint="eastAsia"/>
          <w:b/>
          <w:bCs/>
          <w:color w:val="auto"/>
          <w:sz w:val="24"/>
        </w:rPr>
      </w:pPr>
      <w:r>
        <w:rPr>
          <w:noProof/>
        </w:rPr>
        <w:drawing>
          <wp:inline distT="0" distB="0" distL="0" distR="0" wp14:anchorId="7F72D803" wp14:editId="05FC0D4D">
            <wp:extent cx="6696000" cy="3711409"/>
            <wp:effectExtent l="0" t="0" r="0" b="3810"/>
            <wp:docPr id="14" name="Picture 7" descr="穿韓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穿韓服"/>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6696000" cy="3711409"/>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91EE30A" w14:textId="389FED7E" w:rsidR="00565A25" w:rsidRPr="004A2BC5" w:rsidRDefault="004A2BC5" w:rsidP="004A2BC5">
      <w:pPr>
        <w:pStyle w:val="010"/>
        <w:adjustRightInd w:val="0"/>
        <w:spacing w:line="0" w:lineRule="atLeast"/>
        <w:rPr>
          <w:rFonts w:ascii="微軟正黑體" w:eastAsia="微軟正黑體" w:hAnsi="微軟正黑體" w:cs="Arial Unicode MS"/>
          <w:b/>
          <w:bCs/>
          <w:color w:val="auto"/>
          <w:sz w:val="24"/>
        </w:rPr>
      </w:pPr>
      <w:r>
        <w:rPr>
          <w:rFonts w:ascii="微軟正黑體" w:eastAsia="微軟正黑體" w:hAnsi="微軟正黑體" w:cs="Arial Unicode MS"/>
          <w:b/>
          <w:bCs/>
          <w:noProof/>
          <w:color w:val="auto"/>
          <w:sz w:val="24"/>
        </w:rPr>
        <w:drawing>
          <wp:inline distT="0" distB="0" distL="0" distR="0" wp14:anchorId="6A66CEB1" wp14:editId="31970848">
            <wp:extent cx="6696000" cy="3767076"/>
            <wp:effectExtent l="0" t="0" r="0" b="5080"/>
            <wp:docPr id="18" name="Picture 8" descr="江華島滑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江華島滑車"/>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6696000" cy="3767076"/>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CFA1E94" w14:textId="0DCA7EED" w:rsidR="00047EFE" w:rsidRPr="004A2BC5" w:rsidRDefault="00BE7BEE" w:rsidP="004A2BC5">
      <w:pPr>
        <w:pStyle w:val="010"/>
        <w:tabs>
          <w:tab w:val="left" w:pos="4740"/>
        </w:tabs>
        <w:adjustRightInd w:val="0"/>
        <w:spacing w:line="0" w:lineRule="atLeast"/>
        <w:rPr>
          <w:rFonts w:ascii="微軟正黑體" w:eastAsia="微軟正黑體" w:hAnsi="微軟正黑體" w:cs="Arial Unicode MS"/>
          <w:b/>
          <w:bCs/>
          <w:color w:val="FF66FF"/>
          <w:sz w:val="24"/>
        </w:rPr>
      </w:pPr>
      <w:r w:rsidRPr="004A2BC5">
        <w:rPr>
          <w:rFonts w:ascii="微軟正黑體" w:eastAsia="微軟正黑體" w:hAnsi="微軟正黑體" w:cs="Arial Unicode MS" w:hint="eastAsia"/>
          <w:b/>
          <w:bCs/>
          <w:noProof/>
          <w:color w:val="FF66FF"/>
          <w:sz w:val="24"/>
        </w:rPr>
        <w:lastRenderedPageBreak/>
        <w:drawing>
          <wp:inline distT="0" distB="0" distL="0" distR="0" wp14:anchorId="628B0448" wp14:editId="2906D3E7">
            <wp:extent cx="6696000" cy="3702602"/>
            <wp:effectExtent l="0" t="0" r="0" b="0"/>
            <wp:docPr id="785" name="Picture 13" descr="南怡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南怡島"/>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6696000" cy="3702602"/>
                    </a:xfrm>
                    <a:prstGeom prst="rect">
                      <a:avLst/>
                    </a:prstGeom>
                  </pic:spPr>
                </pic:pic>
              </a:graphicData>
            </a:graphic>
          </wp:inline>
        </w:drawing>
      </w:r>
    </w:p>
    <w:p w14:paraId="5273F2B3" w14:textId="5F01DC36" w:rsidR="00047EFE" w:rsidRDefault="002243BC" w:rsidP="004A2BC5">
      <w:pPr>
        <w:pStyle w:val="010"/>
        <w:tabs>
          <w:tab w:val="center" w:pos="5386"/>
          <w:tab w:val="right" w:pos="10772"/>
        </w:tabs>
        <w:adjustRightInd w:val="0"/>
        <w:spacing w:line="0" w:lineRule="atLeast"/>
        <w:rPr>
          <w:rFonts w:ascii="微軟正黑體" w:eastAsia="微軟正黑體" w:hAnsi="微軟正黑體" w:cs="Arial Unicode MS"/>
          <w:b/>
          <w:bCs/>
          <w:color w:val="FF66FF"/>
          <w:sz w:val="24"/>
        </w:rPr>
      </w:pPr>
      <w:r w:rsidRPr="004A2BC5">
        <w:rPr>
          <w:rFonts w:ascii="微軟正黑體" w:eastAsia="微軟正黑體" w:hAnsi="微軟正黑體"/>
          <w:noProof/>
          <w:sz w:val="24"/>
        </w:rPr>
        <w:drawing>
          <wp:inline distT="0" distB="0" distL="0" distR="0" wp14:anchorId="03B194EE" wp14:editId="1CDB6D8F">
            <wp:extent cx="6696000" cy="3979636"/>
            <wp:effectExtent l="0" t="0" r="0" b="1905"/>
            <wp:docPr id="787" name="Picture 14" descr="松月洞童話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松月洞童話村"/>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696000" cy="3979636"/>
                    </a:xfrm>
                    <a:prstGeom prst="rect">
                      <a:avLst/>
                    </a:prstGeom>
                  </pic:spPr>
                </pic:pic>
              </a:graphicData>
            </a:graphic>
          </wp:inline>
        </w:drawing>
      </w:r>
    </w:p>
    <w:p w14:paraId="6569FE93" w14:textId="77777777" w:rsidR="004A2BC5" w:rsidRPr="004A2BC5" w:rsidRDefault="004A2BC5" w:rsidP="004A2BC5">
      <w:pPr>
        <w:pStyle w:val="010"/>
        <w:tabs>
          <w:tab w:val="center" w:pos="5386"/>
          <w:tab w:val="right" w:pos="10772"/>
        </w:tabs>
        <w:adjustRightInd w:val="0"/>
        <w:spacing w:line="0" w:lineRule="atLeast"/>
        <w:rPr>
          <w:rFonts w:ascii="微軟正黑體" w:eastAsia="微軟正黑體" w:hAnsi="微軟正黑體" w:cs="Arial Unicode MS" w:hint="eastAsia"/>
          <w:b/>
          <w:bCs/>
          <w:color w:val="FF66FF"/>
          <w:sz w:val="24"/>
        </w:rPr>
      </w:pPr>
    </w:p>
    <w:p w14:paraId="462A14FA" w14:textId="3B88546F" w:rsidR="002243BC" w:rsidRPr="004A2BC5" w:rsidRDefault="002243BC" w:rsidP="004A2BC5">
      <w:pPr>
        <w:pStyle w:val="010"/>
        <w:adjustRightInd w:val="0"/>
        <w:spacing w:line="0" w:lineRule="atLeast"/>
        <w:rPr>
          <w:rFonts w:ascii="微軟正黑體" w:eastAsia="微軟正黑體" w:hAnsi="微軟正黑體" w:cs="Arial Unicode MS"/>
          <w:b/>
          <w:bCs/>
          <w:color w:val="auto"/>
          <w:sz w:val="24"/>
        </w:rPr>
      </w:pPr>
      <w:r w:rsidRPr="004A2BC5">
        <w:rPr>
          <w:rFonts w:ascii="微軟正黑體" w:eastAsia="微軟正黑體" w:hAnsi="微軟正黑體" w:hint="eastAsia"/>
          <w:b/>
          <w:bCs/>
          <w:color w:val="00B0F0"/>
          <w:sz w:val="24"/>
        </w:rPr>
        <w:t>必遊</w:t>
      </w:r>
      <w:r w:rsidRPr="004A2BC5">
        <w:rPr>
          <w:rFonts w:ascii="微軟正黑體" w:eastAsia="微軟正黑體" w:hAnsi="微軟正黑體" w:cs="Arial Unicode MS" w:hint="eastAsia"/>
          <w:b/>
          <w:bCs/>
          <w:color w:val="00B0F0"/>
          <w:sz w:val="24"/>
        </w:rPr>
        <w:t>：</w:t>
      </w:r>
      <w:r w:rsidRPr="004A2BC5">
        <w:rPr>
          <w:rFonts w:ascii="微軟正黑體" w:eastAsia="微軟正黑體" w:hAnsi="微軟正黑體" w:cs="Arial Unicode MS" w:hint="eastAsia"/>
          <w:b/>
          <w:bCs/>
          <w:color w:val="auto"/>
          <w:sz w:val="24"/>
        </w:rPr>
        <w:t>LUGE滑車、海邊Rail Bike、南怡島小火車</w:t>
      </w:r>
    </w:p>
    <w:p w14:paraId="5773A1FF" w14:textId="77777777" w:rsidR="002243BC" w:rsidRPr="004A2BC5" w:rsidRDefault="002243BC" w:rsidP="004A2BC5">
      <w:pPr>
        <w:pStyle w:val="010"/>
        <w:adjustRightInd w:val="0"/>
        <w:spacing w:line="0" w:lineRule="atLeast"/>
        <w:rPr>
          <w:rFonts w:ascii="微軟正黑體" w:eastAsia="微軟正黑體" w:hAnsi="微軟正黑體" w:cs="Arial Unicode MS"/>
          <w:b/>
          <w:bCs/>
          <w:color w:val="auto"/>
          <w:sz w:val="24"/>
        </w:rPr>
      </w:pPr>
      <w:r w:rsidRPr="004A2BC5">
        <w:rPr>
          <w:rFonts w:ascii="微軟正黑體" w:eastAsia="微軟正黑體" w:hAnsi="微軟正黑體" w:cs="Arial Unicode MS" w:hint="eastAsia"/>
          <w:b/>
          <w:bCs/>
          <w:color w:val="00B0F0"/>
          <w:sz w:val="24"/>
        </w:rPr>
        <w:t>必玩：</w:t>
      </w:r>
      <w:r w:rsidRPr="004A2BC5">
        <w:rPr>
          <w:rFonts w:ascii="微軟正黑體" w:eastAsia="微軟正黑體" w:hAnsi="微軟正黑體" w:cs="Arial Unicode MS" w:hint="eastAsia"/>
          <w:b/>
          <w:bCs/>
          <w:color w:val="auto"/>
          <w:sz w:val="24"/>
        </w:rPr>
        <w:t>世界第七大遊樂園~愛寶樂園、RUNNING MAN 體驗館</w:t>
      </w:r>
    </w:p>
    <w:p w14:paraId="0A1A920D" w14:textId="77777777" w:rsidR="002243BC" w:rsidRPr="004A2BC5" w:rsidRDefault="002243BC" w:rsidP="004A2BC5">
      <w:pPr>
        <w:pStyle w:val="010"/>
        <w:adjustRightInd w:val="0"/>
        <w:spacing w:line="0" w:lineRule="atLeast"/>
        <w:rPr>
          <w:rFonts w:ascii="微軟正黑體" w:eastAsia="微軟正黑體" w:hAnsi="微軟正黑體" w:cs="Arial Unicode MS"/>
          <w:b/>
          <w:bCs/>
          <w:color w:val="auto"/>
          <w:sz w:val="24"/>
        </w:rPr>
      </w:pPr>
      <w:r w:rsidRPr="004A2BC5">
        <w:rPr>
          <w:rFonts w:ascii="微軟正黑體" w:eastAsia="微軟正黑體" w:hAnsi="微軟正黑體" w:cs="Arial Unicode MS" w:hint="eastAsia"/>
          <w:b/>
          <w:bCs/>
          <w:color w:val="00B0F0"/>
          <w:sz w:val="24"/>
        </w:rPr>
        <w:t>必拍：</w:t>
      </w:r>
      <w:r w:rsidRPr="004A2BC5">
        <w:rPr>
          <w:rFonts w:ascii="微軟正黑體" w:eastAsia="微軟正黑體" w:hAnsi="微軟正黑體" w:cs="Arial Unicode MS" w:hint="eastAsia"/>
          <w:b/>
          <w:bCs/>
          <w:color w:val="auto"/>
          <w:sz w:val="24"/>
        </w:rPr>
        <w:t>景福宮韓服漫遊、松月童話村、首爾植物園</w:t>
      </w:r>
    </w:p>
    <w:p w14:paraId="3861AB1B" w14:textId="77777777" w:rsidR="002243BC" w:rsidRPr="004A2BC5" w:rsidRDefault="002243BC" w:rsidP="004A2BC5">
      <w:pPr>
        <w:pStyle w:val="010"/>
        <w:adjustRightInd w:val="0"/>
        <w:spacing w:line="0" w:lineRule="atLeast"/>
        <w:rPr>
          <w:rFonts w:ascii="微軟正黑體" w:eastAsia="微軟正黑體" w:hAnsi="微軟正黑體" w:cs="Arial Unicode MS"/>
          <w:b/>
          <w:bCs/>
          <w:color w:val="auto"/>
          <w:sz w:val="24"/>
        </w:rPr>
      </w:pPr>
      <w:r w:rsidRPr="004A2BC5">
        <w:rPr>
          <w:rFonts w:ascii="微軟正黑體" w:eastAsia="微軟正黑體" w:hAnsi="微軟正黑體" w:cs="Arial Unicode MS" w:hint="eastAsia"/>
          <w:b/>
          <w:bCs/>
          <w:color w:val="00B0F0"/>
          <w:sz w:val="24"/>
        </w:rPr>
        <w:t>必吃：</w:t>
      </w:r>
      <w:r w:rsidRPr="004A2BC5">
        <w:rPr>
          <w:rFonts w:ascii="微軟正黑體" w:eastAsia="微軟正黑體" w:hAnsi="微軟正黑體" w:cs="Arial Unicode MS" w:hint="eastAsia"/>
          <w:b/>
          <w:bCs/>
          <w:color w:val="auto"/>
          <w:sz w:val="24"/>
        </w:rPr>
        <w:t>岳母家韓定食</w:t>
      </w:r>
      <w:r w:rsidRPr="004A2BC5">
        <w:rPr>
          <w:rFonts w:ascii="微軟正黑體" w:eastAsia="微軟正黑體" w:hAnsi="微軟正黑體" w:cs="Arial Unicode MS"/>
          <w:b/>
          <w:bCs/>
          <w:color w:val="auto"/>
          <w:sz w:val="24"/>
        </w:rPr>
        <w:t>15000</w:t>
      </w:r>
      <w:r w:rsidRPr="004A2BC5">
        <w:rPr>
          <w:rFonts w:ascii="微軟正黑體" w:eastAsia="微軟正黑體" w:hAnsi="微軟正黑體" w:cs="Arial Unicode MS" w:hint="eastAsia"/>
          <w:b/>
          <w:bCs/>
          <w:color w:val="auto"/>
          <w:sz w:val="24"/>
        </w:rPr>
        <w:t>￦、自然別曲韓式自助餐</w:t>
      </w:r>
      <w:r w:rsidRPr="004A2BC5">
        <w:rPr>
          <w:rFonts w:ascii="微軟正黑體" w:eastAsia="微軟正黑體" w:hAnsi="微軟正黑體" w:cs="Arial Unicode MS"/>
          <w:b/>
          <w:bCs/>
          <w:color w:val="auto"/>
          <w:sz w:val="24"/>
        </w:rPr>
        <w:t>14000</w:t>
      </w:r>
      <w:r w:rsidRPr="004A2BC5">
        <w:rPr>
          <w:rFonts w:ascii="微軟正黑體" w:eastAsia="微軟正黑體" w:hAnsi="微軟正黑體" w:cs="Arial Unicode MS" w:hint="eastAsia"/>
          <w:b/>
          <w:bCs/>
          <w:color w:val="auto"/>
          <w:sz w:val="24"/>
        </w:rPr>
        <w:t>￦、米其林指南推薦【滿足五香豬腳】</w:t>
      </w:r>
      <w:r w:rsidRPr="004A2BC5">
        <w:rPr>
          <w:rFonts w:ascii="微軟正黑體" w:eastAsia="微軟正黑體" w:hAnsi="微軟正黑體" w:cs="Arial Unicode MS"/>
          <w:b/>
          <w:bCs/>
          <w:color w:val="auto"/>
          <w:sz w:val="24"/>
        </w:rPr>
        <w:t>15000</w:t>
      </w:r>
      <w:r w:rsidRPr="004A2BC5">
        <w:rPr>
          <w:rFonts w:ascii="微軟正黑體" w:eastAsia="微軟正黑體" w:hAnsi="微軟正黑體" w:cs="Arial Unicode MS" w:hint="eastAsia"/>
          <w:b/>
          <w:bCs/>
          <w:color w:val="auto"/>
          <w:sz w:val="24"/>
        </w:rPr>
        <w:t>￦、TANG196珍珠雞龍蝦海鮮聚寶盆+活生生章魚</w:t>
      </w:r>
      <w:r w:rsidRPr="004A2BC5">
        <w:rPr>
          <w:rFonts w:ascii="微軟正黑體" w:eastAsia="微軟正黑體" w:hAnsi="微軟正黑體" w:cs="Arial Unicode MS"/>
          <w:b/>
          <w:bCs/>
          <w:color w:val="auto"/>
          <w:sz w:val="24"/>
        </w:rPr>
        <w:t>2</w:t>
      </w:r>
      <w:r w:rsidRPr="004A2BC5">
        <w:rPr>
          <w:rFonts w:ascii="微軟正黑體" w:eastAsia="微軟正黑體" w:hAnsi="微軟正黑體" w:cs="Arial Unicode MS" w:hint="eastAsia"/>
          <w:b/>
          <w:bCs/>
          <w:color w:val="auto"/>
          <w:sz w:val="24"/>
        </w:rPr>
        <w:t>2</w:t>
      </w:r>
      <w:r w:rsidRPr="004A2BC5">
        <w:rPr>
          <w:rFonts w:ascii="微軟正黑體" w:eastAsia="微軟正黑體" w:hAnsi="微軟正黑體" w:cs="Arial Unicode MS"/>
          <w:b/>
          <w:bCs/>
          <w:color w:val="auto"/>
          <w:sz w:val="24"/>
        </w:rPr>
        <w:t>000</w:t>
      </w:r>
      <w:r w:rsidRPr="004A2BC5">
        <w:rPr>
          <w:rFonts w:ascii="微軟正黑體" w:eastAsia="微軟正黑體" w:hAnsi="微軟正黑體" w:cs="Arial Unicode MS" w:hint="eastAsia"/>
          <w:b/>
          <w:bCs/>
          <w:color w:val="auto"/>
          <w:sz w:val="24"/>
        </w:rPr>
        <w:t>￦</w:t>
      </w:r>
    </w:p>
    <w:p w14:paraId="3D1371D2" w14:textId="1E4BDA49" w:rsidR="00047EFE" w:rsidRPr="004A2BC5" w:rsidRDefault="002243BC" w:rsidP="004A2BC5">
      <w:pPr>
        <w:pStyle w:val="010"/>
        <w:adjustRightInd w:val="0"/>
        <w:spacing w:line="0" w:lineRule="atLeast"/>
        <w:rPr>
          <w:rFonts w:ascii="微軟正黑體" w:eastAsia="微軟正黑體" w:hAnsi="微軟正黑體" w:cs="Arial Unicode MS"/>
          <w:b/>
          <w:bCs/>
          <w:color w:val="FF66FF"/>
          <w:sz w:val="24"/>
        </w:rPr>
      </w:pPr>
      <w:r w:rsidRPr="004A2BC5">
        <w:rPr>
          <w:rFonts w:ascii="微軟正黑體" w:eastAsia="微軟正黑體" w:hAnsi="微軟正黑體" w:cs="Arial Unicode MS" w:hint="eastAsia"/>
          <w:b/>
          <w:bCs/>
          <w:color w:val="00B0F0"/>
          <w:sz w:val="24"/>
        </w:rPr>
        <w:t>必買：</w:t>
      </w:r>
      <w:r w:rsidRPr="004A2BC5">
        <w:rPr>
          <w:rFonts w:ascii="微軟正黑體" w:eastAsia="微軟正黑體" w:hAnsi="微軟正黑體" w:cs="Arial Unicode MS" w:hint="eastAsia"/>
          <w:b/>
          <w:bCs/>
          <w:color w:val="auto"/>
          <w:sz w:val="24"/>
        </w:rPr>
        <w:t>東大門、明洞、大型超市(Emart或樂天或Hoemplus)</w:t>
      </w:r>
    </w:p>
    <w:p w14:paraId="56B00750" w14:textId="67870303" w:rsidR="004A2BC5" w:rsidRDefault="004A2BC5" w:rsidP="004A2BC5">
      <w:pPr>
        <w:pStyle w:val="010"/>
        <w:adjustRightInd w:val="0"/>
        <w:spacing w:line="0" w:lineRule="atLeast"/>
        <w:rPr>
          <w:rFonts w:ascii="微軟正黑體" w:eastAsia="微軟正黑體" w:hAnsi="微軟正黑體"/>
          <w:b/>
          <w:bCs/>
          <w:color w:val="00B0F0"/>
          <w:sz w:val="24"/>
        </w:rPr>
      </w:pPr>
      <w:r w:rsidRPr="004A2BC5">
        <w:rPr>
          <w:rFonts w:ascii="微軟正黑體" w:eastAsia="微軟正黑體" w:hAnsi="微軟正黑體" w:cs="Arial Unicode MS" w:hint="eastAsia"/>
          <w:b/>
          <w:bCs/>
          <w:noProof/>
          <w:color w:val="FF66FF"/>
          <w:sz w:val="24"/>
        </w:rPr>
        <w:lastRenderedPageBreak/>
        <w:drawing>
          <wp:inline distT="0" distB="0" distL="0" distR="0" wp14:anchorId="3A156AF8" wp14:editId="659EEC48">
            <wp:extent cx="6691745" cy="5868785"/>
            <wp:effectExtent l="0" t="0" r="0" b="0"/>
            <wp:docPr id="797" name="圖片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韓式美食"/>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6691745" cy="5868785"/>
                    </a:xfrm>
                    <a:prstGeom prst="rect">
                      <a:avLst/>
                    </a:prstGeom>
                  </pic:spPr>
                </pic:pic>
              </a:graphicData>
            </a:graphic>
          </wp:inline>
        </w:drawing>
      </w:r>
    </w:p>
    <w:p w14:paraId="418B85A6" w14:textId="77777777" w:rsidR="004A2BC5" w:rsidRDefault="004A2BC5" w:rsidP="004A2BC5">
      <w:pPr>
        <w:pStyle w:val="010"/>
        <w:adjustRightInd w:val="0"/>
        <w:spacing w:line="0" w:lineRule="atLeast"/>
        <w:rPr>
          <w:rFonts w:ascii="微軟正黑體" w:eastAsia="微軟正黑體" w:hAnsi="微軟正黑體" w:hint="eastAsia"/>
          <w:b/>
          <w:bCs/>
          <w:color w:val="00B0F0"/>
          <w:sz w:val="24"/>
        </w:rPr>
      </w:pPr>
    </w:p>
    <w:p w14:paraId="53451900" w14:textId="77777777" w:rsidR="004A2BC5" w:rsidRPr="004A2BC5" w:rsidRDefault="004A2BC5" w:rsidP="004A2BC5">
      <w:pPr>
        <w:pStyle w:val="010"/>
        <w:tabs>
          <w:tab w:val="center" w:pos="5386"/>
          <w:tab w:val="right" w:pos="10772"/>
        </w:tabs>
        <w:adjustRightInd w:val="0"/>
        <w:spacing w:line="0" w:lineRule="atLeast"/>
        <w:rPr>
          <w:rFonts w:ascii="微軟正黑體" w:eastAsia="微軟正黑體" w:hAnsi="微軟正黑體" w:hint="eastAsia"/>
          <w:b/>
          <w:bCs/>
          <w:color w:val="00B0F0"/>
          <w:sz w:val="24"/>
        </w:rPr>
      </w:pPr>
      <w:r w:rsidRPr="004A2BC5">
        <w:rPr>
          <w:rFonts w:ascii="微軟正黑體" w:eastAsia="微軟正黑體" w:hAnsi="微軟正黑體" w:cs="Arial Unicode MS" w:hint="eastAsia"/>
          <w:b/>
          <w:bCs/>
          <w:noProof/>
          <w:color w:val="FF66FF"/>
          <w:sz w:val="24"/>
        </w:rPr>
        <w:drawing>
          <wp:inline distT="0" distB="0" distL="0" distR="0" wp14:anchorId="1CDCFA15" wp14:editId="6472AC60">
            <wp:extent cx="6696000" cy="2488800"/>
            <wp:effectExtent l="0" t="0" r="0" b="6985"/>
            <wp:docPr id="796" name="圖片 796" descr="國泰_工作區域 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國泰_工作區域 1_0"/>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6696000" cy="2488800"/>
                    </a:xfrm>
                    <a:prstGeom prst="rect">
                      <a:avLst/>
                    </a:prstGeom>
                    <a:ln>
                      <a:noFill/>
                    </a:ln>
                    <a:extLst>
                      <a:ext uri="{53640926-AAD7-44D8-BBD7-CCE9431645EC}">
                        <a14:shadowObscured xmlns:a14="http://schemas.microsoft.com/office/drawing/2010/main"/>
                      </a:ext>
                    </a:extLst>
                  </pic:spPr>
                </pic:pic>
              </a:graphicData>
            </a:graphic>
          </wp:inline>
        </w:drawing>
      </w:r>
    </w:p>
    <w:p w14:paraId="5554FE29" w14:textId="7FBA958D" w:rsidR="004C0770" w:rsidRPr="004A2BC5" w:rsidRDefault="001E6960" w:rsidP="004A2BC5">
      <w:pPr>
        <w:widowControl/>
        <w:adjustRightInd w:val="0"/>
        <w:snapToGrid w:val="0"/>
        <w:spacing w:line="0" w:lineRule="atLeast"/>
        <w:jc w:val="both"/>
        <w:rPr>
          <w:rFonts w:ascii="微軟正黑體" w:eastAsia="微軟正黑體" w:hAnsi="微軟正黑體"/>
          <w:b/>
          <w:color w:val="CC3399"/>
        </w:rPr>
      </w:pPr>
      <w:r w:rsidRPr="004A2BC5">
        <w:rPr>
          <w:rFonts w:ascii="微軟正黑體" w:eastAsia="微軟正黑體" w:hAnsi="微軟正黑體" w:hint="eastAsia"/>
          <w:b/>
          <w:color w:val="CC3399"/>
        </w:rPr>
        <w:t>參考航班</w:t>
      </w:r>
      <w:r w:rsidR="00E73B62" w:rsidRPr="004A2BC5">
        <w:rPr>
          <w:rFonts w:ascii="微軟正黑體" w:eastAsia="微軟正黑體" w:hAnsi="微軟正黑體" w:hint="eastAsia"/>
          <w:b/>
          <w:color w:val="CC3399"/>
        </w:rPr>
        <w:t>：</w:t>
      </w:r>
    </w:p>
    <w:p w14:paraId="38A7561E" w14:textId="117B9A47" w:rsidR="004C0770" w:rsidRPr="004A2BC5" w:rsidRDefault="00D80BD1" w:rsidP="004A2BC5">
      <w:pPr>
        <w:widowControl/>
        <w:adjustRightInd w:val="0"/>
        <w:snapToGrid w:val="0"/>
        <w:spacing w:line="0" w:lineRule="atLeast"/>
        <w:jc w:val="both"/>
        <w:rPr>
          <w:rFonts w:ascii="微軟正黑體" w:eastAsia="微軟正黑體" w:hAnsi="微軟正黑體"/>
          <w:b/>
          <w:color w:val="CC3399"/>
        </w:rPr>
      </w:pPr>
      <w:r w:rsidRPr="004A2BC5">
        <w:rPr>
          <w:rFonts w:ascii="微軟正黑體" w:eastAsia="微軟正黑體" w:hAnsi="微軟正黑體" w:hint="eastAsia"/>
          <w:b/>
          <w:color w:val="CC3399"/>
        </w:rPr>
        <w:t>去程：</w:t>
      </w:r>
      <w:r w:rsidR="00F31B3C" w:rsidRPr="004A2BC5">
        <w:rPr>
          <w:rFonts w:ascii="微軟正黑體" w:eastAsia="微軟正黑體" w:hAnsi="微軟正黑體" w:hint="eastAsia"/>
          <w:b/>
          <w:color w:val="CC3399"/>
        </w:rPr>
        <w:t>桃園機場</w:t>
      </w:r>
      <w:r w:rsidRPr="004A2BC5">
        <w:rPr>
          <w:rFonts w:ascii="微軟正黑體" w:eastAsia="微軟正黑體" w:hAnsi="微軟正黑體" w:hint="eastAsia"/>
          <w:b/>
          <w:color w:val="CC3399"/>
        </w:rPr>
        <w:t>／仁川機場</w:t>
      </w:r>
      <w:r w:rsidR="00092C1B" w:rsidRPr="004A2BC5">
        <w:rPr>
          <w:rFonts w:ascii="微軟正黑體" w:eastAsia="微軟正黑體" w:hAnsi="微軟正黑體" w:hint="eastAsia"/>
          <w:b/>
          <w:color w:val="CC3399"/>
        </w:rPr>
        <w:t xml:space="preserve">  </w:t>
      </w:r>
      <w:r w:rsidR="00F31B3C" w:rsidRPr="004A2BC5">
        <w:rPr>
          <w:rFonts w:ascii="微軟正黑體" w:eastAsia="微軟正黑體" w:hAnsi="微軟正黑體" w:cs="Arial" w:hint="eastAsia"/>
          <w:b/>
          <w:bCs/>
          <w:color w:val="CC3399"/>
        </w:rPr>
        <w:t xml:space="preserve">CX420 </w:t>
      </w:r>
      <w:r w:rsidR="005178B6" w:rsidRPr="004A2BC5">
        <w:rPr>
          <w:rFonts w:ascii="微軟正黑體" w:eastAsia="微軟正黑體" w:hAnsi="微軟正黑體" w:cs="Arial" w:hint="eastAsia"/>
          <w:b/>
          <w:bCs/>
          <w:color w:val="CC3399"/>
        </w:rPr>
        <w:t xml:space="preserve"> </w:t>
      </w:r>
      <w:r w:rsidR="00F31B3C" w:rsidRPr="004A2BC5">
        <w:rPr>
          <w:rFonts w:ascii="微軟正黑體" w:eastAsia="微軟正黑體" w:hAnsi="微軟正黑體" w:cs="Arial" w:hint="eastAsia"/>
          <w:b/>
          <w:bCs/>
          <w:color w:val="CC3399"/>
        </w:rPr>
        <w:t>1710/2040</w:t>
      </w:r>
    </w:p>
    <w:p w14:paraId="069F93F8" w14:textId="7D8E55DC" w:rsidR="004C0770" w:rsidRDefault="00092C1B" w:rsidP="004A2BC5">
      <w:pPr>
        <w:widowControl/>
        <w:adjustRightInd w:val="0"/>
        <w:snapToGrid w:val="0"/>
        <w:spacing w:line="0" w:lineRule="atLeast"/>
        <w:jc w:val="both"/>
        <w:rPr>
          <w:rFonts w:ascii="微軟正黑體" w:eastAsia="微軟正黑體" w:hAnsi="微軟正黑體" w:cs="Arial"/>
          <w:b/>
          <w:bCs/>
          <w:color w:val="CC3399"/>
        </w:rPr>
      </w:pPr>
      <w:r w:rsidRPr="004A2BC5">
        <w:rPr>
          <w:rFonts w:ascii="微軟正黑體" w:eastAsia="微軟正黑體" w:hAnsi="微軟正黑體" w:hint="eastAsia"/>
          <w:b/>
          <w:color w:val="CC3399"/>
        </w:rPr>
        <w:t xml:space="preserve">回程：仁川機場／桃園機場  </w:t>
      </w:r>
      <w:r w:rsidRPr="004A2BC5">
        <w:rPr>
          <w:rFonts w:ascii="微軟正黑體" w:eastAsia="微軟正黑體" w:hAnsi="微軟正黑體" w:cs="Arial" w:hint="eastAsia"/>
          <w:b/>
          <w:bCs/>
          <w:color w:val="CC3399"/>
        </w:rPr>
        <w:t>CX421  0930/1105</w:t>
      </w:r>
    </w:p>
    <w:p w14:paraId="5880D527" w14:textId="617E194D" w:rsidR="004A2BC5" w:rsidRDefault="004A2BC5" w:rsidP="004A2BC5">
      <w:pPr>
        <w:widowControl/>
        <w:adjustRightInd w:val="0"/>
        <w:snapToGrid w:val="0"/>
        <w:spacing w:line="0" w:lineRule="atLeast"/>
        <w:jc w:val="both"/>
        <w:rPr>
          <w:rFonts w:ascii="微軟正黑體" w:eastAsia="微軟正黑體" w:hAnsi="微軟正黑體" w:cs="Arial"/>
          <w:b/>
          <w:bCs/>
          <w:color w:val="CC3399"/>
        </w:rPr>
      </w:pPr>
    </w:p>
    <w:p w14:paraId="32FC471E" w14:textId="5D72B242" w:rsidR="00047EFE" w:rsidRPr="004A2BC5" w:rsidRDefault="00BE7BEE" w:rsidP="004A2BC5">
      <w:pPr>
        <w:widowControl/>
        <w:adjustRightInd w:val="0"/>
        <w:snapToGrid w:val="0"/>
        <w:spacing w:line="0" w:lineRule="atLeast"/>
        <w:jc w:val="both"/>
        <w:rPr>
          <w:rFonts w:ascii="微軟正黑體" w:eastAsia="微軟正黑體" w:hAnsi="微軟正黑體"/>
          <w:spacing w:val="12"/>
        </w:rPr>
      </w:pPr>
      <w:r w:rsidRPr="004A2BC5">
        <w:rPr>
          <w:rFonts w:ascii="微軟正黑體" w:eastAsia="微軟正黑體" w:hAnsi="微軟正黑體" w:hint="eastAsia"/>
          <w:noProof/>
          <w:spacing w:val="12"/>
        </w:rPr>
        <w:lastRenderedPageBreak/>
        <w:drawing>
          <wp:inline distT="0" distB="0" distL="0" distR="0" wp14:anchorId="79B794C2" wp14:editId="506378F8">
            <wp:extent cx="6696000" cy="316226"/>
            <wp:effectExtent l="0" t="0" r="0" b="8255"/>
            <wp:docPr id="1" name="圖片 1" descr="icon_詳細行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詳細行程"/>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6696000" cy="316226"/>
                    </a:xfrm>
                    <a:prstGeom prst="rect">
                      <a:avLst/>
                    </a:prstGeom>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226"/>
        <w:gridCol w:w="39"/>
        <w:gridCol w:w="9281"/>
      </w:tblGrid>
      <w:tr w:rsidR="00744BC3" w:rsidRPr="004A2BC5" w14:paraId="37254959" w14:textId="77777777" w:rsidTr="00193768">
        <w:trPr>
          <w:jc w:val="center"/>
        </w:trPr>
        <w:tc>
          <w:tcPr>
            <w:tcW w:w="1226" w:type="dxa"/>
            <w:shd w:val="clear" w:color="auto" w:fill="FFFFFF"/>
            <w:vAlign w:val="center"/>
          </w:tcPr>
          <w:p w14:paraId="13412251" w14:textId="77777777" w:rsidR="00047EFE" w:rsidRPr="004A2BC5" w:rsidRDefault="00047EFE" w:rsidP="004A2BC5">
            <w:pPr>
              <w:spacing w:line="0" w:lineRule="atLeast"/>
              <w:jc w:val="center"/>
              <w:rPr>
                <w:rFonts w:ascii="微軟正黑體" w:eastAsia="微軟正黑體" w:hAnsi="微軟正黑體"/>
                <w:spacing w:val="12"/>
                <w:sz w:val="22"/>
                <w:szCs w:val="22"/>
              </w:rPr>
            </w:pPr>
            <w:r w:rsidRPr="004A2BC5">
              <w:rPr>
                <w:rFonts w:ascii="微軟正黑體" w:eastAsia="微軟正黑體" w:hAnsi="微軟正黑體" w:hint="eastAsia"/>
                <w:b/>
                <w:sz w:val="32"/>
                <w:szCs w:val="32"/>
              </w:rPr>
              <w:t>Day 1</w:t>
            </w:r>
          </w:p>
        </w:tc>
        <w:tc>
          <w:tcPr>
            <w:tcW w:w="9445" w:type="dxa"/>
            <w:gridSpan w:val="2"/>
            <w:shd w:val="clear" w:color="auto" w:fill="FFFFFF"/>
            <w:vAlign w:val="center"/>
          </w:tcPr>
          <w:p w14:paraId="44CE3DCA" w14:textId="5CC77B00" w:rsidR="00047EFE" w:rsidRPr="004A2BC5" w:rsidRDefault="00047EFE" w:rsidP="004A2BC5">
            <w:pPr>
              <w:pStyle w:val="1"/>
              <w:shd w:val="clear" w:color="auto" w:fill="FFFFFF"/>
              <w:spacing w:line="0" w:lineRule="atLeast"/>
              <w:ind w:firstLineChars="0" w:firstLine="0"/>
              <w:rPr>
                <w:rFonts w:ascii="微軟正黑體" w:eastAsia="微軟正黑體" w:hAnsi="微軟正黑體"/>
                <w:sz w:val="28"/>
                <w:szCs w:val="28"/>
              </w:rPr>
            </w:pPr>
            <w:r w:rsidRPr="004A2BC5">
              <w:rPr>
                <w:rFonts w:ascii="微軟正黑體" w:eastAsia="微軟正黑體" w:hAnsi="微軟正黑體" w:hint="eastAsia"/>
                <w:sz w:val="28"/>
                <w:szCs w:val="28"/>
              </w:rPr>
              <w:t>桃園</w:t>
            </w:r>
            <w:r w:rsidRPr="004A2BC5">
              <w:rPr>
                <w:rFonts w:ascii="微軟正黑體" w:eastAsia="微軟正黑體" w:hAnsi="微軟正黑體"/>
                <w:sz w:val="28"/>
                <w:szCs w:val="28"/>
              </w:rPr>
              <w:sym w:font="Wingdings" w:char="F051"/>
            </w:r>
            <w:r w:rsidRPr="004A2BC5">
              <w:rPr>
                <w:rFonts w:ascii="微軟正黑體" w:eastAsia="微軟正黑體" w:hAnsi="微軟正黑體" w:hint="eastAsia"/>
                <w:sz w:val="28"/>
                <w:szCs w:val="28"/>
              </w:rPr>
              <w:t>仁川</w:t>
            </w:r>
            <w:r w:rsidR="00744BC3" w:rsidRPr="004A2BC5">
              <w:rPr>
                <w:rFonts w:ascii="微軟正黑體" w:eastAsia="微軟正黑體" w:hAnsi="微軟正黑體" w:hint="eastAsia"/>
                <w:sz w:val="28"/>
                <w:szCs w:val="28"/>
              </w:rPr>
              <w:t xml:space="preserve"> </w:t>
            </w:r>
            <w:r w:rsidRPr="004A2BC5">
              <w:rPr>
                <w:rFonts w:ascii="微軟正黑體" w:eastAsia="微軟正黑體" w:hAnsi="微軟正黑體" w:hint="eastAsia"/>
                <w:sz w:val="28"/>
                <w:szCs w:val="28"/>
              </w:rPr>
              <w:t>(永宗國際機場)</w:t>
            </w:r>
          </w:p>
        </w:tc>
      </w:tr>
      <w:tr w:rsidR="00047EFE" w:rsidRPr="004A2BC5" w14:paraId="6EC7DFC1" w14:textId="77777777" w:rsidTr="00193768">
        <w:trPr>
          <w:jc w:val="center"/>
        </w:trPr>
        <w:tc>
          <w:tcPr>
            <w:tcW w:w="10671" w:type="dxa"/>
            <w:gridSpan w:val="3"/>
            <w:shd w:val="clear" w:color="auto" w:fill="auto"/>
            <w:tcMar>
              <w:top w:w="170" w:type="dxa"/>
              <w:bottom w:w="170" w:type="dxa"/>
            </w:tcMar>
            <w:vAlign w:val="center"/>
          </w:tcPr>
          <w:p w14:paraId="2C7BA271" w14:textId="7294BDA3" w:rsidR="00047EFE" w:rsidRPr="004A2BC5" w:rsidRDefault="00047EFE" w:rsidP="004A2BC5">
            <w:pPr>
              <w:pStyle w:val="010"/>
              <w:adjustRightInd w:val="0"/>
              <w:spacing w:line="0" w:lineRule="atLeast"/>
              <w:jc w:val="both"/>
              <w:rPr>
                <w:rFonts w:ascii="微軟正黑體" w:eastAsia="微軟正黑體" w:hAnsi="微軟正黑體" w:cs="Times New Roman"/>
                <w:color w:val="auto"/>
                <w:spacing w:val="12"/>
                <w:sz w:val="22"/>
                <w:szCs w:val="22"/>
              </w:rPr>
            </w:pPr>
            <w:r w:rsidRPr="004A2BC5">
              <w:rPr>
                <w:rFonts w:ascii="微軟正黑體" w:eastAsia="微軟正黑體" w:hAnsi="微軟正黑體" w:cs="Times New Roman" w:hint="eastAsia"/>
                <w:color w:val="auto"/>
                <w:spacing w:val="12"/>
                <w:sz w:val="22"/>
                <w:szCs w:val="22"/>
              </w:rPr>
              <w:t>搭乘豪華客機飛往韓國,抵達韓國【仁川永宗國際機場】,爾後由專車返回飯店，您可好好的養精蓄銳，休息一下，準備明天開始的一連串韓國歡樂之旅。</w:t>
            </w:r>
          </w:p>
          <w:p w14:paraId="1E138AFD" w14:textId="77777777" w:rsidR="00047EFE" w:rsidRPr="004A2BC5" w:rsidRDefault="00047EFE" w:rsidP="004A2BC5">
            <w:pPr>
              <w:pStyle w:val="af0"/>
              <w:spacing w:line="0" w:lineRule="atLeast"/>
              <w:ind w:rightChars="0" w:right="0"/>
              <w:rPr>
                <w:color w:val="FF0000"/>
              </w:rPr>
            </w:pPr>
            <w:r w:rsidRPr="004A2BC5">
              <w:rPr>
                <w:rFonts w:hint="eastAsia"/>
                <w:color w:val="FF0000"/>
              </w:rPr>
              <w:t>※如遇住宿首爾區，早餐內用則改為外用中韓式總匯自助餐。</w:t>
            </w:r>
          </w:p>
        </w:tc>
      </w:tr>
      <w:tr w:rsidR="00047EFE" w:rsidRPr="004A2BC5" w14:paraId="00FF67E0" w14:textId="77777777" w:rsidTr="00193768">
        <w:trPr>
          <w:jc w:val="center"/>
        </w:trPr>
        <w:tc>
          <w:tcPr>
            <w:tcW w:w="1265" w:type="dxa"/>
            <w:gridSpan w:val="2"/>
            <w:vMerge w:val="restart"/>
            <w:shd w:val="clear" w:color="auto" w:fill="auto"/>
            <w:vAlign w:val="center"/>
          </w:tcPr>
          <w:p w14:paraId="04DFD2C6" w14:textId="77777777" w:rsidR="00047EFE"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3AF34072" wp14:editId="1324A454">
                  <wp:extent cx="533400" cy="533400"/>
                  <wp:effectExtent l="0" t="0" r="0" b="0"/>
                  <wp:docPr id="2" name="圖片 2" descr="icon_餐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餐食"/>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tcMar>
              <w:top w:w="113" w:type="dxa"/>
              <w:bottom w:w="0" w:type="dxa"/>
            </w:tcMar>
            <w:vAlign w:val="center"/>
          </w:tcPr>
          <w:p w14:paraId="19A59986" w14:textId="77777777" w:rsidR="00047EFE" w:rsidRPr="004A2BC5" w:rsidRDefault="00047EFE" w:rsidP="004A2BC5">
            <w:pPr>
              <w:pStyle w:val="af1"/>
              <w:spacing w:line="0" w:lineRule="atLeast"/>
              <w:rPr>
                <w:sz w:val="22"/>
                <w:szCs w:val="22"/>
              </w:rPr>
            </w:pPr>
            <w:r w:rsidRPr="004A2BC5">
              <w:rPr>
                <w:rFonts w:hint="eastAsia"/>
                <w:sz w:val="22"/>
                <w:szCs w:val="22"/>
              </w:rPr>
              <w:t>早餐：</w:t>
            </w:r>
            <w:r w:rsidRPr="004A2BC5">
              <w:rPr>
                <w:rStyle w:val="af4"/>
                <w:rFonts w:hint="eastAsia"/>
                <w:sz w:val="22"/>
                <w:szCs w:val="22"/>
              </w:rPr>
              <w:t>X</w:t>
            </w:r>
          </w:p>
        </w:tc>
      </w:tr>
      <w:tr w:rsidR="00047EFE" w:rsidRPr="004A2BC5" w14:paraId="5B8A25D7" w14:textId="77777777" w:rsidTr="00193768">
        <w:trPr>
          <w:jc w:val="center"/>
        </w:trPr>
        <w:tc>
          <w:tcPr>
            <w:tcW w:w="1265" w:type="dxa"/>
            <w:gridSpan w:val="2"/>
            <w:vMerge/>
            <w:shd w:val="clear" w:color="auto" w:fill="auto"/>
            <w:vAlign w:val="center"/>
          </w:tcPr>
          <w:p w14:paraId="6140A6B5" w14:textId="77777777" w:rsidR="00047EFE" w:rsidRPr="004A2BC5" w:rsidRDefault="00047EFE"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08485FA6" w14:textId="77777777" w:rsidR="00047EFE" w:rsidRPr="004A2BC5" w:rsidRDefault="00047EFE" w:rsidP="004A2BC5">
            <w:pPr>
              <w:pStyle w:val="af1"/>
              <w:spacing w:line="0" w:lineRule="atLeast"/>
              <w:rPr>
                <w:sz w:val="22"/>
                <w:szCs w:val="22"/>
              </w:rPr>
            </w:pPr>
            <w:r w:rsidRPr="004A2BC5">
              <w:rPr>
                <w:rFonts w:hint="eastAsia"/>
                <w:sz w:val="22"/>
                <w:szCs w:val="22"/>
              </w:rPr>
              <w:t>中餐：</w:t>
            </w:r>
            <w:r w:rsidRPr="004A2BC5">
              <w:rPr>
                <w:rStyle w:val="af4"/>
                <w:rFonts w:hint="eastAsia"/>
                <w:sz w:val="22"/>
                <w:szCs w:val="22"/>
              </w:rPr>
              <w:t>X</w:t>
            </w:r>
          </w:p>
        </w:tc>
      </w:tr>
      <w:tr w:rsidR="00047EFE" w:rsidRPr="004A2BC5" w14:paraId="3F6EE643" w14:textId="77777777" w:rsidTr="00193768">
        <w:trPr>
          <w:jc w:val="center"/>
        </w:trPr>
        <w:tc>
          <w:tcPr>
            <w:tcW w:w="1265" w:type="dxa"/>
            <w:gridSpan w:val="2"/>
            <w:vMerge/>
            <w:shd w:val="clear" w:color="auto" w:fill="auto"/>
            <w:vAlign w:val="center"/>
          </w:tcPr>
          <w:p w14:paraId="5DDA8E55" w14:textId="77777777" w:rsidR="00047EFE" w:rsidRPr="004A2BC5" w:rsidRDefault="00047EFE"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24933BEE" w14:textId="77777777" w:rsidR="00047EFE" w:rsidRPr="004A2BC5" w:rsidRDefault="00047EFE" w:rsidP="004A2BC5">
            <w:pPr>
              <w:pStyle w:val="af3"/>
              <w:spacing w:line="0" w:lineRule="atLeast"/>
              <w:rPr>
                <w:sz w:val="22"/>
                <w:szCs w:val="22"/>
              </w:rPr>
            </w:pPr>
            <w:r w:rsidRPr="004A2BC5">
              <w:rPr>
                <w:rFonts w:hint="eastAsia"/>
                <w:sz w:val="22"/>
                <w:szCs w:val="22"/>
              </w:rPr>
              <w:t>晚餐：機上</w:t>
            </w:r>
          </w:p>
        </w:tc>
      </w:tr>
      <w:tr w:rsidR="00047EFE" w:rsidRPr="004A2BC5" w14:paraId="2804A0D3" w14:textId="77777777" w:rsidTr="00193768">
        <w:trPr>
          <w:jc w:val="center"/>
        </w:trPr>
        <w:tc>
          <w:tcPr>
            <w:tcW w:w="1265" w:type="dxa"/>
            <w:gridSpan w:val="2"/>
            <w:shd w:val="clear" w:color="auto" w:fill="auto"/>
            <w:vAlign w:val="center"/>
          </w:tcPr>
          <w:p w14:paraId="1C847926" w14:textId="77777777" w:rsidR="00047EFE"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03BC58AA" wp14:editId="7FC0E302">
                  <wp:extent cx="533400" cy="533400"/>
                  <wp:effectExtent l="0" t="0" r="0" b="0"/>
                  <wp:docPr id="3" name="圖片 3" descr="icon_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飯店"/>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vAlign w:val="center"/>
          </w:tcPr>
          <w:p w14:paraId="2128745C" w14:textId="0CF8C460" w:rsidR="00047EFE" w:rsidRPr="004A2BC5" w:rsidRDefault="00047EFE" w:rsidP="004A2BC5">
            <w:pPr>
              <w:pStyle w:val="af5"/>
              <w:spacing w:line="0" w:lineRule="atLeast"/>
              <w:rPr>
                <w:sz w:val="22"/>
                <w:szCs w:val="22"/>
              </w:rPr>
            </w:pPr>
            <w:r w:rsidRPr="004A2BC5">
              <w:rPr>
                <w:rFonts w:hint="eastAsia"/>
                <w:color w:val="000000"/>
                <w:sz w:val="22"/>
                <w:szCs w:val="22"/>
              </w:rPr>
              <w:t>CHERBOURG商務飯店 或CENTRAL PLAZA商務飯店 或HIVICE商務飯店 或G商務飯店</w:t>
            </w:r>
            <w:r w:rsidR="00184CA2" w:rsidRPr="004A2BC5">
              <w:rPr>
                <w:rFonts w:hint="eastAsia"/>
                <w:color w:val="000000"/>
                <w:sz w:val="22"/>
                <w:szCs w:val="22"/>
              </w:rPr>
              <w:t xml:space="preserve"> 或</w:t>
            </w:r>
            <w:r w:rsidRPr="004A2BC5">
              <w:rPr>
                <w:rFonts w:hint="eastAsia"/>
                <w:color w:val="000000"/>
                <w:sz w:val="22"/>
                <w:szCs w:val="22"/>
              </w:rPr>
              <w:t>安山太平洋商務飯店</w:t>
            </w:r>
            <w:r w:rsidR="00184CA2" w:rsidRPr="004A2BC5">
              <w:rPr>
                <w:rFonts w:hint="eastAsia"/>
                <w:color w:val="000000"/>
                <w:sz w:val="22"/>
                <w:szCs w:val="22"/>
              </w:rPr>
              <w:t xml:space="preserve"> 或</w:t>
            </w:r>
            <w:r w:rsidRPr="004A2BC5">
              <w:rPr>
                <w:rFonts w:hint="eastAsia"/>
                <w:color w:val="000000"/>
                <w:sz w:val="22"/>
                <w:szCs w:val="22"/>
              </w:rPr>
              <w:t>水原DONO商務飯店</w:t>
            </w:r>
            <w:r w:rsidR="00184CA2" w:rsidRPr="004A2BC5">
              <w:rPr>
                <w:rFonts w:hint="eastAsia"/>
                <w:color w:val="000000"/>
                <w:sz w:val="22"/>
                <w:szCs w:val="22"/>
              </w:rPr>
              <w:t xml:space="preserve"> 或</w:t>
            </w:r>
            <w:r w:rsidRPr="004A2BC5">
              <w:rPr>
                <w:rFonts w:hint="eastAsia"/>
                <w:color w:val="000000"/>
                <w:sz w:val="22"/>
                <w:szCs w:val="22"/>
              </w:rPr>
              <w:t>THE MAY商務飯店</w:t>
            </w:r>
            <w:r w:rsidR="00184CA2" w:rsidRPr="004A2BC5">
              <w:rPr>
                <w:rFonts w:hint="eastAsia"/>
                <w:color w:val="000000"/>
                <w:sz w:val="22"/>
                <w:szCs w:val="22"/>
              </w:rPr>
              <w:t xml:space="preserve"> 或</w:t>
            </w:r>
            <w:r w:rsidRPr="004A2BC5">
              <w:rPr>
                <w:rFonts w:hint="eastAsia"/>
                <w:color w:val="000000"/>
                <w:sz w:val="22"/>
                <w:szCs w:val="22"/>
              </w:rPr>
              <w:t>AIR RELAX 商務飯店</w:t>
            </w:r>
            <w:r w:rsidR="00184CA2" w:rsidRPr="004A2BC5">
              <w:rPr>
                <w:rFonts w:hint="eastAsia"/>
                <w:color w:val="000000"/>
                <w:sz w:val="22"/>
                <w:szCs w:val="22"/>
              </w:rPr>
              <w:t xml:space="preserve"> 或</w:t>
            </w:r>
            <w:r w:rsidRPr="004A2BC5">
              <w:rPr>
                <w:rFonts w:hint="eastAsia"/>
                <w:color w:val="000000"/>
                <w:sz w:val="22"/>
                <w:szCs w:val="22"/>
              </w:rPr>
              <w:t>SEA&amp;MOON TOURIST HOTEL</w:t>
            </w:r>
            <w:r w:rsidR="00184CA2" w:rsidRPr="004A2BC5">
              <w:rPr>
                <w:rFonts w:hint="eastAsia"/>
                <w:color w:val="000000"/>
                <w:sz w:val="22"/>
                <w:szCs w:val="22"/>
              </w:rPr>
              <w:t xml:space="preserve"> 或同級</w:t>
            </w:r>
          </w:p>
        </w:tc>
      </w:tr>
      <w:tr w:rsidR="00744BC3" w:rsidRPr="004A2BC5" w14:paraId="1E3DBFE4" w14:textId="77777777" w:rsidTr="00193768">
        <w:trPr>
          <w:jc w:val="center"/>
        </w:trPr>
        <w:tc>
          <w:tcPr>
            <w:tcW w:w="1265" w:type="dxa"/>
            <w:gridSpan w:val="2"/>
            <w:shd w:val="clear" w:color="auto" w:fill="auto"/>
            <w:vAlign w:val="center"/>
          </w:tcPr>
          <w:p w14:paraId="549A895B" w14:textId="77777777" w:rsidR="00356230" w:rsidRPr="004A2BC5" w:rsidRDefault="00356230" w:rsidP="004A2BC5">
            <w:pPr>
              <w:spacing w:line="0" w:lineRule="atLeast"/>
              <w:jc w:val="both"/>
              <w:rPr>
                <w:rFonts w:ascii="微軟正黑體" w:eastAsia="微軟正黑體" w:hAnsi="微軟正黑體"/>
                <w:b/>
                <w:sz w:val="32"/>
                <w:szCs w:val="32"/>
              </w:rPr>
            </w:pPr>
            <w:r w:rsidRPr="004A2BC5">
              <w:rPr>
                <w:rFonts w:ascii="微軟正黑體" w:eastAsia="微軟正黑體" w:hAnsi="微軟正黑體" w:hint="eastAsia"/>
                <w:b/>
                <w:sz w:val="32"/>
                <w:szCs w:val="32"/>
              </w:rPr>
              <w:t>Day 2</w:t>
            </w:r>
          </w:p>
        </w:tc>
        <w:tc>
          <w:tcPr>
            <w:tcW w:w="9406" w:type="dxa"/>
            <w:shd w:val="clear" w:color="auto" w:fill="auto"/>
            <w:vAlign w:val="center"/>
          </w:tcPr>
          <w:p w14:paraId="47944592" w14:textId="3EECDFE1" w:rsidR="00356230" w:rsidRPr="004A2BC5" w:rsidRDefault="00356230" w:rsidP="004A2BC5">
            <w:pPr>
              <w:pStyle w:val="af5"/>
              <w:adjustRightInd w:val="0"/>
              <w:snapToGrid w:val="0"/>
              <w:spacing w:line="0" w:lineRule="atLeast"/>
              <w:rPr>
                <w:b/>
                <w:sz w:val="18"/>
                <w:szCs w:val="18"/>
              </w:rPr>
            </w:pPr>
            <w:r w:rsidRPr="004A2BC5">
              <w:rPr>
                <w:rFonts w:hint="eastAsia"/>
                <w:b/>
                <w:sz w:val="28"/>
                <w:szCs w:val="28"/>
              </w:rPr>
              <w:t>江華LUGE渠道滑車</w:t>
            </w:r>
            <w:r w:rsidR="00744BC3" w:rsidRPr="004A2BC5">
              <w:rPr>
                <w:rFonts w:hint="eastAsia"/>
                <w:b/>
                <w:sz w:val="28"/>
                <w:szCs w:val="28"/>
              </w:rPr>
              <w:t xml:space="preserve"> </w:t>
            </w:r>
            <w:r w:rsidRPr="004A2BC5">
              <w:rPr>
                <w:rFonts w:hint="eastAsia"/>
                <w:b/>
                <w:sz w:val="28"/>
                <w:szCs w:val="28"/>
              </w:rPr>
              <w:t>(一次券+景觀纜車+展望台)</w:t>
            </w:r>
            <w:r w:rsidR="00744BC3" w:rsidRPr="004A2BC5">
              <w:rPr>
                <w:rFonts w:hint="eastAsia"/>
                <w:b/>
                <w:sz w:val="28"/>
                <w:szCs w:val="28"/>
              </w:rPr>
              <w:t xml:space="preserve"> </w:t>
            </w:r>
            <w:r w:rsidR="00744BC3" w:rsidRPr="004A2BC5">
              <w:rPr>
                <w:b/>
                <w:sz w:val="28"/>
                <w:szCs w:val="28"/>
              </w:rPr>
              <w:t xml:space="preserve">/ </w:t>
            </w:r>
            <w:r w:rsidRPr="004A2BC5">
              <w:rPr>
                <w:rFonts w:hint="eastAsia"/>
                <w:b/>
                <w:sz w:val="28"/>
                <w:szCs w:val="28"/>
              </w:rPr>
              <w:t>永宗島海邊Rail Bike</w:t>
            </w:r>
            <w:r w:rsidR="00744BC3" w:rsidRPr="004A2BC5">
              <w:rPr>
                <w:rFonts w:hint="eastAsia"/>
                <w:b/>
                <w:sz w:val="28"/>
                <w:szCs w:val="28"/>
              </w:rPr>
              <w:t xml:space="preserve"> </w:t>
            </w:r>
            <w:r w:rsidR="00744BC3" w:rsidRPr="004A2BC5">
              <w:rPr>
                <w:b/>
                <w:sz w:val="28"/>
                <w:szCs w:val="28"/>
              </w:rPr>
              <w:t>/</w:t>
            </w:r>
            <w:r w:rsidRPr="004A2BC5">
              <w:rPr>
                <w:rFonts w:hint="eastAsia"/>
                <w:b/>
                <w:sz w:val="28"/>
                <w:szCs w:val="28"/>
              </w:rPr>
              <w:t>松月童話村</w:t>
            </w:r>
          </w:p>
        </w:tc>
      </w:tr>
      <w:tr w:rsidR="00356230" w:rsidRPr="004A2BC5" w14:paraId="7A93F10F" w14:textId="77777777" w:rsidTr="00193768">
        <w:trPr>
          <w:jc w:val="center"/>
        </w:trPr>
        <w:tc>
          <w:tcPr>
            <w:tcW w:w="10671" w:type="dxa"/>
            <w:gridSpan w:val="3"/>
            <w:shd w:val="clear" w:color="auto" w:fill="auto"/>
            <w:tcMar>
              <w:top w:w="170" w:type="dxa"/>
              <w:bottom w:w="170" w:type="dxa"/>
            </w:tcMar>
            <w:vAlign w:val="center"/>
          </w:tcPr>
          <w:p w14:paraId="41F75D1A"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spacing w:val="12"/>
                <w:sz w:val="22"/>
                <w:szCs w:val="22"/>
              </w:rPr>
            </w:pPr>
            <w:r w:rsidRPr="004A2BC5">
              <w:rPr>
                <w:rFonts w:ascii="微軟正黑體" w:eastAsia="微軟正黑體" w:hAnsi="微軟正黑體" w:hint="eastAsia"/>
                <w:color w:val="0066FF"/>
                <w:spacing w:val="12"/>
                <w:sz w:val="22"/>
                <w:szCs w:val="22"/>
              </w:rPr>
              <w:t>【江華LUGE渠道滑車(兩次券+景觀纜車+展望台)】</w:t>
            </w:r>
            <w:r w:rsidRPr="004A2BC5">
              <w:rPr>
                <w:rFonts w:ascii="微軟正黑體" w:eastAsia="微軟正黑體" w:hAnsi="微軟正黑體" w:hint="eastAsia"/>
                <w:spacing w:val="12"/>
                <w:sz w:val="22"/>
                <w:szCs w:val="22"/>
              </w:rPr>
              <w:t>源自紐西蘭，繼新加坡、加拿大後，也正式進駐韓國囉。2018年6月開幕的江華LUGE渠道滑車，擁有2條共1.8公里的360度旋轉滑道，是首爾近郊最刺激、最好玩也最長的渠道滑車滑道。</w:t>
            </w:r>
          </w:p>
          <w:p w14:paraId="49BB8F07"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spacing w:val="12"/>
                <w:sz w:val="22"/>
                <w:szCs w:val="22"/>
              </w:rPr>
            </w:pPr>
            <w:r w:rsidRPr="004A2BC5">
              <w:rPr>
                <w:rFonts w:ascii="微軟正黑體" w:eastAsia="微軟正黑體" w:hAnsi="微軟正黑體" w:hint="eastAsia"/>
                <w:color w:val="0066FF"/>
                <w:spacing w:val="12"/>
                <w:sz w:val="22"/>
                <w:szCs w:val="22"/>
              </w:rPr>
              <w:t>【景觀纜車】</w:t>
            </w:r>
            <w:r w:rsidRPr="004A2BC5">
              <w:rPr>
                <w:rFonts w:ascii="微軟正黑體" w:eastAsia="微軟正黑體" w:hAnsi="微軟正黑體" w:hint="eastAsia"/>
                <w:spacing w:val="12"/>
                <w:sz w:val="22"/>
                <w:szCs w:val="22"/>
              </w:rPr>
              <w:t>由瑞士BMF公司操刀設計的景觀覽車，全長700公尺，乘坐纜車時可以眺望遠處海景山色。</w:t>
            </w:r>
          </w:p>
          <w:p w14:paraId="3B6ADE8D"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spacing w:val="12"/>
                <w:sz w:val="22"/>
                <w:szCs w:val="22"/>
              </w:rPr>
            </w:pPr>
            <w:r w:rsidRPr="004A2BC5">
              <w:rPr>
                <w:rFonts w:ascii="微軟正黑體" w:eastAsia="微軟正黑體" w:hAnsi="微軟正黑體" w:hint="eastAsia"/>
                <w:color w:val="0066FF"/>
                <w:spacing w:val="12"/>
                <w:sz w:val="22"/>
                <w:szCs w:val="22"/>
              </w:rPr>
              <w:t>【展望台】</w:t>
            </w:r>
            <w:r w:rsidRPr="004A2BC5">
              <w:rPr>
                <w:rFonts w:ascii="微軟正黑體" w:eastAsia="微軟正黑體" w:hAnsi="微軟正黑體" w:hint="eastAsia"/>
                <w:spacing w:val="12"/>
                <w:sz w:val="22"/>
                <w:szCs w:val="22"/>
              </w:rPr>
              <w:t>有著獨特UFO造型的展望台，不論在哪個角度，都有著美麗獨特的景色。展望台3樓特別建造為旋轉餐廳，每個小時會旋轉一圈，您可以點杯咖啡及輕食在此休息欣賞美麗的風景。</w:t>
            </w:r>
          </w:p>
          <w:p w14:paraId="0DE8AD5A"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color w:val="FF0000"/>
                <w:spacing w:val="12"/>
                <w:sz w:val="22"/>
                <w:szCs w:val="22"/>
              </w:rPr>
            </w:pPr>
            <w:r w:rsidRPr="004A2BC5">
              <w:rPr>
                <w:rFonts w:ascii="微軟正黑體" w:eastAsia="微軟正黑體" w:hAnsi="微軟正黑體" w:hint="eastAsia"/>
                <w:color w:val="FF0000"/>
                <w:spacing w:val="12"/>
                <w:sz w:val="22"/>
                <w:szCs w:val="22"/>
              </w:rPr>
              <w:t>註1：身高95~120公分以下或未滿10歲的小孩，不能獨自搭乘渠道滑車，需與大人同行。</w:t>
            </w:r>
          </w:p>
          <w:p w14:paraId="324F1F47"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color w:val="FF0000"/>
                <w:spacing w:val="12"/>
                <w:sz w:val="22"/>
                <w:szCs w:val="22"/>
              </w:rPr>
            </w:pPr>
            <w:r w:rsidRPr="004A2BC5">
              <w:rPr>
                <w:rFonts w:ascii="微軟正黑體" w:eastAsia="微軟正黑體" w:hAnsi="微軟正黑體" w:hint="eastAsia"/>
                <w:color w:val="FF0000"/>
                <w:spacing w:val="12"/>
                <w:sz w:val="22"/>
                <w:szCs w:val="22"/>
              </w:rPr>
              <w:t>註2：年齡超過65歲以上或身高95公分以下或未滿48個月的小孩，不能搭乘渠道滑車。</w:t>
            </w:r>
          </w:p>
          <w:p w14:paraId="206FA882"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color w:val="FF0000"/>
                <w:spacing w:val="12"/>
                <w:sz w:val="22"/>
                <w:szCs w:val="22"/>
              </w:rPr>
            </w:pPr>
            <w:r w:rsidRPr="004A2BC5">
              <w:rPr>
                <w:rFonts w:ascii="微軟正黑體" w:eastAsia="微軟正黑體" w:hAnsi="微軟正黑體" w:hint="eastAsia"/>
                <w:color w:val="FF0000"/>
                <w:spacing w:val="12"/>
                <w:sz w:val="22"/>
                <w:szCs w:val="22"/>
              </w:rPr>
              <w:t>註3：無法搭乘渠道滑車的旅客，請於出發前主動向業務告知，我們將安排您搭乘"來回"景觀纜車。</w:t>
            </w:r>
          </w:p>
          <w:p w14:paraId="76A0422A" w14:textId="68DC8F45" w:rsidR="00356230" w:rsidRPr="004A2BC5" w:rsidRDefault="00744BC3" w:rsidP="004A2BC5">
            <w:pPr>
              <w:widowControl/>
              <w:shd w:val="clear" w:color="auto" w:fill="FFFFFF"/>
              <w:adjustRightInd w:val="0"/>
              <w:snapToGrid w:val="0"/>
              <w:spacing w:line="0" w:lineRule="atLeast"/>
              <w:jc w:val="both"/>
              <w:rPr>
                <w:rFonts w:ascii="微軟正黑體" w:eastAsia="微軟正黑體" w:hAnsi="微軟正黑體"/>
                <w:color w:val="FF0000"/>
                <w:spacing w:val="12"/>
                <w:sz w:val="22"/>
                <w:szCs w:val="22"/>
              </w:rPr>
            </w:pPr>
            <w:r w:rsidRPr="004A2BC5">
              <w:rPr>
                <w:rFonts w:ascii="微軟正黑體" w:eastAsia="微軟正黑體" w:hAnsi="微軟正黑體"/>
                <w:noProof/>
                <w:color w:val="0066FF"/>
                <w:spacing w:val="12"/>
                <w:sz w:val="22"/>
                <w:szCs w:val="22"/>
              </w:rPr>
              <w:drawing>
                <wp:anchor distT="0" distB="0" distL="114300" distR="114300" simplePos="0" relativeHeight="251651584" behindDoc="0" locked="0" layoutInCell="1" allowOverlap="1" wp14:anchorId="4405BCCB" wp14:editId="258B21DD">
                  <wp:simplePos x="0" y="0"/>
                  <wp:positionH relativeFrom="column">
                    <wp:posOffset>4180205</wp:posOffset>
                  </wp:positionH>
                  <wp:positionV relativeFrom="paragraph">
                    <wp:posOffset>118110</wp:posOffset>
                  </wp:positionV>
                  <wp:extent cx="2446655" cy="1729740"/>
                  <wp:effectExtent l="0" t="0" r="0" b="3810"/>
                  <wp:wrapSquare wrapText="bothSides"/>
                  <wp:docPr id="794" name="圖片 2" descr="ãæ°¸å®å³¶æµ·éRail Bike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ãæ°¸å®å³¶æµ·éRail Bikeãçåçæå°çµæ"/>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44665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230" w:rsidRPr="004A2BC5">
              <w:rPr>
                <w:rFonts w:ascii="微軟正黑體" w:eastAsia="微軟正黑體" w:hAnsi="微軟正黑體" w:hint="eastAsia"/>
                <w:color w:val="FF0000"/>
                <w:spacing w:val="12"/>
                <w:sz w:val="22"/>
                <w:szCs w:val="22"/>
              </w:rPr>
              <w:t>註4：本活動有一定的危險程度，請務必遵守安全守則及配帶護具設施，並與旁車保持安全距離。</w:t>
            </w:r>
          </w:p>
          <w:p w14:paraId="7D173546" w14:textId="77777777" w:rsidR="00356230" w:rsidRPr="004A2BC5" w:rsidRDefault="00356230" w:rsidP="004A2BC5">
            <w:pPr>
              <w:widowControl/>
              <w:shd w:val="clear" w:color="auto" w:fill="FFFFFF"/>
              <w:adjustRightInd w:val="0"/>
              <w:snapToGrid w:val="0"/>
              <w:spacing w:line="0" w:lineRule="atLeast"/>
              <w:jc w:val="both"/>
              <w:rPr>
                <w:rFonts w:ascii="微軟正黑體" w:eastAsia="微軟正黑體" w:hAnsi="微軟正黑體"/>
                <w:color w:val="FF0000"/>
                <w:spacing w:val="12"/>
                <w:sz w:val="22"/>
                <w:szCs w:val="22"/>
              </w:rPr>
            </w:pPr>
            <w:r w:rsidRPr="004A2BC5">
              <w:rPr>
                <w:rFonts w:ascii="微軟正黑體" w:eastAsia="微軟正黑體" w:hAnsi="微軟正黑體" w:hint="eastAsia"/>
                <w:color w:val="FF0000"/>
                <w:spacing w:val="12"/>
                <w:sz w:val="22"/>
                <w:szCs w:val="22"/>
              </w:rPr>
              <w:t>註5：遇天氣惡劣，且行程無法調整，將以《ONE MOUNT娛樂城》冰雪主題公園+水上樂園替代。</w:t>
            </w:r>
          </w:p>
          <w:p w14:paraId="7E63AD8B" w14:textId="15473C2F" w:rsidR="00356230" w:rsidRPr="004A2BC5" w:rsidRDefault="00356230"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hint="eastAsia"/>
                <w:color w:val="0066FF"/>
                <w:spacing w:val="12"/>
                <w:sz w:val="22"/>
                <w:szCs w:val="22"/>
              </w:rPr>
              <w:t>【永宗島海邊Rail Bike】</w:t>
            </w:r>
            <w:r w:rsidRPr="004A2BC5">
              <w:rPr>
                <w:rFonts w:ascii="微軟正黑體" w:eastAsia="微軟正黑體" w:hAnsi="微軟正黑體" w:hint="eastAsia"/>
                <w:spacing w:val="12"/>
                <w:sz w:val="22"/>
                <w:szCs w:val="22"/>
              </w:rPr>
              <w:t>5.6km的騎行路線沿著海岸線一路延伸，毗鄰仁川的月尾島，沿途可以飽覽西海美景和壯觀的仁川大橋。 這裡是最有趣的莫過於鐵軌上的人造瀑布，自行車騎過去的瞬間，瀑布可能會傾盆而下，讓你體驗透心涼的刺激感覺。沿途的精美雕塑和趣味設施更會給你帶來別樣的趣味體驗，絕對不容錯過。三五好友相約一起，一邊吹著海風騎著小車，一邊欣賞壯觀的海天一色，盡享愜意的美好時光。</w:t>
            </w:r>
          </w:p>
          <w:p w14:paraId="5105BC15" w14:textId="77777777" w:rsidR="00356230" w:rsidRPr="004A2BC5" w:rsidRDefault="00356230" w:rsidP="004A2BC5">
            <w:pPr>
              <w:widowControl/>
              <w:adjustRightInd w:val="0"/>
              <w:snapToGrid w:val="0"/>
              <w:spacing w:line="0" w:lineRule="atLeast"/>
              <w:jc w:val="both"/>
              <w:rPr>
                <w:rFonts w:ascii="微軟正黑體" w:eastAsia="微軟正黑體" w:hAnsi="微軟正黑體"/>
                <w:spacing w:val="12"/>
                <w:sz w:val="22"/>
                <w:szCs w:val="22"/>
              </w:rPr>
            </w:pPr>
            <w:r w:rsidRPr="004A2BC5">
              <w:rPr>
                <w:rFonts w:ascii="微軟正黑體" w:eastAsia="微軟正黑體" w:hAnsi="微軟正黑體" w:hint="eastAsia"/>
                <w:color w:val="0066FF"/>
                <w:spacing w:val="12"/>
                <w:sz w:val="22"/>
                <w:szCs w:val="22"/>
              </w:rPr>
              <w:t>【松月童話村】</w:t>
            </w:r>
            <w:r w:rsidRPr="004A2BC5">
              <w:rPr>
                <w:rFonts w:ascii="微軟正黑體" w:eastAsia="微軟正黑體" w:hAnsi="微軟正黑體" w:hint="eastAsia"/>
                <w:spacing w:val="12"/>
                <w:sz w:val="22"/>
                <w:szCs w:val="22"/>
              </w:rPr>
              <w:t>松月洞在過去種有許多松樹，本又稱為松谷或松山，後因在松林間所欣賞的月色特別美麗而得名。當地於1883年仁川港開港後，開始有外國人居住，漸漸形成小社區。近年因為年輕人口外流，使得村落逐漸沒落。為改善社區環境，利用花朵與世界知名的童話故事為主題，打造成童心未泯的童話村。</w:t>
            </w:r>
          </w:p>
          <w:p w14:paraId="54C3E779" w14:textId="5C6BEE8C" w:rsidR="00356230" w:rsidRPr="004A2BC5" w:rsidRDefault="00744BC3" w:rsidP="004A2BC5">
            <w:pPr>
              <w:pStyle w:val="af0"/>
              <w:spacing w:line="0" w:lineRule="atLeast"/>
              <w:ind w:rightChars="0" w:right="0"/>
              <w:rPr>
                <w:color w:val="FF0000"/>
              </w:rPr>
            </w:pPr>
            <w:r w:rsidRPr="004A2BC5">
              <w:rPr>
                <w:noProof/>
              </w:rPr>
              <w:lastRenderedPageBreak/>
              <w:drawing>
                <wp:inline distT="0" distB="0" distL="0" distR="0" wp14:anchorId="33AB5125" wp14:editId="11D4A358">
                  <wp:extent cx="6624000" cy="1619200"/>
                  <wp:effectExtent l="0" t="0" r="5715" b="635"/>
                  <wp:docPr id="798" name="圖片 10" descr="\\DDV120607\Winnie\Korea\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DDV120607\Winnie\Korea\81.jpg"/>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6624000" cy="1619200"/>
                          </a:xfrm>
                          <a:prstGeom prst="rect">
                            <a:avLst/>
                          </a:prstGeom>
                        </pic:spPr>
                      </pic:pic>
                    </a:graphicData>
                  </a:graphic>
                </wp:inline>
              </w:drawing>
            </w:r>
          </w:p>
        </w:tc>
      </w:tr>
      <w:tr w:rsidR="00356230" w:rsidRPr="004A2BC5" w14:paraId="555DE93C" w14:textId="77777777" w:rsidTr="00193768">
        <w:trPr>
          <w:jc w:val="center"/>
        </w:trPr>
        <w:tc>
          <w:tcPr>
            <w:tcW w:w="1265" w:type="dxa"/>
            <w:gridSpan w:val="2"/>
            <w:vMerge w:val="restart"/>
            <w:shd w:val="clear" w:color="auto" w:fill="auto"/>
            <w:vAlign w:val="center"/>
          </w:tcPr>
          <w:p w14:paraId="1893C011" w14:textId="77777777" w:rsidR="00356230"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lastRenderedPageBreak/>
              <w:drawing>
                <wp:inline distT="0" distB="0" distL="0" distR="0" wp14:anchorId="3469913F" wp14:editId="3FB5DF04">
                  <wp:extent cx="533400" cy="533400"/>
                  <wp:effectExtent l="0" t="0" r="0" b="0"/>
                  <wp:docPr id="4" name="圖片 4" descr="icon_餐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餐食"/>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tcMar>
              <w:top w:w="113" w:type="dxa"/>
              <w:bottom w:w="0" w:type="dxa"/>
            </w:tcMar>
            <w:vAlign w:val="center"/>
          </w:tcPr>
          <w:p w14:paraId="773C0A23" w14:textId="77777777" w:rsidR="00356230" w:rsidRPr="004A2BC5" w:rsidRDefault="00356230" w:rsidP="004A2BC5">
            <w:pPr>
              <w:pStyle w:val="af1"/>
              <w:spacing w:line="0" w:lineRule="atLeast"/>
              <w:rPr>
                <w:sz w:val="22"/>
                <w:szCs w:val="22"/>
              </w:rPr>
            </w:pPr>
            <w:r w:rsidRPr="004A2BC5">
              <w:rPr>
                <w:rFonts w:hint="eastAsia"/>
                <w:sz w:val="22"/>
                <w:szCs w:val="22"/>
              </w:rPr>
              <w:t>早餐：</w:t>
            </w:r>
            <w:r w:rsidR="004C0770" w:rsidRPr="004A2BC5">
              <w:rPr>
                <w:rFonts w:hint="eastAsia"/>
                <w:sz w:val="22"/>
                <w:szCs w:val="22"/>
              </w:rPr>
              <w:t>精緻早餐</w:t>
            </w:r>
          </w:p>
        </w:tc>
      </w:tr>
      <w:tr w:rsidR="00356230" w:rsidRPr="004A2BC5" w14:paraId="090ED27B" w14:textId="77777777" w:rsidTr="00193768">
        <w:trPr>
          <w:jc w:val="center"/>
        </w:trPr>
        <w:tc>
          <w:tcPr>
            <w:tcW w:w="1265" w:type="dxa"/>
            <w:gridSpan w:val="2"/>
            <w:vMerge/>
            <w:shd w:val="clear" w:color="auto" w:fill="auto"/>
            <w:vAlign w:val="center"/>
          </w:tcPr>
          <w:p w14:paraId="0EC97AD7" w14:textId="77777777" w:rsidR="00356230" w:rsidRPr="004A2BC5" w:rsidRDefault="00356230"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627A4DFD" w14:textId="77777777" w:rsidR="00356230" w:rsidRPr="004A2BC5" w:rsidRDefault="00356230" w:rsidP="004A2BC5">
            <w:pPr>
              <w:pStyle w:val="af1"/>
              <w:spacing w:line="0" w:lineRule="atLeast"/>
              <w:rPr>
                <w:sz w:val="22"/>
                <w:szCs w:val="22"/>
              </w:rPr>
            </w:pPr>
            <w:r w:rsidRPr="004A2BC5">
              <w:rPr>
                <w:rFonts w:hint="eastAsia"/>
                <w:sz w:val="22"/>
                <w:szCs w:val="22"/>
              </w:rPr>
              <w:t>中餐：</w:t>
            </w:r>
            <w:r w:rsidR="004C0770" w:rsidRPr="004A2BC5">
              <w:rPr>
                <w:rFonts w:hint="eastAsia"/>
                <w:sz w:val="22"/>
                <w:szCs w:val="22"/>
              </w:rPr>
              <w:t>【不凡男子】馬鈴薯燉豬骨+拉麵</w:t>
            </w:r>
          </w:p>
        </w:tc>
      </w:tr>
      <w:tr w:rsidR="00356230" w:rsidRPr="004A2BC5" w14:paraId="559FC627" w14:textId="77777777" w:rsidTr="00193768">
        <w:trPr>
          <w:jc w:val="center"/>
        </w:trPr>
        <w:tc>
          <w:tcPr>
            <w:tcW w:w="1265" w:type="dxa"/>
            <w:gridSpan w:val="2"/>
            <w:vMerge/>
            <w:shd w:val="clear" w:color="auto" w:fill="auto"/>
            <w:vAlign w:val="center"/>
          </w:tcPr>
          <w:p w14:paraId="18AD7DEC" w14:textId="77777777" w:rsidR="00356230" w:rsidRPr="004A2BC5" w:rsidRDefault="00356230"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52C473EA" w14:textId="77777777" w:rsidR="00356230" w:rsidRPr="004A2BC5" w:rsidRDefault="00356230" w:rsidP="004A2BC5">
            <w:pPr>
              <w:pStyle w:val="010"/>
              <w:adjustRightInd w:val="0"/>
              <w:spacing w:line="0" w:lineRule="atLeast"/>
              <w:jc w:val="both"/>
              <w:rPr>
                <w:rFonts w:ascii="微軟正黑體" w:eastAsia="微軟正黑體" w:hAnsi="微軟正黑體" w:cs="Times New Roman"/>
                <w:color w:val="auto"/>
                <w:sz w:val="22"/>
                <w:szCs w:val="22"/>
              </w:rPr>
            </w:pPr>
            <w:r w:rsidRPr="004A2BC5">
              <w:rPr>
                <w:rFonts w:ascii="微軟正黑體" w:eastAsia="微軟正黑體" w:hAnsi="微軟正黑體" w:cs="Times New Roman" w:hint="eastAsia"/>
                <w:color w:val="auto"/>
                <w:sz w:val="22"/>
                <w:szCs w:val="22"/>
              </w:rPr>
              <w:t>晚餐：</w:t>
            </w:r>
            <w:r w:rsidR="004C0770" w:rsidRPr="004A2BC5">
              <w:rPr>
                <w:rFonts w:ascii="微軟正黑體" w:eastAsia="微軟正黑體" w:hAnsi="微軟正黑體" w:cs="Times New Roman" w:hint="eastAsia"/>
                <w:color w:val="auto"/>
                <w:sz w:val="22"/>
                <w:szCs w:val="22"/>
              </w:rPr>
              <w:t>岳母家韓定食</w:t>
            </w:r>
            <w:r w:rsidR="004C0770" w:rsidRPr="004A2BC5">
              <w:rPr>
                <w:rFonts w:ascii="微軟正黑體" w:eastAsia="微軟正黑體" w:hAnsi="微軟正黑體" w:cs="Times New Roman"/>
                <w:color w:val="FF0000"/>
                <w:sz w:val="22"/>
                <w:szCs w:val="22"/>
              </w:rPr>
              <w:t>15000</w:t>
            </w:r>
            <w:r w:rsidR="004C0770" w:rsidRPr="004A2BC5">
              <w:rPr>
                <w:rFonts w:ascii="微軟正黑體" w:eastAsia="微軟正黑體" w:hAnsi="微軟正黑體" w:cs="Times New Roman" w:hint="eastAsia"/>
                <w:color w:val="FF0000"/>
                <w:sz w:val="22"/>
                <w:szCs w:val="22"/>
              </w:rPr>
              <w:t>￦</w:t>
            </w:r>
          </w:p>
        </w:tc>
      </w:tr>
      <w:tr w:rsidR="00356230" w:rsidRPr="004A2BC5" w14:paraId="04E123CB" w14:textId="77777777" w:rsidTr="00193768">
        <w:trPr>
          <w:jc w:val="center"/>
        </w:trPr>
        <w:tc>
          <w:tcPr>
            <w:tcW w:w="1265" w:type="dxa"/>
            <w:gridSpan w:val="2"/>
            <w:shd w:val="clear" w:color="auto" w:fill="auto"/>
            <w:vAlign w:val="center"/>
          </w:tcPr>
          <w:p w14:paraId="6D81A074" w14:textId="77777777" w:rsidR="00356230"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03B81414" wp14:editId="3F3984AE">
                  <wp:extent cx="533400" cy="533400"/>
                  <wp:effectExtent l="0" t="0" r="0" b="0"/>
                  <wp:docPr id="5" name="圖片 5" descr="icon_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飯店"/>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vAlign w:val="center"/>
          </w:tcPr>
          <w:p w14:paraId="20F57DA0" w14:textId="14EB98FA" w:rsidR="00356230" w:rsidRPr="004A2BC5" w:rsidRDefault="00356230" w:rsidP="004A2BC5">
            <w:pPr>
              <w:pStyle w:val="af5"/>
              <w:spacing w:line="0" w:lineRule="atLeast"/>
              <w:rPr>
                <w:sz w:val="22"/>
                <w:szCs w:val="22"/>
              </w:rPr>
            </w:pPr>
            <w:r w:rsidRPr="004A2BC5">
              <w:rPr>
                <w:rFonts w:hint="eastAsia"/>
                <w:color w:val="000000"/>
                <w:sz w:val="22"/>
                <w:szCs w:val="22"/>
              </w:rPr>
              <w:t>CHERBOURG商務飯店 或CENTRAL PLAZA商務飯店 或HIVICE商務飯店 或G商務飯店</w:t>
            </w:r>
            <w:r w:rsidR="00184CA2" w:rsidRPr="004A2BC5">
              <w:rPr>
                <w:rFonts w:hint="eastAsia"/>
                <w:color w:val="000000"/>
                <w:sz w:val="22"/>
                <w:szCs w:val="22"/>
              </w:rPr>
              <w:t xml:space="preserve"> 或</w:t>
            </w:r>
            <w:r w:rsidRPr="004A2BC5">
              <w:rPr>
                <w:rFonts w:hint="eastAsia"/>
                <w:color w:val="000000"/>
                <w:sz w:val="22"/>
                <w:szCs w:val="22"/>
              </w:rPr>
              <w:t>安山太平洋商務飯店</w:t>
            </w:r>
            <w:r w:rsidR="00184CA2" w:rsidRPr="004A2BC5">
              <w:rPr>
                <w:rFonts w:hint="eastAsia"/>
                <w:color w:val="000000"/>
                <w:sz w:val="22"/>
                <w:szCs w:val="22"/>
              </w:rPr>
              <w:t xml:space="preserve"> 或</w:t>
            </w:r>
            <w:r w:rsidRPr="004A2BC5">
              <w:rPr>
                <w:rFonts w:hint="eastAsia"/>
                <w:color w:val="000000"/>
                <w:sz w:val="22"/>
                <w:szCs w:val="22"/>
              </w:rPr>
              <w:t>水原DONO商務飯店</w:t>
            </w:r>
            <w:r w:rsidR="00184CA2" w:rsidRPr="004A2BC5">
              <w:rPr>
                <w:rFonts w:hint="eastAsia"/>
                <w:color w:val="000000"/>
                <w:sz w:val="22"/>
                <w:szCs w:val="22"/>
              </w:rPr>
              <w:t xml:space="preserve"> 或</w:t>
            </w:r>
            <w:r w:rsidRPr="004A2BC5">
              <w:rPr>
                <w:rFonts w:hint="eastAsia"/>
                <w:color w:val="000000"/>
                <w:sz w:val="22"/>
                <w:szCs w:val="22"/>
              </w:rPr>
              <w:t>THE MAY商務飯店</w:t>
            </w:r>
            <w:r w:rsidR="00184CA2" w:rsidRPr="004A2BC5">
              <w:rPr>
                <w:rFonts w:hint="eastAsia"/>
                <w:color w:val="000000"/>
                <w:sz w:val="22"/>
                <w:szCs w:val="22"/>
              </w:rPr>
              <w:t xml:space="preserve"> 或</w:t>
            </w:r>
            <w:r w:rsidRPr="004A2BC5">
              <w:rPr>
                <w:rFonts w:hint="eastAsia"/>
                <w:color w:val="000000"/>
                <w:sz w:val="22"/>
                <w:szCs w:val="22"/>
              </w:rPr>
              <w:t>AIR RELAX 商務飯店</w:t>
            </w:r>
            <w:r w:rsidR="00184CA2" w:rsidRPr="004A2BC5">
              <w:rPr>
                <w:rFonts w:hint="eastAsia"/>
                <w:color w:val="000000"/>
                <w:sz w:val="22"/>
                <w:szCs w:val="22"/>
              </w:rPr>
              <w:t xml:space="preserve"> 或</w:t>
            </w:r>
            <w:r w:rsidRPr="004A2BC5">
              <w:rPr>
                <w:rFonts w:hint="eastAsia"/>
                <w:color w:val="000000"/>
                <w:sz w:val="22"/>
                <w:szCs w:val="22"/>
              </w:rPr>
              <w:t>SEA&amp;MOON TOURIST HOTEL</w:t>
            </w:r>
            <w:r w:rsidR="00184CA2" w:rsidRPr="004A2BC5">
              <w:rPr>
                <w:rFonts w:hint="eastAsia"/>
                <w:color w:val="000000"/>
                <w:sz w:val="22"/>
                <w:szCs w:val="22"/>
              </w:rPr>
              <w:t xml:space="preserve"> 或同級</w:t>
            </w:r>
          </w:p>
        </w:tc>
      </w:tr>
      <w:tr w:rsidR="00744BC3" w:rsidRPr="004A2BC5" w14:paraId="65A0204B" w14:textId="77777777" w:rsidTr="00193768">
        <w:trPr>
          <w:jc w:val="center"/>
        </w:trPr>
        <w:tc>
          <w:tcPr>
            <w:tcW w:w="1265" w:type="dxa"/>
            <w:gridSpan w:val="2"/>
            <w:shd w:val="clear" w:color="auto" w:fill="auto"/>
            <w:vAlign w:val="center"/>
          </w:tcPr>
          <w:p w14:paraId="4C26CCDB" w14:textId="77777777" w:rsidR="00423967" w:rsidRPr="004A2BC5" w:rsidRDefault="00423967" w:rsidP="004A2BC5">
            <w:pPr>
              <w:spacing w:line="0" w:lineRule="atLeast"/>
              <w:jc w:val="both"/>
              <w:rPr>
                <w:rFonts w:ascii="微軟正黑體" w:eastAsia="微軟正黑體" w:hAnsi="微軟正黑體"/>
                <w:b/>
                <w:sz w:val="32"/>
                <w:szCs w:val="32"/>
              </w:rPr>
            </w:pPr>
            <w:r w:rsidRPr="004A2BC5">
              <w:rPr>
                <w:rFonts w:ascii="微軟正黑體" w:eastAsia="微軟正黑體" w:hAnsi="微軟正黑體" w:hint="eastAsia"/>
                <w:b/>
                <w:sz w:val="32"/>
                <w:szCs w:val="32"/>
              </w:rPr>
              <w:t>Day3</w:t>
            </w:r>
          </w:p>
        </w:tc>
        <w:tc>
          <w:tcPr>
            <w:tcW w:w="9406" w:type="dxa"/>
            <w:shd w:val="clear" w:color="auto" w:fill="auto"/>
            <w:vAlign w:val="center"/>
          </w:tcPr>
          <w:p w14:paraId="078DCA8C" w14:textId="686E5538" w:rsidR="00423967" w:rsidRPr="004A2BC5" w:rsidRDefault="00423967" w:rsidP="004A2BC5">
            <w:pPr>
              <w:pStyle w:val="af5"/>
              <w:adjustRightInd w:val="0"/>
              <w:snapToGrid w:val="0"/>
              <w:spacing w:line="0" w:lineRule="atLeast"/>
              <w:rPr>
                <w:sz w:val="18"/>
                <w:szCs w:val="18"/>
              </w:rPr>
            </w:pPr>
            <w:r w:rsidRPr="004A2BC5">
              <w:rPr>
                <w:rFonts w:hint="eastAsia"/>
                <w:b/>
                <w:sz w:val="28"/>
                <w:szCs w:val="28"/>
              </w:rPr>
              <w:t>世界第七大遊樂園~愛寶樂園EverLand</w:t>
            </w:r>
            <w:r w:rsidR="00896DA5" w:rsidRPr="004A2BC5">
              <w:rPr>
                <w:b/>
                <w:sz w:val="28"/>
                <w:szCs w:val="28"/>
              </w:rPr>
              <w:t xml:space="preserve"> </w:t>
            </w:r>
            <w:r w:rsidRPr="004A2BC5">
              <w:rPr>
                <w:rFonts w:hint="eastAsia"/>
                <w:b/>
                <w:sz w:val="28"/>
                <w:szCs w:val="28"/>
              </w:rPr>
              <w:t>(含門票+自由卷)~[賽福瑞野生動物園~四季花園~Monkey Valley猴林探險~Lost Valley迷失峽谷~Sky cruise纜車]</w:t>
            </w:r>
            <w:r w:rsidR="00896DA5" w:rsidRPr="004A2BC5">
              <w:rPr>
                <w:rFonts w:hint="eastAsia"/>
                <w:b/>
                <w:sz w:val="28"/>
                <w:szCs w:val="28"/>
              </w:rPr>
              <w:t xml:space="preserve"> </w:t>
            </w:r>
            <w:r w:rsidR="00896DA5" w:rsidRPr="004A2BC5">
              <w:rPr>
                <w:b/>
                <w:sz w:val="28"/>
                <w:szCs w:val="28"/>
              </w:rPr>
              <w:t xml:space="preserve">/ </w:t>
            </w:r>
            <w:r w:rsidRPr="004A2BC5">
              <w:rPr>
                <w:rFonts w:hint="eastAsia"/>
                <w:b/>
                <w:sz w:val="28"/>
                <w:szCs w:val="28"/>
              </w:rPr>
              <w:t>亂打秀</w:t>
            </w:r>
          </w:p>
        </w:tc>
      </w:tr>
      <w:tr w:rsidR="00423967" w:rsidRPr="004A2BC5" w14:paraId="4266FA87" w14:textId="77777777" w:rsidTr="00193768">
        <w:trPr>
          <w:jc w:val="center"/>
        </w:trPr>
        <w:tc>
          <w:tcPr>
            <w:tcW w:w="10671" w:type="dxa"/>
            <w:gridSpan w:val="3"/>
            <w:shd w:val="clear" w:color="auto" w:fill="auto"/>
            <w:tcMar>
              <w:top w:w="170" w:type="dxa"/>
              <w:bottom w:w="170" w:type="dxa"/>
            </w:tcMar>
            <w:vAlign w:val="center"/>
          </w:tcPr>
          <w:p w14:paraId="7D733F48" w14:textId="6E8AAF4A" w:rsidR="00423967"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color w:val="0066FF"/>
                <w:spacing w:val="12"/>
                <w:sz w:val="22"/>
                <w:szCs w:val="22"/>
              </w:rPr>
              <w:t>【愛寶樂園(含門票</w:t>
            </w:r>
            <w:r w:rsidRPr="004A2BC5">
              <w:rPr>
                <w:rFonts w:ascii="微軟正黑體" w:eastAsia="微軟正黑體" w:hAnsi="微軟正黑體" w:hint="eastAsia"/>
                <w:color w:val="0066FF"/>
                <w:spacing w:val="12"/>
                <w:sz w:val="22"/>
                <w:szCs w:val="22"/>
              </w:rPr>
              <w:t>+</w:t>
            </w:r>
            <w:r w:rsidRPr="004A2BC5">
              <w:rPr>
                <w:rFonts w:ascii="微軟正黑體" w:eastAsia="微軟正黑體" w:hAnsi="微軟正黑體"/>
                <w:color w:val="0066FF"/>
                <w:spacing w:val="12"/>
                <w:sz w:val="22"/>
                <w:szCs w:val="22"/>
              </w:rPr>
              <w:t>自由券)】</w:t>
            </w:r>
            <w:r w:rsidRPr="004A2BC5">
              <w:rPr>
                <w:rFonts w:ascii="微軟正黑體" w:eastAsia="微軟正黑體" w:hAnsi="微軟正黑體"/>
                <w:spacing w:val="12"/>
                <w:sz w:val="22"/>
                <w:szCs w:val="22"/>
              </w:rPr>
              <w:t>這是一座彷彿在美麗大自然中，置身於夢境的主題公園，結合了休閒、娛樂、教育與文化的國際性度假勝地。隨著不同的季節而展開不同的慶典及活動。遊樂區共有40多種遊樂設施，還有世界最大規模的雙海盜船、恐龍探險館。動物園有韓國白虎等動物及猩猩與海狗的表演及2100隻動物飼養於自然環境中的動物園。</w:t>
            </w:r>
          </w:p>
          <w:p w14:paraId="59739B06" w14:textId="5E58C9E7" w:rsidR="00744BC3" w:rsidRPr="004A2BC5" w:rsidRDefault="00744BC3"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noProof/>
              </w:rPr>
              <w:drawing>
                <wp:inline distT="0" distB="0" distL="0" distR="0" wp14:anchorId="0F468736" wp14:editId="51BB19AB">
                  <wp:extent cx="4401091" cy="1620000"/>
                  <wp:effectExtent l="0" t="0" r="0" b="0"/>
                  <wp:docPr id="16"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07"/>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4401091" cy="1620000"/>
                          </a:xfrm>
                          <a:prstGeom prst="rect">
                            <a:avLst/>
                          </a:prstGeom>
                          <a:ln>
                            <a:noFill/>
                          </a:ln>
                          <a:extLst>
                            <a:ext uri="{53640926-AAD7-44D8-BBD7-CCE9431645EC}">
                              <a14:shadowObscured xmlns:a14="http://schemas.microsoft.com/office/drawing/2010/main"/>
                            </a:ext>
                          </a:extLst>
                        </pic:spPr>
                      </pic:pic>
                    </a:graphicData>
                  </a:graphic>
                </wp:inline>
              </w:drawing>
            </w:r>
            <w:r w:rsidRPr="004A2BC5">
              <w:rPr>
                <w:rFonts w:ascii="微軟正黑體" w:eastAsia="微軟正黑體" w:hAnsi="微軟正黑體"/>
                <w:noProof/>
                <w:color w:val="FF0000"/>
              </w:rPr>
              <w:drawing>
                <wp:inline distT="0" distB="0" distL="0" distR="0" wp14:anchorId="355DF1DE" wp14:editId="6C9CAD8E">
                  <wp:extent cx="2191721" cy="1620000"/>
                  <wp:effectExtent l="0" t="0" r="0" b="0"/>
                  <wp:docPr id="15"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06"/>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2191721" cy="1620000"/>
                          </a:xfrm>
                          <a:prstGeom prst="rect">
                            <a:avLst/>
                          </a:prstGeom>
                          <a:ln>
                            <a:noFill/>
                          </a:ln>
                          <a:extLst>
                            <a:ext uri="{53640926-AAD7-44D8-BBD7-CCE9431645EC}">
                              <a14:shadowObscured xmlns:a14="http://schemas.microsoft.com/office/drawing/2010/main"/>
                            </a:ext>
                          </a:extLst>
                        </pic:spPr>
                      </pic:pic>
                    </a:graphicData>
                  </a:graphic>
                </wp:inline>
              </w:drawing>
            </w:r>
          </w:p>
          <w:p w14:paraId="494FA4D1" w14:textId="77777777" w:rsidR="00423967" w:rsidRPr="004A2BC5" w:rsidRDefault="00423967" w:rsidP="004A2BC5">
            <w:pPr>
              <w:pStyle w:val="af0"/>
              <w:adjustRightInd w:val="0"/>
              <w:snapToGrid w:val="0"/>
              <w:spacing w:line="0" w:lineRule="atLeast"/>
              <w:ind w:rightChars="0" w:right="0"/>
            </w:pPr>
            <w:r w:rsidRPr="004A2BC5">
              <w:rPr>
                <w:rFonts w:hint="eastAsia"/>
                <w:color w:val="0066FF"/>
              </w:rPr>
              <w:t>【亂打秀NANTA】</w:t>
            </w:r>
            <w:r w:rsidRPr="004A2BC5">
              <w:rPr>
                <w:rFonts w:hint="eastAsia"/>
              </w:rPr>
              <w:t>“亂打”是以韓國傳統的事物遊戲（韓國傳統打擊樂）節奏為題材製作成戲劇的作品，是韓國首出沒有任何台詞，僅以節奏和拍子組成的戲劇。把韓國事物遊戲的節奏與西方的表演方式結合在一起的這部作品是以大型廚房為背景，以各種廚房用具，即是鍋子、平底鍋、碟子等之類的器具來進行演奏。為了完美的表達事物遊戲節奏所擁有的爆發力，這出戲將重點放在表達力量及速度上，因而整體上除了節奏和拍子非常輕快之外，劇情結構也很充實，無論男女老少都會喜愛。</w:t>
            </w:r>
          </w:p>
          <w:p w14:paraId="0F72CE74" w14:textId="308AF7FF" w:rsidR="00744BC3" w:rsidRPr="004A2BC5" w:rsidRDefault="00423967" w:rsidP="004A2BC5">
            <w:pPr>
              <w:pStyle w:val="af0"/>
              <w:adjustRightInd w:val="0"/>
              <w:snapToGrid w:val="0"/>
              <w:spacing w:line="0" w:lineRule="atLeast"/>
              <w:ind w:rightChars="0" w:right="0"/>
              <w:rPr>
                <w:color w:val="FF0000"/>
              </w:rPr>
            </w:pPr>
            <w:r w:rsidRPr="004A2BC5">
              <w:rPr>
                <w:color w:val="FF0000"/>
              </w:rPr>
              <w:t>註</w:t>
            </w:r>
            <w:r w:rsidRPr="004A2BC5">
              <w:rPr>
                <w:rFonts w:hint="eastAsia"/>
                <w:color w:val="FF0000"/>
              </w:rPr>
              <w:t>：</w:t>
            </w:r>
            <w:r w:rsidRPr="004A2BC5">
              <w:rPr>
                <w:color w:val="FF0000"/>
              </w:rPr>
              <w:t>如</w:t>
            </w:r>
            <w:r w:rsidRPr="004A2BC5">
              <w:rPr>
                <w:rFonts w:hint="eastAsia"/>
                <w:color w:val="FF0000"/>
              </w:rPr>
              <w:t>遇休館改以HERO魔幻彩繪秀替代</w:t>
            </w:r>
            <w:r w:rsidRPr="004A2BC5">
              <w:rPr>
                <w:color w:val="FF0000"/>
              </w:rPr>
              <w:t>。</w:t>
            </w:r>
          </w:p>
        </w:tc>
      </w:tr>
      <w:tr w:rsidR="00423967" w:rsidRPr="004A2BC5" w14:paraId="35CF9E0A" w14:textId="77777777" w:rsidTr="00193768">
        <w:trPr>
          <w:jc w:val="center"/>
        </w:trPr>
        <w:tc>
          <w:tcPr>
            <w:tcW w:w="1265" w:type="dxa"/>
            <w:gridSpan w:val="2"/>
            <w:vMerge w:val="restart"/>
            <w:shd w:val="clear" w:color="auto" w:fill="auto"/>
            <w:vAlign w:val="center"/>
          </w:tcPr>
          <w:p w14:paraId="03A5E457" w14:textId="77777777" w:rsidR="00423967" w:rsidRPr="004A2BC5" w:rsidRDefault="00BE7BEE" w:rsidP="004A2BC5">
            <w:pPr>
              <w:spacing w:line="0" w:lineRule="atLeast"/>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72626504" wp14:editId="43CA40EA">
                  <wp:extent cx="533400" cy="533400"/>
                  <wp:effectExtent l="0" t="0" r="0" b="0"/>
                  <wp:docPr id="6" name="圖片 6" descr="icon_餐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餐食"/>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tcMar>
              <w:top w:w="113" w:type="dxa"/>
              <w:bottom w:w="0" w:type="dxa"/>
            </w:tcMar>
            <w:vAlign w:val="center"/>
          </w:tcPr>
          <w:p w14:paraId="0E35822D" w14:textId="77777777" w:rsidR="00423967" w:rsidRPr="004A2BC5" w:rsidRDefault="00423967" w:rsidP="004A2BC5">
            <w:pPr>
              <w:pStyle w:val="af1"/>
              <w:spacing w:line="0" w:lineRule="atLeast"/>
              <w:rPr>
                <w:sz w:val="22"/>
                <w:szCs w:val="22"/>
              </w:rPr>
            </w:pPr>
            <w:r w:rsidRPr="004A2BC5">
              <w:rPr>
                <w:rFonts w:hint="eastAsia"/>
                <w:sz w:val="22"/>
                <w:szCs w:val="22"/>
              </w:rPr>
              <w:t>早餐：精緻早餐</w:t>
            </w:r>
          </w:p>
        </w:tc>
      </w:tr>
      <w:tr w:rsidR="00423967" w:rsidRPr="004A2BC5" w14:paraId="4587C97D" w14:textId="77777777" w:rsidTr="00193768">
        <w:trPr>
          <w:jc w:val="center"/>
        </w:trPr>
        <w:tc>
          <w:tcPr>
            <w:tcW w:w="1265" w:type="dxa"/>
            <w:gridSpan w:val="2"/>
            <w:vMerge/>
            <w:shd w:val="clear" w:color="auto" w:fill="auto"/>
            <w:vAlign w:val="center"/>
          </w:tcPr>
          <w:p w14:paraId="78EEA71E" w14:textId="77777777" w:rsidR="00423967" w:rsidRPr="004A2BC5" w:rsidRDefault="00423967"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768E20A8" w14:textId="0B52865B" w:rsidR="00423967" w:rsidRPr="004A2BC5" w:rsidRDefault="00423967" w:rsidP="004A2BC5">
            <w:pPr>
              <w:pStyle w:val="af1"/>
              <w:spacing w:line="0" w:lineRule="atLeast"/>
              <w:rPr>
                <w:sz w:val="22"/>
                <w:szCs w:val="22"/>
              </w:rPr>
            </w:pPr>
            <w:r w:rsidRPr="004A2BC5">
              <w:rPr>
                <w:rFonts w:hint="eastAsia"/>
                <w:sz w:val="22"/>
                <w:szCs w:val="22"/>
              </w:rPr>
              <w:t>中餐：方便遊玩敬請自理</w:t>
            </w:r>
          </w:p>
        </w:tc>
      </w:tr>
      <w:tr w:rsidR="00423967" w:rsidRPr="004A2BC5" w14:paraId="0BFDDD87" w14:textId="77777777" w:rsidTr="00193768">
        <w:trPr>
          <w:jc w:val="center"/>
        </w:trPr>
        <w:tc>
          <w:tcPr>
            <w:tcW w:w="1265" w:type="dxa"/>
            <w:gridSpan w:val="2"/>
            <w:vMerge/>
            <w:shd w:val="clear" w:color="auto" w:fill="auto"/>
            <w:vAlign w:val="center"/>
          </w:tcPr>
          <w:p w14:paraId="05498F04" w14:textId="77777777" w:rsidR="00423967" w:rsidRPr="004A2BC5" w:rsidRDefault="00423967"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72002E51" w14:textId="77777777" w:rsidR="00423967" w:rsidRPr="004A2BC5" w:rsidRDefault="00423967" w:rsidP="004A2BC5">
            <w:pPr>
              <w:pStyle w:val="010"/>
              <w:adjustRightInd w:val="0"/>
              <w:spacing w:line="0" w:lineRule="atLeast"/>
              <w:jc w:val="both"/>
              <w:rPr>
                <w:rFonts w:ascii="微軟正黑體" w:eastAsia="微軟正黑體" w:hAnsi="微軟正黑體"/>
                <w:sz w:val="22"/>
                <w:szCs w:val="22"/>
              </w:rPr>
            </w:pPr>
            <w:r w:rsidRPr="004A2BC5">
              <w:rPr>
                <w:rFonts w:ascii="微軟正黑體" w:eastAsia="微軟正黑體" w:hAnsi="微軟正黑體" w:cs="Times New Roman" w:hint="eastAsia"/>
                <w:color w:val="auto"/>
                <w:sz w:val="22"/>
                <w:szCs w:val="22"/>
              </w:rPr>
              <w:t>晚餐：自然別曲韓式自助餐</w:t>
            </w:r>
            <w:r w:rsidRPr="004A2BC5">
              <w:rPr>
                <w:rFonts w:ascii="微軟正黑體" w:eastAsia="微軟正黑體" w:hAnsi="微軟正黑體" w:cs="Times New Roman"/>
                <w:color w:val="FF0000"/>
                <w:sz w:val="22"/>
                <w:szCs w:val="22"/>
              </w:rPr>
              <w:t>1</w:t>
            </w:r>
            <w:r w:rsidRPr="004A2BC5">
              <w:rPr>
                <w:rFonts w:ascii="微軟正黑體" w:eastAsia="微軟正黑體" w:hAnsi="微軟正黑體" w:cs="Times New Roman" w:hint="eastAsia"/>
                <w:color w:val="FF0000"/>
                <w:sz w:val="22"/>
                <w:szCs w:val="22"/>
              </w:rPr>
              <w:t>4</w:t>
            </w:r>
            <w:r w:rsidRPr="004A2BC5">
              <w:rPr>
                <w:rFonts w:ascii="微軟正黑體" w:eastAsia="微軟正黑體" w:hAnsi="微軟正黑體" w:cs="Times New Roman"/>
                <w:color w:val="FF0000"/>
                <w:sz w:val="22"/>
                <w:szCs w:val="22"/>
              </w:rPr>
              <w:t>000</w:t>
            </w:r>
            <w:r w:rsidRPr="004A2BC5">
              <w:rPr>
                <w:rFonts w:ascii="微軟正黑體" w:eastAsia="微軟正黑體" w:hAnsi="微軟正黑體" w:cs="Times New Roman" w:hint="eastAsia"/>
                <w:color w:val="FF0000"/>
                <w:sz w:val="22"/>
                <w:szCs w:val="22"/>
              </w:rPr>
              <w:t>￦</w:t>
            </w:r>
          </w:p>
        </w:tc>
      </w:tr>
      <w:tr w:rsidR="00423967" w:rsidRPr="004A2BC5" w14:paraId="69A1F82D" w14:textId="77777777" w:rsidTr="00193768">
        <w:trPr>
          <w:jc w:val="center"/>
        </w:trPr>
        <w:tc>
          <w:tcPr>
            <w:tcW w:w="1265" w:type="dxa"/>
            <w:gridSpan w:val="2"/>
            <w:shd w:val="clear" w:color="auto" w:fill="auto"/>
            <w:vAlign w:val="center"/>
          </w:tcPr>
          <w:p w14:paraId="25284083" w14:textId="77777777" w:rsidR="00423967" w:rsidRPr="004A2BC5" w:rsidRDefault="00BE7BEE" w:rsidP="004A2BC5">
            <w:pPr>
              <w:spacing w:line="0" w:lineRule="atLeast"/>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lastRenderedPageBreak/>
              <w:drawing>
                <wp:inline distT="0" distB="0" distL="0" distR="0" wp14:anchorId="41293197" wp14:editId="64604CDD">
                  <wp:extent cx="533400" cy="533400"/>
                  <wp:effectExtent l="0" t="0" r="0" b="0"/>
                  <wp:docPr id="7" name="圖片 7" descr="icon_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飯店"/>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vAlign w:val="center"/>
          </w:tcPr>
          <w:p w14:paraId="143FAB79" w14:textId="3554FD0A" w:rsidR="00423967" w:rsidRPr="004A2BC5" w:rsidRDefault="00423967" w:rsidP="004A2BC5">
            <w:pPr>
              <w:pStyle w:val="af5"/>
              <w:spacing w:line="0" w:lineRule="atLeast"/>
              <w:rPr>
                <w:sz w:val="22"/>
                <w:szCs w:val="22"/>
              </w:rPr>
            </w:pPr>
            <w:r w:rsidRPr="004A2BC5">
              <w:rPr>
                <w:rFonts w:hint="eastAsia"/>
                <w:color w:val="000000"/>
                <w:sz w:val="22"/>
                <w:szCs w:val="22"/>
              </w:rPr>
              <w:t>CHERBOURG商務飯店 或CENTRAL PLAZA商務飯店 或HIVICE商務飯店 或G商務飯店</w:t>
            </w:r>
            <w:r w:rsidR="00184CA2" w:rsidRPr="004A2BC5">
              <w:rPr>
                <w:rFonts w:hint="eastAsia"/>
                <w:color w:val="000000"/>
                <w:sz w:val="22"/>
                <w:szCs w:val="22"/>
              </w:rPr>
              <w:t xml:space="preserve"> 或</w:t>
            </w:r>
            <w:r w:rsidRPr="004A2BC5">
              <w:rPr>
                <w:rFonts w:hint="eastAsia"/>
                <w:color w:val="000000"/>
                <w:sz w:val="22"/>
                <w:szCs w:val="22"/>
              </w:rPr>
              <w:t>安山太平洋商務飯店</w:t>
            </w:r>
            <w:r w:rsidR="00184CA2" w:rsidRPr="004A2BC5">
              <w:rPr>
                <w:rFonts w:hint="eastAsia"/>
                <w:color w:val="000000"/>
                <w:sz w:val="22"/>
                <w:szCs w:val="22"/>
              </w:rPr>
              <w:t xml:space="preserve"> 或</w:t>
            </w:r>
            <w:r w:rsidRPr="004A2BC5">
              <w:rPr>
                <w:rFonts w:hint="eastAsia"/>
                <w:color w:val="000000"/>
                <w:sz w:val="22"/>
                <w:szCs w:val="22"/>
              </w:rPr>
              <w:t>水原DONO商務飯店</w:t>
            </w:r>
            <w:r w:rsidR="00184CA2" w:rsidRPr="004A2BC5">
              <w:rPr>
                <w:rFonts w:hint="eastAsia"/>
                <w:color w:val="000000"/>
                <w:sz w:val="22"/>
                <w:szCs w:val="22"/>
              </w:rPr>
              <w:t xml:space="preserve"> 或</w:t>
            </w:r>
            <w:r w:rsidRPr="004A2BC5">
              <w:rPr>
                <w:rFonts w:hint="eastAsia"/>
                <w:color w:val="000000"/>
                <w:sz w:val="22"/>
                <w:szCs w:val="22"/>
              </w:rPr>
              <w:t>THE MAY商務飯店</w:t>
            </w:r>
            <w:r w:rsidR="00184CA2" w:rsidRPr="004A2BC5">
              <w:rPr>
                <w:rFonts w:hint="eastAsia"/>
                <w:color w:val="000000"/>
                <w:sz w:val="22"/>
                <w:szCs w:val="22"/>
              </w:rPr>
              <w:t xml:space="preserve"> 或</w:t>
            </w:r>
            <w:r w:rsidRPr="004A2BC5">
              <w:rPr>
                <w:rFonts w:hint="eastAsia"/>
                <w:color w:val="000000"/>
                <w:sz w:val="22"/>
                <w:szCs w:val="22"/>
              </w:rPr>
              <w:t>AIR RELAX 商務飯店</w:t>
            </w:r>
            <w:r w:rsidR="00184CA2" w:rsidRPr="004A2BC5">
              <w:rPr>
                <w:rFonts w:hint="eastAsia"/>
                <w:color w:val="000000"/>
                <w:sz w:val="22"/>
                <w:szCs w:val="22"/>
              </w:rPr>
              <w:t xml:space="preserve"> 或</w:t>
            </w:r>
            <w:r w:rsidRPr="004A2BC5">
              <w:rPr>
                <w:rFonts w:hint="eastAsia"/>
                <w:color w:val="000000"/>
                <w:sz w:val="22"/>
                <w:szCs w:val="22"/>
              </w:rPr>
              <w:t>SEA&amp;MOON TOURIST HOTEL</w:t>
            </w:r>
            <w:r w:rsidR="00184CA2" w:rsidRPr="004A2BC5">
              <w:rPr>
                <w:rFonts w:hint="eastAsia"/>
                <w:color w:val="000000"/>
                <w:sz w:val="22"/>
                <w:szCs w:val="22"/>
              </w:rPr>
              <w:t xml:space="preserve"> 或同級</w:t>
            </w:r>
          </w:p>
        </w:tc>
      </w:tr>
      <w:tr w:rsidR="00744BC3" w:rsidRPr="004A2BC5" w14:paraId="3DB263E8" w14:textId="77777777" w:rsidTr="00193768">
        <w:trPr>
          <w:jc w:val="center"/>
        </w:trPr>
        <w:tc>
          <w:tcPr>
            <w:tcW w:w="1265" w:type="dxa"/>
            <w:gridSpan w:val="2"/>
            <w:shd w:val="clear" w:color="auto" w:fill="auto"/>
            <w:vAlign w:val="center"/>
          </w:tcPr>
          <w:p w14:paraId="05BAD189" w14:textId="77777777" w:rsidR="00423967" w:rsidRPr="004A2BC5" w:rsidRDefault="00423967" w:rsidP="004A2BC5">
            <w:pPr>
              <w:spacing w:line="0" w:lineRule="atLeast"/>
              <w:rPr>
                <w:rFonts w:ascii="微軟正黑體" w:eastAsia="微軟正黑體" w:hAnsi="微軟正黑體"/>
                <w:b/>
                <w:sz w:val="32"/>
                <w:szCs w:val="32"/>
              </w:rPr>
            </w:pPr>
            <w:r w:rsidRPr="004A2BC5">
              <w:rPr>
                <w:rFonts w:ascii="微軟正黑體" w:eastAsia="微軟正黑體" w:hAnsi="微軟正黑體" w:hint="eastAsia"/>
                <w:b/>
                <w:sz w:val="32"/>
                <w:szCs w:val="32"/>
              </w:rPr>
              <w:t>Day4</w:t>
            </w:r>
          </w:p>
        </w:tc>
        <w:tc>
          <w:tcPr>
            <w:tcW w:w="9406" w:type="dxa"/>
            <w:shd w:val="clear" w:color="auto" w:fill="auto"/>
            <w:vAlign w:val="center"/>
          </w:tcPr>
          <w:p w14:paraId="6B05198F" w14:textId="6CD29498" w:rsidR="00423967" w:rsidRPr="004A2BC5" w:rsidRDefault="00423967" w:rsidP="004A2BC5">
            <w:pPr>
              <w:pStyle w:val="af5"/>
              <w:adjustRightInd w:val="0"/>
              <w:snapToGrid w:val="0"/>
              <w:spacing w:line="0" w:lineRule="atLeast"/>
              <w:rPr>
                <w:b/>
                <w:sz w:val="28"/>
                <w:szCs w:val="28"/>
              </w:rPr>
            </w:pPr>
            <w:r w:rsidRPr="004A2BC5">
              <w:rPr>
                <w:rFonts w:hint="eastAsia"/>
                <w:b/>
                <w:sz w:val="28"/>
                <w:szCs w:val="28"/>
              </w:rPr>
              <w:t>南怡島遊船+島上小火車</w:t>
            </w:r>
            <w:r w:rsidR="00896DA5" w:rsidRPr="004A2BC5">
              <w:rPr>
                <w:rFonts w:hint="eastAsia"/>
                <w:b/>
                <w:sz w:val="28"/>
                <w:szCs w:val="28"/>
              </w:rPr>
              <w:t xml:space="preserve"> </w:t>
            </w:r>
            <w:r w:rsidR="00896DA5" w:rsidRPr="004A2BC5">
              <w:rPr>
                <w:b/>
                <w:sz w:val="28"/>
                <w:szCs w:val="28"/>
              </w:rPr>
              <w:t xml:space="preserve">/ </w:t>
            </w:r>
            <w:r w:rsidRPr="004A2BC5">
              <w:rPr>
                <w:rFonts w:hint="eastAsia"/>
                <w:b/>
                <w:sz w:val="28"/>
                <w:szCs w:val="28"/>
              </w:rPr>
              <w:t>時尚免稅彩妝城</w:t>
            </w:r>
            <w:r w:rsidR="00896DA5" w:rsidRPr="004A2BC5">
              <w:rPr>
                <w:rFonts w:hint="eastAsia"/>
                <w:b/>
                <w:sz w:val="28"/>
                <w:szCs w:val="28"/>
              </w:rPr>
              <w:t xml:space="preserve"> </w:t>
            </w:r>
            <w:r w:rsidRPr="004A2BC5">
              <w:rPr>
                <w:rFonts w:hint="eastAsia"/>
                <w:b/>
                <w:sz w:val="28"/>
                <w:szCs w:val="28"/>
              </w:rPr>
              <w:t>(贈送精美小禮物)</w:t>
            </w:r>
            <w:r w:rsidR="00896DA5" w:rsidRPr="004A2BC5">
              <w:rPr>
                <w:rFonts w:hint="eastAsia"/>
                <w:b/>
                <w:sz w:val="28"/>
                <w:szCs w:val="28"/>
              </w:rPr>
              <w:t xml:space="preserve"> </w:t>
            </w:r>
            <w:r w:rsidR="00896DA5" w:rsidRPr="004A2BC5">
              <w:rPr>
                <w:b/>
                <w:sz w:val="28"/>
                <w:szCs w:val="28"/>
              </w:rPr>
              <w:t xml:space="preserve">/ </w:t>
            </w:r>
            <w:r w:rsidRPr="004A2BC5">
              <w:rPr>
                <w:rFonts w:hint="eastAsia"/>
                <w:b/>
                <w:sz w:val="28"/>
                <w:szCs w:val="28"/>
              </w:rPr>
              <w:t>米其林指南推薦：北村韓屋村+三清洞</w:t>
            </w:r>
            <w:r w:rsidR="00896DA5" w:rsidRPr="004A2BC5">
              <w:rPr>
                <w:rFonts w:hint="eastAsia"/>
                <w:b/>
                <w:sz w:val="28"/>
                <w:szCs w:val="28"/>
              </w:rPr>
              <w:t xml:space="preserve"> </w:t>
            </w:r>
            <w:r w:rsidR="00896DA5" w:rsidRPr="004A2BC5">
              <w:rPr>
                <w:b/>
                <w:sz w:val="28"/>
                <w:szCs w:val="28"/>
              </w:rPr>
              <w:t xml:space="preserve">/ </w:t>
            </w:r>
            <w:r w:rsidRPr="004A2BC5">
              <w:rPr>
                <w:rFonts w:hint="eastAsia"/>
                <w:b/>
                <w:sz w:val="28"/>
                <w:szCs w:val="28"/>
              </w:rPr>
              <w:t>首爾植物園 Seoul Botanic Park「七個足球場大」</w:t>
            </w:r>
            <w:r w:rsidR="00896DA5" w:rsidRPr="004A2BC5">
              <w:rPr>
                <w:rFonts w:hint="eastAsia"/>
                <w:b/>
                <w:sz w:val="28"/>
                <w:szCs w:val="28"/>
              </w:rPr>
              <w:t xml:space="preserve"> </w:t>
            </w:r>
            <w:r w:rsidR="00896DA5" w:rsidRPr="004A2BC5">
              <w:rPr>
                <w:b/>
                <w:sz w:val="28"/>
                <w:szCs w:val="28"/>
              </w:rPr>
              <w:t xml:space="preserve">/ </w:t>
            </w:r>
            <w:r w:rsidRPr="004A2BC5">
              <w:rPr>
                <w:rFonts w:hint="eastAsia"/>
                <w:b/>
                <w:sz w:val="28"/>
                <w:szCs w:val="28"/>
              </w:rPr>
              <w:t>東大門+東大門設計廣場</w:t>
            </w:r>
          </w:p>
        </w:tc>
      </w:tr>
      <w:tr w:rsidR="00423967" w:rsidRPr="004A2BC5" w14:paraId="254BBE02" w14:textId="77777777" w:rsidTr="00193768">
        <w:trPr>
          <w:jc w:val="center"/>
        </w:trPr>
        <w:tc>
          <w:tcPr>
            <w:tcW w:w="10671" w:type="dxa"/>
            <w:gridSpan w:val="3"/>
            <w:shd w:val="clear" w:color="auto" w:fill="auto"/>
            <w:tcMar>
              <w:top w:w="170" w:type="dxa"/>
              <w:bottom w:w="170" w:type="dxa"/>
            </w:tcMar>
            <w:vAlign w:val="center"/>
          </w:tcPr>
          <w:p w14:paraId="7FAF96EA" w14:textId="1E9AE5EF" w:rsidR="00423967" w:rsidRPr="004A2BC5" w:rsidRDefault="00896DA5"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noProof/>
                <w:spacing w:val="12"/>
                <w:sz w:val="22"/>
                <w:szCs w:val="22"/>
              </w:rPr>
              <w:drawing>
                <wp:anchor distT="0" distB="0" distL="114300" distR="114300" simplePos="0" relativeHeight="251657728" behindDoc="0" locked="0" layoutInCell="1" allowOverlap="1" wp14:anchorId="5D71A069" wp14:editId="616EA429">
                  <wp:simplePos x="0" y="0"/>
                  <wp:positionH relativeFrom="column">
                    <wp:posOffset>4498340</wp:posOffset>
                  </wp:positionH>
                  <wp:positionV relativeFrom="paragraph">
                    <wp:posOffset>3175</wp:posOffset>
                  </wp:positionV>
                  <wp:extent cx="2148840" cy="1480185"/>
                  <wp:effectExtent l="0" t="0" r="3810" b="5715"/>
                  <wp:wrapSquare wrapText="bothSides"/>
                  <wp:docPr id="810" name="圖片 3" descr="ãåæ¡å³¶éè¹+å³¶ä¸å°ç«è»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ãåæ¡å³¶éè¹+å³¶ä¸å°ç«è»ãçåçæå°çµæ"/>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148840"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967" w:rsidRPr="004A2BC5">
              <w:rPr>
                <w:rFonts w:ascii="微軟正黑體" w:eastAsia="微軟正黑體" w:hAnsi="微軟正黑體"/>
                <w:color w:val="0066FF"/>
                <w:spacing w:val="12"/>
                <w:sz w:val="22"/>
                <w:szCs w:val="22"/>
              </w:rPr>
              <w:t>【</w:t>
            </w:r>
            <w:r w:rsidR="00423967" w:rsidRPr="004A2BC5">
              <w:rPr>
                <w:rFonts w:ascii="微軟正黑體" w:eastAsia="微軟正黑體" w:hAnsi="微軟正黑體" w:hint="eastAsia"/>
                <w:color w:val="0066FF"/>
                <w:spacing w:val="12"/>
                <w:sz w:val="22"/>
                <w:szCs w:val="22"/>
              </w:rPr>
              <w:t>南怡島遊船】</w:t>
            </w:r>
            <w:r w:rsidR="00423967" w:rsidRPr="004A2BC5">
              <w:rPr>
                <w:rFonts w:ascii="微軟正黑體" w:eastAsia="微軟正黑體" w:hAnsi="微軟正黑體" w:hint="eastAsia"/>
                <w:spacing w:val="12"/>
                <w:sz w:val="22"/>
                <w:szCs w:val="22"/>
              </w:rPr>
              <w:t>韓劇《冬季戀歌》拍攝場景：因朝鮮時代南怡將軍墓在此島內而為名，乘坐遊船旅客可悠閒地欣賞韓國少有的人工湖泊美景，再前往《冬季戀歌的拍攝地》，劇中二旁杉木林立的愛情小路，是這對戀人騎自行車的地方，在並列楸樹林道中，可效法劇中人一起玩〞踩影子〞的遊戲，從枝葉中滲進霞光非常美麗。您也可在此島上租用腳踏車環島，讓您能勾起對劇中難忘的美麗回憶。</w:t>
            </w:r>
          </w:p>
          <w:p w14:paraId="0E3D94D5" w14:textId="70C05C1E" w:rsidR="00423967"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color w:val="0066FF"/>
                <w:spacing w:val="12"/>
                <w:sz w:val="22"/>
                <w:szCs w:val="22"/>
              </w:rPr>
              <w:t>【</w:t>
            </w:r>
            <w:r w:rsidRPr="004A2BC5">
              <w:rPr>
                <w:rFonts w:ascii="微軟正黑體" w:eastAsia="微軟正黑體" w:hAnsi="微軟正黑體" w:hint="eastAsia"/>
                <w:color w:val="0066FF"/>
                <w:spacing w:val="12"/>
                <w:sz w:val="22"/>
                <w:szCs w:val="22"/>
              </w:rPr>
              <w:t>島上小火車體驗】</w:t>
            </w:r>
            <w:r w:rsidRPr="004A2BC5">
              <w:rPr>
                <w:rFonts w:ascii="微軟正黑體" w:eastAsia="微軟正黑體" w:hAnsi="微軟正黑體" w:hint="eastAsia"/>
                <w:spacing w:val="12"/>
                <w:sz w:val="22"/>
                <w:szCs w:val="22"/>
              </w:rPr>
              <w:t>享受小火車旅行的樂趣。搭乘的聯合國基金會火車，雖然外表看起來小而樸素，但是卻是给乘客們傳達夢想和希望的火車。坐在小火車上，伴着《噹噹噹》的鐘鳴聲，感受著清風，看著美景，非常輕鬆愜意。</w:t>
            </w:r>
          </w:p>
          <w:p w14:paraId="6B8372BD" w14:textId="77777777" w:rsidR="00423967" w:rsidRPr="004A2BC5" w:rsidRDefault="00423967" w:rsidP="004A2BC5">
            <w:pPr>
              <w:pStyle w:val="Web"/>
              <w:widowControl w:val="0"/>
              <w:adjustRightInd w:val="0"/>
              <w:snapToGrid w:val="0"/>
              <w:spacing w:before="0" w:beforeAutospacing="0" w:after="0" w:afterAutospacing="0" w:line="0" w:lineRule="atLeast"/>
              <w:rPr>
                <w:rFonts w:ascii="微軟正黑體" w:eastAsia="微軟正黑體" w:hAnsi="微軟正黑體"/>
                <w:spacing w:val="12"/>
                <w:kern w:val="2"/>
                <w:sz w:val="22"/>
                <w:szCs w:val="22"/>
              </w:rPr>
            </w:pPr>
            <w:r w:rsidRPr="004A2BC5">
              <w:rPr>
                <w:rFonts w:ascii="微軟正黑體" w:eastAsia="微軟正黑體" w:hAnsi="微軟正黑體"/>
                <w:color w:val="0066FF"/>
                <w:spacing w:val="12"/>
                <w:kern w:val="2"/>
                <w:sz w:val="22"/>
                <w:szCs w:val="22"/>
              </w:rPr>
              <w:t>【</w:t>
            </w:r>
            <w:r w:rsidRPr="004A2BC5">
              <w:rPr>
                <w:rFonts w:ascii="微軟正黑體" w:eastAsia="微軟正黑體" w:hAnsi="微軟正黑體" w:hint="eastAsia"/>
                <w:color w:val="0066FF"/>
                <w:spacing w:val="12"/>
                <w:kern w:val="2"/>
                <w:sz w:val="22"/>
                <w:szCs w:val="22"/>
              </w:rPr>
              <w:t>時尚免稅彩妝城</w:t>
            </w:r>
            <w:r w:rsidRPr="004A2BC5">
              <w:rPr>
                <w:rFonts w:ascii="微軟正黑體" w:eastAsia="微軟正黑體" w:hAnsi="微軟正黑體"/>
                <w:spacing w:val="12"/>
                <w:kern w:val="2"/>
                <w:sz w:val="22"/>
                <w:szCs w:val="22"/>
              </w:rPr>
              <w:t>】</w:t>
            </w:r>
            <w:r w:rsidRPr="004A2BC5">
              <w:rPr>
                <w:rFonts w:ascii="微軟正黑體" w:eastAsia="微軟正黑體" w:hAnsi="微軟正黑體" w:hint="eastAsia"/>
                <w:spacing w:val="12"/>
                <w:kern w:val="2"/>
                <w:sz w:val="22"/>
                <w:szCs w:val="22"/>
              </w:rPr>
              <w:t>相信愛美的女人們一定可以在這挑選最新款最hito彩粧品，而除了購買外店家特別提供免費彩粧教學，讓辛苦上班族及學生族群在忙碌生活中一樣可以打造出時尚流行彩粧，讓您永遠跟上時代潮流尖端，令外還特別贈送精美禮品。</w:t>
            </w:r>
          </w:p>
          <w:p w14:paraId="2CD5A1D1" w14:textId="77777777" w:rsidR="00423967"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hint="eastAsia"/>
                <w:spacing w:val="12"/>
                <w:sz w:val="22"/>
                <w:szCs w:val="22"/>
              </w:rPr>
              <w:t>米其林指南推薦．韓國必去之地</w:t>
            </w:r>
            <w:r w:rsidRPr="004A2BC5">
              <w:rPr>
                <w:rFonts w:ascii="微軟正黑體" w:eastAsia="微軟正黑體" w:hAnsi="微軟正黑體" w:hint="eastAsia"/>
                <w:color w:val="0066FF"/>
                <w:spacing w:val="12"/>
                <w:sz w:val="22"/>
                <w:szCs w:val="22"/>
              </w:rPr>
              <w:t>【北村韓屋村】</w:t>
            </w:r>
            <w:r w:rsidRPr="004A2BC5">
              <w:rPr>
                <w:rFonts w:ascii="微軟正黑體" w:eastAsia="微軟正黑體" w:hAnsi="微軟正黑體" w:hint="eastAsia"/>
                <w:spacing w:val="12"/>
                <w:sz w:val="22"/>
                <w:szCs w:val="22"/>
              </w:rPr>
              <w:t>在此可感受到融合現代與傳統的美，體驗不同魅力的傳統文化，深受外國觀光客們喜愛。北村韓屋村為擁有600年歷史的傳統居住地區，完整保持著朝鮮時代上流社會曾居住的瓦房與舊巷道，依據米其林旅遊指南描述，令人聯想到從中世紀開始王公貴族們住宅聚集的巴黎左岸的貴族資本主義傳統。</w:t>
            </w:r>
          </w:p>
          <w:p w14:paraId="1AAD8ACC" w14:textId="77777777" w:rsidR="00423967" w:rsidRPr="004A2BC5" w:rsidRDefault="00BE7BEE"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noProof/>
              </w:rPr>
              <w:drawing>
                <wp:inline distT="0" distB="0" distL="0" distR="0" wp14:anchorId="57595011" wp14:editId="54D3EE6D">
                  <wp:extent cx="6624000" cy="1505769"/>
                  <wp:effectExtent l="0" t="0" r="5715" b="0"/>
                  <wp:docPr id="81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6624000" cy="1505769"/>
                          </a:xfrm>
                          <a:prstGeom prst="rect">
                            <a:avLst/>
                          </a:prstGeom>
                        </pic:spPr>
                      </pic:pic>
                    </a:graphicData>
                  </a:graphic>
                </wp:inline>
              </w:drawing>
            </w:r>
          </w:p>
          <w:p w14:paraId="6D4F859A" w14:textId="77777777" w:rsidR="00423967"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hint="eastAsia"/>
                <w:spacing w:val="12"/>
                <w:sz w:val="22"/>
                <w:szCs w:val="22"/>
              </w:rPr>
              <w:t>曾被著名美國旅遊雜誌報導</w:t>
            </w:r>
            <w:r w:rsidRPr="004A2BC5">
              <w:rPr>
                <w:rFonts w:ascii="微軟正黑體" w:eastAsia="微軟正黑體" w:hAnsi="微軟正黑體" w:hint="eastAsia"/>
                <w:color w:val="0066FF"/>
                <w:spacing w:val="12"/>
                <w:sz w:val="22"/>
                <w:szCs w:val="22"/>
              </w:rPr>
              <w:t>【三清洞】</w:t>
            </w:r>
            <w:r w:rsidRPr="004A2BC5">
              <w:rPr>
                <w:rFonts w:ascii="微軟正黑體" w:eastAsia="微軟正黑體" w:hAnsi="微軟正黑體" w:hint="eastAsia"/>
                <w:spacing w:val="12"/>
                <w:sz w:val="22"/>
                <w:szCs w:val="22"/>
              </w:rPr>
              <w:t>～曾被美國旅遊雜誌《Travel+Leisure》報導介紹的三清洞，是一條充滿藝術氣息的街道，到處可見藝術家和畫廊的身影，以及傳統韓屋改建成的畫廊、裝潢時髦咖啡廳和充滿鄉土風味的傳統料理餐廳等，在三清洞街道上形成一幅和諧美麗的畫面。沿著景福宮外石牆至三清洞漫步，道路兩邊的銀杏樹在秋天一轉而為金黃，更增天秋天的浪漫氣氛。</w:t>
            </w:r>
          </w:p>
          <w:p w14:paraId="1EC55052" w14:textId="30C4FC76" w:rsidR="00423967"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spacing w:val="12"/>
                <w:sz w:val="22"/>
                <w:szCs w:val="22"/>
              </w:rPr>
              <w:t>韓國最大溫室就在首爾市中心!新落成的</w:t>
            </w:r>
            <w:r w:rsidRPr="004A2BC5">
              <w:rPr>
                <w:rFonts w:ascii="微軟正黑體" w:eastAsia="微軟正黑體" w:hAnsi="微軟正黑體"/>
                <w:color w:val="0066FF"/>
                <w:spacing w:val="12"/>
                <w:sz w:val="22"/>
                <w:szCs w:val="22"/>
              </w:rPr>
              <w:t>【首爾植物園</w:t>
            </w:r>
            <w:r w:rsidRPr="004A2BC5">
              <w:rPr>
                <w:rFonts w:ascii="微軟正黑體" w:eastAsia="微軟正黑體" w:hAnsi="微軟正黑體"/>
                <w:spacing w:val="12"/>
                <w:sz w:val="22"/>
                <w:szCs w:val="22"/>
              </w:rPr>
              <w:t>】 面積超過50萬平方公尺，即等於約 7個足球場！園區分為「開放森林」、「主題園」、「湖水園」、「濕地園」四大區域，種植3,100不同品種的植物。當中主題園區內「溫室」亦引入12個世界各地都市的植物，一次過可以飽覽罕見植物品種，溫室以圓形玻璃屋設計，藍天白雲、耀眼的陽光、綠油油的植物、內有熱氣球點綴，吸引不少年輕人特意到來拍下唯美的照片打卡。</w:t>
            </w:r>
          </w:p>
          <w:p w14:paraId="12A71882" w14:textId="77777777" w:rsidR="00423967"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hint="eastAsia"/>
                <w:color w:val="0066FF"/>
                <w:spacing w:val="12"/>
                <w:sz w:val="22"/>
                <w:szCs w:val="22"/>
              </w:rPr>
              <w:lastRenderedPageBreak/>
              <w:t>【東大門市場】</w:t>
            </w:r>
            <w:r w:rsidRPr="004A2BC5">
              <w:rPr>
                <w:rFonts w:ascii="微軟正黑體" w:eastAsia="微軟正黑體" w:hAnsi="微軟正黑體" w:hint="eastAsia"/>
                <w:spacing w:val="12"/>
                <w:sz w:val="22"/>
                <w:szCs w:val="22"/>
              </w:rPr>
              <w:t>《韓國最大露天市場》是韓國最大的批發零售購物區，從絲綢、衣服、鞋子、運動用品、配管工具、電器產品、辦公室用具、玩具等，想像到的應有盡有，想買的東西，都可以在東大門找到。</w:t>
            </w:r>
          </w:p>
          <w:p w14:paraId="389C178A" w14:textId="77777777" w:rsidR="0065300D" w:rsidRPr="004A2BC5" w:rsidRDefault="00423967"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color w:val="0066FF"/>
                <w:spacing w:val="12"/>
                <w:sz w:val="22"/>
                <w:szCs w:val="22"/>
              </w:rPr>
              <w:t>【東大門設計廣場DDP】</w:t>
            </w:r>
            <w:r w:rsidRPr="004A2BC5">
              <w:rPr>
                <w:rFonts w:ascii="微軟正黑體" w:eastAsia="微軟正黑體" w:hAnsi="微軟正黑體"/>
                <w:spacing w:val="12"/>
                <w:sz w:val="22"/>
                <w:szCs w:val="22"/>
              </w:rPr>
              <w:t>東大門設計廣場(以下簡稱「DDP」)位於原東大門運動場舊址，將於2014年3月21日正式開館。DDP不僅將成為世界規模最大的三維新地標，也同時具備舉辦各種國際會議、展覽會、戲劇公演、時裝展等集合設計及創新為一體的複合型多功能廣場。</w:t>
            </w:r>
          </w:p>
          <w:p w14:paraId="37227183" w14:textId="4D5B0A04" w:rsidR="0065300D" w:rsidRPr="004A2BC5" w:rsidRDefault="00896DA5"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noProof/>
                <w:color w:val="0066FF"/>
              </w:rPr>
              <w:drawing>
                <wp:inline distT="0" distB="0" distL="0" distR="0" wp14:anchorId="6064CC7F" wp14:editId="16061475">
                  <wp:extent cx="6624000" cy="1505769"/>
                  <wp:effectExtent l="0" t="0" r="5715" b="0"/>
                  <wp:docPr id="81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4" cstate="email">
                            <a:extLst>
                              <a:ext uri="{28A0092B-C50C-407E-A947-70E740481C1C}">
                                <a14:useLocalDpi xmlns:a14="http://schemas.microsoft.com/office/drawing/2010/main"/>
                              </a:ext>
                            </a:extLst>
                          </a:blip>
                          <a:stretch>
                            <a:fillRect/>
                          </a:stretch>
                        </pic:blipFill>
                        <pic:spPr bwMode="auto">
                          <a:xfrm>
                            <a:off x="0" y="0"/>
                            <a:ext cx="6624000" cy="1505769"/>
                          </a:xfrm>
                          <a:prstGeom prst="rect">
                            <a:avLst/>
                          </a:prstGeom>
                        </pic:spPr>
                      </pic:pic>
                    </a:graphicData>
                  </a:graphic>
                </wp:inline>
              </w:drawing>
            </w:r>
          </w:p>
          <w:p w14:paraId="3B5E2204" w14:textId="2ABDC5D3" w:rsidR="00737092" w:rsidRPr="004A2BC5" w:rsidRDefault="0065300D" w:rsidP="004A2BC5">
            <w:pPr>
              <w:pStyle w:val="af0"/>
              <w:adjustRightInd w:val="0"/>
              <w:snapToGrid w:val="0"/>
              <w:spacing w:line="0" w:lineRule="atLeast"/>
              <w:ind w:rightChars="0" w:right="0"/>
              <w:jc w:val="left"/>
              <w:rPr>
                <w:color w:val="FF0000"/>
              </w:rPr>
            </w:pPr>
            <w:r w:rsidRPr="004A2BC5">
              <w:rPr>
                <w:rFonts w:hint="eastAsia"/>
                <w:color w:val="FF0000"/>
              </w:rPr>
              <w:t>※如遇住宿首爾區，早餐內用則改為外用中韓式總匯自助餐。</w:t>
            </w:r>
          </w:p>
        </w:tc>
      </w:tr>
      <w:tr w:rsidR="00423967" w:rsidRPr="004A2BC5" w14:paraId="610BECB3" w14:textId="77777777" w:rsidTr="00193768">
        <w:trPr>
          <w:jc w:val="center"/>
        </w:trPr>
        <w:tc>
          <w:tcPr>
            <w:tcW w:w="1265" w:type="dxa"/>
            <w:gridSpan w:val="2"/>
            <w:vMerge w:val="restart"/>
            <w:shd w:val="clear" w:color="auto" w:fill="auto"/>
            <w:vAlign w:val="center"/>
          </w:tcPr>
          <w:p w14:paraId="65C5224C" w14:textId="77777777" w:rsidR="00423967"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lastRenderedPageBreak/>
              <w:drawing>
                <wp:inline distT="0" distB="0" distL="0" distR="0" wp14:anchorId="657BE8FA" wp14:editId="5DA5B2A8">
                  <wp:extent cx="533400" cy="533400"/>
                  <wp:effectExtent l="0" t="0" r="0" b="0"/>
                  <wp:docPr id="8" name="圖片 8" descr="icon_餐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_餐食"/>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tcMar>
              <w:top w:w="113" w:type="dxa"/>
              <w:bottom w:w="0" w:type="dxa"/>
            </w:tcMar>
            <w:vAlign w:val="center"/>
          </w:tcPr>
          <w:p w14:paraId="56C1BA10" w14:textId="77777777" w:rsidR="00423967" w:rsidRPr="004A2BC5" w:rsidRDefault="00423967" w:rsidP="004A2BC5">
            <w:pPr>
              <w:pStyle w:val="af1"/>
              <w:spacing w:line="0" w:lineRule="atLeast"/>
              <w:rPr>
                <w:sz w:val="22"/>
                <w:szCs w:val="22"/>
              </w:rPr>
            </w:pPr>
            <w:r w:rsidRPr="004A2BC5">
              <w:rPr>
                <w:rFonts w:hint="eastAsia"/>
                <w:sz w:val="22"/>
                <w:szCs w:val="22"/>
              </w:rPr>
              <w:t>早餐：</w:t>
            </w:r>
            <w:r w:rsidR="00737092" w:rsidRPr="004A2BC5">
              <w:rPr>
                <w:rFonts w:hint="eastAsia"/>
                <w:sz w:val="22"/>
                <w:szCs w:val="22"/>
              </w:rPr>
              <w:t>精緻早餐</w:t>
            </w:r>
          </w:p>
        </w:tc>
      </w:tr>
      <w:tr w:rsidR="00423967" w:rsidRPr="004A2BC5" w14:paraId="3E74E510" w14:textId="77777777" w:rsidTr="00193768">
        <w:trPr>
          <w:jc w:val="center"/>
        </w:trPr>
        <w:tc>
          <w:tcPr>
            <w:tcW w:w="1265" w:type="dxa"/>
            <w:gridSpan w:val="2"/>
            <w:vMerge/>
            <w:shd w:val="clear" w:color="auto" w:fill="auto"/>
            <w:vAlign w:val="center"/>
          </w:tcPr>
          <w:p w14:paraId="218476A8" w14:textId="77777777" w:rsidR="00423967" w:rsidRPr="004A2BC5" w:rsidRDefault="00423967"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71C8C686" w14:textId="77777777" w:rsidR="00423967" w:rsidRPr="004A2BC5" w:rsidRDefault="00423967" w:rsidP="004A2BC5">
            <w:pPr>
              <w:pStyle w:val="010"/>
              <w:adjustRightInd w:val="0"/>
              <w:spacing w:line="0" w:lineRule="atLeast"/>
              <w:jc w:val="both"/>
              <w:rPr>
                <w:rFonts w:ascii="微軟正黑體" w:eastAsia="微軟正黑體" w:hAnsi="微軟正黑體"/>
                <w:sz w:val="22"/>
                <w:szCs w:val="22"/>
              </w:rPr>
            </w:pPr>
            <w:r w:rsidRPr="004A2BC5">
              <w:rPr>
                <w:rFonts w:ascii="微軟正黑體" w:eastAsia="微軟正黑體" w:hAnsi="微軟正黑體" w:cs="Times New Roman" w:hint="eastAsia"/>
                <w:color w:val="auto"/>
                <w:sz w:val="22"/>
                <w:szCs w:val="22"/>
              </w:rPr>
              <w:t>中餐：</w:t>
            </w:r>
            <w:r w:rsidR="00737092" w:rsidRPr="004A2BC5">
              <w:rPr>
                <w:rFonts w:ascii="微軟正黑體" w:eastAsia="微軟正黑體" w:hAnsi="微軟正黑體" w:cs="Times New Roman" w:hint="eastAsia"/>
                <w:color w:val="auto"/>
                <w:sz w:val="22"/>
                <w:szCs w:val="22"/>
              </w:rPr>
              <w:t>米其林指南推薦【滿足五香豬腳】豬腳+韓醬生菜+年糕餃子湯+季節小菜</w:t>
            </w:r>
            <w:r w:rsidR="00737092" w:rsidRPr="004A2BC5">
              <w:rPr>
                <w:rFonts w:ascii="微軟正黑體" w:eastAsia="微軟正黑體" w:hAnsi="微軟正黑體" w:cs="Times New Roman"/>
                <w:color w:val="FF0000"/>
                <w:sz w:val="22"/>
                <w:szCs w:val="22"/>
              </w:rPr>
              <w:t>15000</w:t>
            </w:r>
            <w:r w:rsidR="00737092" w:rsidRPr="004A2BC5">
              <w:rPr>
                <w:rFonts w:ascii="微軟正黑體" w:eastAsia="微軟正黑體" w:hAnsi="微軟正黑體" w:cs="Times New Roman" w:hint="eastAsia"/>
                <w:color w:val="FF0000"/>
                <w:sz w:val="22"/>
                <w:szCs w:val="22"/>
              </w:rPr>
              <w:t>￦</w:t>
            </w:r>
          </w:p>
        </w:tc>
      </w:tr>
      <w:tr w:rsidR="00423967" w:rsidRPr="004A2BC5" w14:paraId="3E9E9334" w14:textId="77777777" w:rsidTr="00193768">
        <w:trPr>
          <w:jc w:val="center"/>
        </w:trPr>
        <w:tc>
          <w:tcPr>
            <w:tcW w:w="1265" w:type="dxa"/>
            <w:gridSpan w:val="2"/>
            <w:vMerge/>
            <w:shd w:val="clear" w:color="auto" w:fill="auto"/>
            <w:vAlign w:val="center"/>
          </w:tcPr>
          <w:p w14:paraId="25845D52" w14:textId="77777777" w:rsidR="00423967" w:rsidRPr="004A2BC5" w:rsidRDefault="00423967"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61FCE9B4" w14:textId="77777777" w:rsidR="00423967" w:rsidRPr="004A2BC5" w:rsidRDefault="00423967" w:rsidP="004A2BC5">
            <w:pPr>
              <w:pStyle w:val="010"/>
              <w:adjustRightInd w:val="0"/>
              <w:spacing w:line="0" w:lineRule="atLeast"/>
              <w:jc w:val="both"/>
              <w:rPr>
                <w:rFonts w:ascii="微軟正黑體" w:eastAsia="微軟正黑體" w:hAnsi="微軟正黑體" w:cs="Times New Roman"/>
                <w:color w:val="auto"/>
                <w:sz w:val="22"/>
                <w:szCs w:val="22"/>
              </w:rPr>
            </w:pPr>
            <w:r w:rsidRPr="004A2BC5">
              <w:rPr>
                <w:rFonts w:ascii="微軟正黑體" w:eastAsia="微軟正黑體" w:hAnsi="微軟正黑體" w:cs="Times New Roman" w:hint="eastAsia"/>
                <w:color w:val="auto"/>
                <w:sz w:val="22"/>
                <w:szCs w:val="22"/>
              </w:rPr>
              <w:t>晚餐：</w:t>
            </w:r>
            <w:r w:rsidR="00737092" w:rsidRPr="004A2BC5">
              <w:rPr>
                <w:rFonts w:ascii="微軟正黑體" w:eastAsia="微軟正黑體" w:hAnsi="微軟正黑體" w:cs="Times New Roman" w:hint="eastAsia"/>
                <w:color w:val="auto"/>
                <w:sz w:val="22"/>
                <w:szCs w:val="22"/>
              </w:rPr>
              <w:t>韓式直火燒肉+水果燒酒(四人一瓶)</w:t>
            </w:r>
          </w:p>
        </w:tc>
      </w:tr>
      <w:tr w:rsidR="00423967" w:rsidRPr="004A2BC5" w14:paraId="5D2575BF" w14:textId="77777777" w:rsidTr="00193768">
        <w:trPr>
          <w:jc w:val="center"/>
        </w:trPr>
        <w:tc>
          <w:tcPr>
            <w:tcW w:w="1265" w:type="dxa"/>
            <w:gridSpan w:val="2"/>
            <w:shd w:val="clear" w:color="auto" w:fill="auto"/>
            <w:vAlign w:val="center"/>
          </w:tcPr>
          <w:p w14:paraId="6482128C" w14:textId="77777777" w:rsidR="00423967"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38C3D031" wp14:editId="4B16B6A0">
                  <wp:extent cx="533400" cy="533400"/>
                  <wp:effectExtent l="0" t="0" r="0" b="0"/>
                  <wp:docPr id="9" name="圖片 9" descr="icon_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_飯店"/>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vAlign w:val="center"/>
          </w:tcPr>
          <w:p w14:paraId="6D0E6AD6" w14:textId="701F13EF" w:rsidR="00423967" w:rsidRPr="004A2BC5" w:rsidRDefault="00423967" w:rsidP="004A2BC5">
            <w:pPr>
              <w:pStyle w:val="af5"/>
              <w:spacing w:line="0" w:lineRule="atLeast"/>
              <w:rPr>
                <w:sz w:val="22"/>
                <w:szCs w:val="22"/>
              </w:rPr>
            </w:pPr>
            <w:r w:rsidRPr="004A2BC5">
              <w:rPr>
                <w:rFonts w:hint="eastAsia"/>
                <w:color w:val="000000"/>
                <w:sz w:val="22"/>
                <w:szCs w:val="22"/>
              </w:rPr>
              <w:t>CHERBOURG商務飯店 或CENTRAL PLAZA商務飯店 或HIVICE商務飯店 或G商務飯店</w:t>
            </w:r>
            <w:r w:rsidR="00184CA2" w:rsidRPr="004A2BC5">
              <w:rPr>
                <w:rFonts w:hint="eastAsia"/>
                <w:color w:val="000000"/>
                <w:sz w:val="22"/>
                <w:szCs w:val="22"/>
              </w:rPr>
              <w:t xml:space="preserve"> 或</w:t>
            </w:r>
            <w:r w:rsidRPr="004A2BC5">
              <w:rPr>
                <w:rFonts w:hint="eastAsia"/>
                <w:color w:val="000000"/>
                <w:sz w:val="22"/>
                <w:szCs w:val="22"/>
              </w:rPr>
              <w:t>安山太平洋商務飯店</w:t>
            </w:r>
            <w:r w:rsidR="00184CA2" w:rsidRPr="004A2BC5">
              <w:rPr>
                <w:rFonts w:hint="eastAsia"/>
                <w:color w:val="000000"/>
                <w:sz w:val="22"/>
                <w:szCs w:val="22"/>
              </w:rPr>
              <w:t xml:space="preserve"> 或</w:t>
            </w:r>
            <w:r w:rsidRPr="004A2BC5">
              <w:rPr>
                <w:rFonts w:hint="eastAsia"/>
                <w:color w:val="000000"/>
                <w:sz w:val="22"/>
                <w:szCs w:val="22"/>
              </w:rPr>
              <w:t>水原DONO商務飯店</w:t>
            </w:r>
            <w:r w:rsidR="00184CA2" w:rsidRPr="004A2BC5">
              <w:rPr>
                <w:rFonts w:hint="eastAsia"/>
                <w:color w:val="000000"/>
                <w:sz w:val="22"/>
                <w:szCs w:val="22"/>
              </w:rPr>
              <w:t xml:space="preserve"> 或</w:t>
            </w:r>
            <w:r w:rsidRPr="004A2BC5">
              <w:rPr>
                <w:rFonts w:hint="eastAsia"/>
                <w:color w:val="000000"/>
                <w:sz w:val="22"/>
                <w:szCs w:val="22"/>
              </w:rPr>
              <w:t>THE MAY商務飯店</w:t>
            </w:r>
            <w:r w:rsidR="00184CA2" w:rsidRPr="004A2BC5">
              <w:rPr>
                <w:rFonts w:hint="eastAsia"/>
                <w:color w:val="000000"/>
                <w:sz w:val="22"/>
                <w:szCs w:val="22"/>
              </w:rPr>
              <w:t xml:space="preserve"> 或</w:t>
            </w:r>
            <w:r w:rsidRPr="004A2BC5">
              <w:rPr>
                <w:rFonts w:hint="eastAsia"/>
                <w:color w:val="000000"/>
                <w:sz w:val="22"/>
                <w:szCs w:val="22"/>
              </w:rPr>
              <w:t>AIR RELAX 商務飯店</w:t>
            </w:r>
            <w:r w:rsidR="00184CA2" w:rsidRPr="004A2BC5">
              <w:rPr>
                <w:rFonts w:hint="eastAsia"/>
                <w:color w:val="000000"/>
                <w:sz w:val="22"/>
                <w:szCs w:val="22"/>
              </w:rPr>
              <w:t xml:space="preserve"> 或</w:t>
            </w:r>
            <w:r w:rsidRPr="004A2BC5">
              <w:rPr>
                <w:rFonts w:hint="eastAsia"/>
                <w:color w:val="000000"/>
                <w:sz w:val="22"/>
                <w:szCs w:val="22"/>
              </w:rPr>
              <w:t>SEA&amp;MOON TOURIST HOTEL</w:t>
            </w:r>
            <w:r w:rsidR="00184CA2" w:rsidRPr="004A2BC5">
              <w:rPr>
                <w:rFonts w:hint="eastAsia"/>
                <w:color w:val="000000"/>
                <w:sz w:val="22"/>
                <w:szCs w:val="22"/>
              </w:rPr>
              <w:t xml:space="preserve"> 或同級</w:t>
            </w:r>
          </w:p>
        </w:tc>
      </w:tr>
      <w:tr w:rsidR="00744BC3" w:rsidRPr="004A2BC5" w14:paraId="1AD1ED9E" w14:textId="77777777" w:rsidTr="00193768">
        <w:trPr>
          <w:jc w:val="center"/>
        </w:trPr>
        <w:tc>
          <w:tcPr>
            <w:tcW w:w="1265" w:type="dxa"/>
            <w:gridSpan w:val="2"/>
            <w:shd w:val="clear" w:color="auto" w:fill="auto"/>
            <w:vAlign w:val="center"/>
          </w:tcPr>
          <w:p w14:paraId="012310B5" w14:textId="77777777" w:rsidR="005D0D4C" w:rsidRPr="004A2BC5" w:rsidRDefault="005D0D4C" w:rsidP="004A2BC5">
            <w:pPr>
              <w:spacing w:line="0" w:lineRule="atLeast"/>
              <w:jc w:val="both"/>
              <w:rPr>
                <w:rFonts w:ascii="微軟正黑體" w:eastAsia="微軟正黑體" w:hAnsi="微軟正黑體"/>
                <w:b/>
                <w:sz w:val="32"/>
                <w:szCs w:val="32"/>
              </w:rPr>
            </w:pPr>
            <w:r w:rsidRPr="004A2BC5">
              <w:rPr>
                <w:rFonts w:ascii="微軟正黑體" w:eastAsia="微軟正黑體" w:hAnsi="微軟正黑體" w:hint="eastAsia"/>
                <w:b/>
                <w:sz w:val="32"/>
                <w:szCs w:val="32"/>
              </w:rPr>
              <w:t>Day 5</w:t>
            </w:r>
          </w:p>
        </w:tc>
        <w:tc>
          <w:tcPr>
            <w:tcW w:w="9406" w:type="dxa"/>
            <w:shd w:val="clear" w:color="auto" w:fill="auto"/>
            <w:vAlign w:val="center"/>
          </w:tcPr>
          <w:p w14:paraId="3944ADF2" w14:textId="77777777" w:rsidR="005D0D4C" w:rsidRPr="004A2BC5" w:rsidRDefault="005D0D4C" w:rsidP="004A2BC5">
            <w:pPr>
              <w:pStyle w:val="af5"/>
              <w:adjustRightInd w:val="0"/>
              <w:snapToGrid w:val="0"/>
              <w:spacing w:line="0" w:lineRule="atLeast"/>
              <w:rPr>
                <w:b/>
                <w:sz w:val="28"/>
                <w:szCs w:val="28"/>
              </w:rPr>
            </w:pPr>
            <w:r w:rsidRPr="004A2BC5">
              <w:rPr>
                <w:rFonts w:hint="eastAsia"/>
                <w:b/>
                <w:sz w:val="28"/>
                <w:szCs w:val="28"/>
              </w:rPr>
              <w:t>世界文化遺產~景福宮－韓服漫遊（含頭飾）－大型超市－RUNNING MAN 體驗館－首爾明洞</w:t>
            </w:r>
          </w:p>
        </w:tc>
      </w:tr>
      <w:tr w:rsidR="005D0D4C" w:rsidRPr="004A2BC5" w14:paraId="60419780" w14:textId="77777777" w:rsidTr="00193768">
        <w:trPr>
          <w:jc w:val="center"/>
        </w:trPr>
        <w:tc>
          <w:tcPr>
            <w:tcW w:w="10671" w:type="dxa"/>
            <w:gridSpan w:val="3"/>
            <w:shd w:val="clear" w:color="auto" w:fill="auto"/>
            <w:tcMar>
              <w:top w:w="170" w:type="dxa"/>
              <w:bottom w:w="170" w:type="dxa"/>
            </w:tcMar>
            <w:vAlign w:val="center"/>
          </w:tcPr>
          <w:p w14:paraId="02957708" w14:textId="13F61FF9" w:rsidR="005D0D4C" w:rsidRPr="004A2BC5" w:rsidRDefault="00BE7BEE" w:rsidP="004A2BC5">
            <w:pPr>
              <w:pStyle w:val="010"/>
              <w:adjustRightInd w:val="0"/>
              <w:spacing w:line="0" w:lineRule="atLeast"/>
              <w:jc w:val="both"/>
              <w:rPr>
                <w:rFonts w:ascii="微軟正黑體" w:eastAsia="微軟正黑體" w:hAnsi="微軟正黑體" w:cs="Times New Roman"/>
                <w:color w:val="auto"/>
                <w:spacing w:val="12"/>
                <w:sz w:val="22"/>
                <w:szCs w:val="22"/>
              </w:rPr>
            </w:pPr>
            <w:r w:rsidRPr="004A2BC5">
              <w:rPr>
                <w:rFonts w:ascii="微軟正黑體" w:eastAsia="微軟正黑體" w:hAnsi="微軟正黑體" w:cs="Times New Roman"/>
                <w:b/>
                <w:noProof/>
                <w:color w:val="0066FF"/>
                <w:spacing w:val="12"/>
                <w:sz w:val="22"/>
                <w:szCs w:val="22"/>
              </w:rPr>
              <w:drawing>
                <wp:anchor distT="0" distB="0" distL="114300" distR="114300" simplePos="0" relativeHeight="251664896" behindDoc="0" locked="0" layoutInCell="1" allowOverlap="1" wp14:anchorId="4168F543" wp14:editId="0534C771">
                  <wp:simplePos x="0" y="0"/>
                  <wp:positionH relativeFrom="column">
                    <wp:posOffset>3680460</wp:posOffset>
                  </wp:positionH>
                  <wp:positionV relativeFrom="paragraph">
                    <wp:posOffset>-55245</wp:posOffset>
                  </wp:positionV>
                  <wp:extent cx="2943225" cy="2034540"/>
                  <wp:effectExtent l="0" t="0" r="9525" b="3810"/>
                  <wp:wrapSquare wrapText="bothSides"/>
                  <wp:docPr id="814" name="圖片 4" descr="ãæ¯ç¦å®®éææ¼«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ãæ¯ç¦å®®éææ¼«éãçåçæå°çµæ"/>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943225"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D4C" w:rsidRPr="004A2BC5">
              <w:rPr>
                <w:rFonts w:ascii="微軟正黑體" w:eastAsia="微軟正黑體" w:hAnsi="微軟正黑體" w:cs="Times New Roman" w:hint="eastAsia"/>
                <w:b/>
                <w:color w:val="0066FF"/>
                <w:spacing w:val="12"/>
                <w:sz w:val="22"/>
                <w:szCs w:val="22"/>
              </w:rPr>
              <w:t>【</w:t>
            </w:r>
            <w:r w:rsidR="005D0D4C" w:rsidRPr="004A2BC5">
              <w:rPr>
                <w:rFonts w:ascii="微軟正黑體" w:eastAsia="微軟正黑體" w:hAnsi="微軟正黑體" w:cs="Times New Roman"/>
                <w:b/>
                <w:color w:val="0066FF"/>
                <w:spacing w:val="12"/>
                <w:sz w:val="22"/>
                <w:szCs w:val="22"/>
              </w:rPr>
              <w:t>景福宮</w:t>
            </w:r>
            <w:r w:rsidR="005D0D4C" w:rsidRPr="004A2BC5">
              <w:rPr>
                <w:rFonts w:ascii="微軟正黑體" w:eastAsia="微軟正黑體" w:hAnsi="微軟正黑體" w:cs="Times New Roman" w:hint="eastAsia"/>
                <w:b/>
                <w:color w:val="0066FF"/>
                <w:spacing w:val="12"/>
                <w:sz w:val="22"/>
                <w:szCs w:val="22"/>
              </w:rPr>
              <w:t>】</w:t>
            </w:r>
            <w:r w:rsidR="005D0D4C" w:rsidRPr="004A2BC5">
              <w:rPr>
                <w:rFonts w:ascii="微軟正黑體" w:eastAsia="微軟正黑體" w:hAnsi="微軟正黑體" w:cs="Times New Roman"/>
                <w:color w:val="auto"/>
                <w:spacing w:val="12"/>
                <w:sz w:val="22"/>
                <w:szCs w:val="22"/>
              </w:rPr>
              <w:t>建於1395年是五大宮闕中，規模最大、建築設計最美麗的宮闕。景福宮中最具朝鮮時期代表性的建物就屬慶會樓與香遠亭的蓮花池，至今仍保有當時的面貌，勤政殿前的石階與石雕等，也都是當時雕刻藝術的代表。目前興禮門外西側建有國立古宮博物館，景福宮內香遠亭東側則有國立民俗博物館。</w:t>
            </w:r>
            <w:r w:rsidR="005D0D4C" w:rsidRPr="004A2BC5">
              <w:rPr>
                <w:rFonts w:ascii="微軟正黑體" w:eastAsia="微軟正黑體" w:hAnsi="微軟正黑體" w:cs="Times New Roman"/>
                <w:color w:val="FF0000"/>
                <w:spacing w:val="12"/>
                <w:sz w:val="22"/>
                <w:szCs w:val="22"/>
              </w:rPr>
              <w:t>註：若遇休館日且行程無法調整時，則以參觀《昌慶宮》替代，敬請見諒。</w:t>
            </w:r>
            <w:r w:rsidR="005D0D4C" w:rsidRPr="004A2BC5">
              <w:rPr>
                <w:rFonts w:ascii="微軟正黑體" w:eastAsia="微軟正黑體" w:hAnsi="微軟正黑體" w:cs="Times New Roman"/>
                <w:color w:val="FF0000"/>
                <w:spacing w:val="12"/>
                <w:sz w:val="22"/>
                <w:szCs w:val="22"/>
              </w:rPr>
              <w:br/>
            </w:r>
            <w:r w:rsidR="005D0D4C" w:rsidRPr="004A2BC5">
              <w:rPr>
                <w:rFonts w:ascii="微軟正黑體" w:eastAsia="微軟正黑體" w:hAnsi="微軟正黑體" w:cs="Times New Roman" w:hint="eastAsia"/>
                <w:b/>
                <w:color w:val="0066FF"/>
                <w:spacing w:val="12"/>
                <w:sz w:val="22"/>
                <w:szCs w:val="22"/>
              </w:rPr>
              <w:t>【韓服漫遊】(含韓服體驗+頭飾，約兩小時)</w:t>
            </w:r>
            <w:r w:rsidR="005D0D4C" w:rsidRPr="004A2BC5">
              <w:rPr>
                <w:rFonts w:ascii="微軟正黑體" w:eastAsia="微軟正黑體" w:hAnsi="微軟正黑體" w:cs="Times New Roman" w:hint="eastAsia"/>
                <w:color w:val="auto"/>
                <w:spacing w:val="12"/>
                <w:sz w:val="22"/>
                <w:szCs w:val="22"/>
              </w:rPr>
              <w:t>：韓服是自古傳承而來的韓國傳統服飾，至今仍是傳統節日或結婚典禮等重要日子的一種主要服裝。韓服最大的特徵就在於它同時融合了直線與曲線，穿上之後給人一種柔和且優雅的感覺。特別安排貴賓換上新(西)式華麗韓服，比起傳統韓服看起來更加華麗精緻，也能更深入了解韓國文化。穿著韓服散步在街道上彷彿時光倒流。</w:t>
            </w:r>
          </w:p>
          <w:p w14:paraId="3B041CF6" w14:textId="35461A13" w:rsidR="005D0D4C" w:rsidRPr="004A2BC5" w:rsidRDefault="0065300D"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noProof/>
                <w:spacing w:val="12"/>
                <w:sz w:val="22"/>
                <w:szCs w:val="22"/>
              </w:rPr>
              <w:drawing>
                <wp:anchor distT="0" distB="0" distL="114300" distR="114300" simplePos="0" relativeHeight="251662848" behindDoc="0" locked="0" layoutInCell="1" allowOverlap="1" wp14:anchorId="7A4115FE" wp14:editId="7A756872">
                  <wp:simplePos x="0" y="0"/>
                  <wp:positionH relativeFrom="margin">
                    <wp:posOffset>44450</wp:posOffset>
                  </wp:positionH>
                  <wp:positionV relativeFrom="paragraph">
                    <wp:posOffset>12700</wp:posOffset>
                  </wp:positionV>
                  <wp:extent cx="2692400" cy="1662430"/>
                  <wp:effectExtent l="0" t="0" r="0" b="0"/>
                  <wp:wrapSquare wrapText="bothSides"/>
                  <wp:docPr id="813" name="img" descr="https://www.hosotour.com/wp-content/uploads/2018/01/【超人氣綜藝】首爾-Running-Man-主題體驗館-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www.hosotour.com/wp-content/uploads/2018/01/【超人氣綜藝】首爾-Running-Man-主題體驗館-3.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692400"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D4C" w:rsidRPr="004A2BC5">
              <w:rPr>
                <w:rFonts w:ascii="微軟正黑體" w:eastAsia="微軟正黑體" w:hAnsi="微軟正黑體" w:hint="eastAsia"/>
                <w:b/>
                <w:color w:val="0066FF"/>
                <w:spacing w:val="12"/>
                <w:sz w:val="22"/>
                <w:szCs w:val="22"/>
              </w:rPr>
              <w:t>【RUNNING MAN 體驗館】</w:t>
            </w:r>
            <w:r w:rsidR="005D0D4C" w:rsidRPr="004A2BC5">
              <w:rPr>
                <w:rFonts w:ascii="微軟正黑體" w:eastAsia="微軟正黑體" w:hAnsi="微軟正黑體" w:hint="eastAsia"/>
                <w:spacing w:val="12"/>
                <w:sz w:val="22"/>
                <w:szCs w:val="22"/>
              </w:rPr>
              <w:t>SBS週末人氣綜藝節目的體</w:t>
            </w:r>
            <w:r w:rsidR="005D0D4C" w:rsidRPr="004A2BC5">
              <w:rPr>
                <w:rFonts w:ascii="微軟正黑體" w:eastAsia="微軟正黑體" w:hAnsi="微軟正黑體" w:hint="eastAsia"/>
                <w:spacing w:val="12"/>
                <w:sz w:val="22"/>
                <w:szCs w:val="22"/>
              </w:rPr>
              <w:lastRenderedPageBreak/>
              <w:t>驗空間 - 主題體驗館：「Ep.1 尋找寶物」於9月28日的開幕，是為粉絲而設的體驗空間。該館共包含6個體驗區域分別是「起跑地點-收集R幣」、「138集-來尋找Running Ball！」、「168集-Running Man廣場的城市追擊戰」、「221集-Running Man夢遊仙境」、「221集-ON AIR Running Man之迷宮戰」，這六個Running Man區域包含有趣刺激的體驗內容。在售票處買票後，入場時同時可獲一張’Running名牌’，當以該名牌觸碰在入口位置的螢幕時，便隨即獲賦予’Running Mate’的身份。當完成一共6個區域的任務後，並以該名牌觸碰任務區域的螢幕時，便能獲得一塊’R籌碼’；而利用該籌碼，現為’實習Running Man’身份的便能升級至正式的身份。此外，透過擺放在各處的擺設和雕像，的粉絲們能夠獲得有關的多種體驗。</w:t>
            </w:r>
          </w:p>
          <w:p w14:paraId="27D7E5E8" w14:textId="3BF067F3" w:rsidR="005D0D4C" w:rsidRPr="004A2BC5" w:rsidRDefault="00193768" w:rsidP="004A2BC5">
            <w:pPr>
              <w:adjustRightInd w:val="0"/>
              <w:snapToGrid w:val="0"/>
              <w:spacing w:line="0" w:lineRule="atLeast"/>
              <w:rPr>
                <w:rFonts w:ascii="微軟正黑體" w:eastAsia="微軟正黑體" w:hAnsi="微軟正黑體"/>
                <w:spacing w:val="12"/>
                <w:sz w:val="22"/>
                <w:szCs w:val="22"/>
              </w:rPr>
            </w:pPr>
            <w:r w:rsidRPr="004A2BC5">
              <w:rPr>
                <w:rFonts w:ascii="微軟正黑體" w:eastAsia="微軟正黑體" w:hAnsi="微軟正黑體" w:hint="eastAsia"/>
                <w:spacing w:val="12"/>
                <w:sz w:val="22"/>
                <w:szCs w:val="22"/>
              </w:rPr>
              <w:t>(</w:t>
            </w:r>
            <w:r w:rsidR="005D0D4C" w:rsidRPr="004A2BC5">
              <w:rPr>
                <w:rFonts w:ascii="微軟正黑體" w:eastAsia="微軟正黑體" w:hAnsi="微軟正黑體" w:hint="eastAsia"/>
                <w:spacing w:val="12"/>
                <w:sz w:val="22"/>
                <w:szCs w:val="22"/>
              </w:rPr>
              <w:t>※請注意，體驗館僅接受身高110cm以上兒童入場。身高未滿110cm之兒童如欲入場需有同行大人簽署同意書方可進入，並請注意遊戲時的安全進行，敬請見諒。</w:t>
            </w:r>
            <w:r w:rsidRPr="004A2BC5">
              <w:rPr>
                <w:rFonts w:ascii="微軟正黑體" w:eastAsia="微軟正黑體" w:hAnsi="微軟正黑體" w:hint="eastAsia"/>
                <w:spacing w:val="12"/>
                <w:sz w:val="22"/>
                <w:szCs w:val="22"/>
              </w:rPr>
              <w:t>)</w:t>
            </w:r>
          </w:p>
          <w:p w14:paraId="209BCC46" w14:textId="77777777" w:rsidR="005D0D4C" w:rsidRPr="004A2BC5" w:rsidRDefault="005D0D4C" w:rsidP="004A2BC5">
            <w:pPr>
              <w:adjustRightInd w:val="0"/>
              <w:snapToGrid w:val="0"/>
              <w:spacing w:line="0" w:lineRule="atLeast"/>
              <w:jc w:val="both"/>
              <w:rPr>
                <w:rFonts w:ascii="微軟正黑體" w:eastAsia="微軟正黑體" w:hAnsi="微軟正黑體"/>
                <w:spacing w:val="12"/>
                <w:sz w:val="22"/>
                <w:szCs w:val="22"/>
              </w:rPr>
            </w:pPr>
            <w:r w:rsidRPr="004A2BC5">
              <w:rPr>
                <w:rFonts w:ascii="微軟正黑體" w:eastAsia="微軟正黑體" w:hAnsi="微軟正黑體"/>
                <w:b/>
                <w:color w:val="0066FF"/>
                <w:spacing w:val="12"/>
                <w:sz w:val="22"/>
                <w:szCs w:val="22"/>
              </w:rPr>
              <w:t>【</w:t>
            </w:r>
            <w:r w:rsidRPr="004A2BC5">
              <w:rPr>
                <w:rFonts w:ascii="微軟正黑體" w:eastAsia="微軟正黑體" w:hAnsi="微軟正黑體" w:hint="eastAsia"/>
                <w:b/>
                <w:color w:val="0066FF"/>
                <w:spacing w:val="12"/>
                <w:sz w:val="22"/>
                <w:szCs w:val="22"/>
              </w:rPr>
              <w:t>Emart或樂天或Hoemplus</w:t>
            </w:r>
            <w:r w:rsidRPr="004A2BC5">
              <w:rPr>
                <w:rFonts w:ascii="微軟正黑體" w:eastAsia="微軟正黑體" w:hAnsi="微軟正黑體"/>
                <w:b/>
                <w:color w:val="0066FF"/>
                <w:spacing w:val="12"/>
                <w:sz w:val="22"/>
                <w:szCs w:val="22"/>
              </w:rPr>
              <w:t>】</w:t>
            </w:r>
            <w:r w:rsidRPr="004A2BC5">
              <w:rPr>
                <w:rFonts w:ascii="微軟正黑體" w:eastAsia="微軟正黑體" w:hAnsi="微軟正黑體" w:hint="eastAsia"/>
                <w:spacing w:val="12"/>
                <w:sz w:val="22"/>
                <w:szCs w:val="22"/>
              </w:rPr>
              <w:t>是韓國三大超市，吸引不少遊客到來購物。店內亦容易找到韓國人氣手信的商品，如紫菜、泡菜、大醬、餅乾等，超市內提供免費wifi服務及退稅(購買金額超過3萬韓元時可以得到約7~8%的附加價值稅退稅，但部分新鮮食品除外)。</w:t>
            </w:r>
          </w:p>
          <w:p w14:paraId="13F86EDA" w14:textId="77777777" w:rsidR="005D0D4C" w:rsidRPr="004A2BC5" w:rsidRDefault="005D0D4C" w:rsidP="004A2BC5">
            <w:pPr>
              <w:adjustRightInd w:val="0"/>
              <w:snapToGrid w:val="0"/>
              <w:spacing w:line="0" w:lineRule="atLeast"/>
              <w:jc w:val="both"/>
              <w:rPr>
                <w:rFonts w:ascii="微軟正黑體" w:eastAsia="微軟正黑體" w:hAnsi="微軟正黑體"/>
                <w:spacing w:val="12"/>
                <w:sz w:val="22"/>
                <w:szCs w:val="22"/>
              </w:rPr>
            </w:pPr>
            <w:r w:rsidRPr="004A2BC5">
              <w:rPr>
                <w:rFonts w:ascii="微軟正黑體" w:eastAsia="微軟正黑體" w:hAnsi="微軟正黑體" w:hint="eastAsia"/>
                <w:b/>
                <w:color w:val="0066FF"/>
                <w:spacing w:val="12"/>
                <w:sz w:val="22"/>
                <w:szCs w:val="22"/>
              </w:rPr>
              <w:t>【首爾明洞】</w:t>
            </w:r>
            <w:r w:rsidRPr="004A2BC5">
              <w:rPr>
                <w:rFonts w:ascii="微軟正黑體" w:eastAsia="微軟正黑體" w:hAnsi="微軟正黑體" w:hint="eastAsia"/>
                <w:spacing w:val="12"/>
                <w:sz w:val="22"/>
                <w:szCs w:val="22"/>
              </w:rPr>
              <w:t>整個韓國流行指標的代表地區，舉凡國內外知名品牌服飾、運動用品、流行文具雜貨等當年度最新流行時尚商品均可在這裡購買到。明洞的魅力，絕對令您難以招架，是個購物天堂。穿梭在巷內街角，韓國國民美食的香氣陣陣撲鼻，無論是老牌知名餐廳或是美味小餐館，都在誘惑著您速速入內大快朵頤一番。</w:t>
            </w:r>
          </w:p>
          <w:p w14:paraId="3CC1575E" w14:textId="77777777" w:rsidR="005D0D4C" w:rsidRPr="004A2BC5" w:rsidRDefault="005D0D4C" w:rsidP="004A2BC5">
            <w:pPr>
              <w:pStyle w:val="af0"/>
              <w:adjustRightInd w:val="0"/>
              <w:snapToGrid w:val="0"/>
              <w:spacing w:line="0" w:lineRule="atLeast"/>
              <w:ind w:rightChars="0" w:right="0"/>
              <w:rPr>
                <w:color w:val="FF0000"/>
              </w:rPr>
            </w:pPr>
            <w:r w:rsidRPr="004A2BC5">
              <w:rPr>
                <w:rFonts w:hint="eastAsia"/>
                <w:color w:val="FF0000"/>
              </w:rPr>
              <w:t>※如遇住宿首爾區，早餐內用則改為外用中韓式總匯自助餐。</w:t>
            </w:r>
          </w:p>
        </w:tc>
      </w:tr>
      <w:tr w:rsidR="005D0D4C" w:rsidRPr="004A2BC5" w14:paraId="7D59EC66" w14:textId="77777777" w:rsidTr="00193768">
        <w:trPr>
          <w:jc w:val="center"/>
        </w:trPr>
        <w:tc>
          <w:tcPr>
            <w:tcW w:w="1265" w:type="dxa"/>
            <w:gridSpan w:val="2"/>
            <w:vMerge w:val="restart"/>
            <w:shd w:val="clear" w:color="auto" w:fill="auto"/>
            <w:vAlign w:val="center"/>
          </w:tcPr>
          <w:p w14:paraId="4F5DE7FC" w14:textId="77777777" w:rsidR="005D0D4C"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lastRenderedPageBreak/>
              <w:drawing>
                <wp:inline distT="0" distB="0" distL="0" distR="0" wp14:anchorId="46641E88" wp14:editId="09F42452">
                  <wp:extent cx="533400" cy="533400"/>
                  <wp:effectExtent l="0" t="0" r="0" b="0"/>
                  <wp:docPr id="10" name="圖片 10" descr="icon_餐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_餐食"/>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tcMar>
              <w:top w:w="113" w:type="dxa"/>
              <w:bottom w:w="0" w:type="dxa"/>
            </w:tcMar>
            <w:vAlign w:val="center"/>
          </w:tcPr>
          <w:p w14:paraId="60998A42" w14:textId="77777777" w:rsidR="005D0D4C" w:rsidRPr="004A2BC5" w:rsidRDefault="005D0D4C" w:rsidP="004A2BC5">
            <w:pPr>
              <w:pStyle w:val="af1"/>
              <w:spacing w:line="0" w:lineRule="atLeast"/>
              <w:rPr>
                <w:sz w:val="22"/>
                <w:szCs w:val="22"/>
              </w:rPr>
            </w:pPr>
            <w:r w:rsidRPr="004A2BC5">
              <w:rPr>
                <w:rFonts w:hint="eastAsia"/>
                <w:sz w:val="22"/>
                <w:szCs w:val="22"/>
              </w:rPr>
              <w:t>早餐：</w:t>
            </w:r>
            <w:r w:rsidR="00702FA2" w:rsidRPr="004A2BC5">
              <w:rPr>
                <w:rFonts w:hint="eastAsia"/>
                <w:sz w:val="22"/>
                <w:szCs w:val="22"/>
              </w:rPr>
              <w:t>精緻早餐</w:t>
            </w:r>
          </w:p>
        </w:tc>
      </w:tr>
      <w:tr w:rsidR="005D0D4C" w:rsidRPr="004A2BC5" w14:paraId="6F274490" w14:textId="77777777" w:rsidTr="00193768">
        <w:trPr>
          <w:jc w:val="center"/>
        </w:trPr>
        <w:tc>
          <w:tcPr>
            <w:tcW w:w="1265" w:type="dxa"/>
            <w:gridSpan w:val="2"/>
            <w:vMerge/>
            <w:shd w:val="clear" w:color="auto" w:fill="auto"/>
            <w:vAlign w:val="center"/>
          </w:tcPr>
          <w:p w14:paraId="7DCF10DE" w14:textId="77777777" w:rsidR="005D0D4C" w:rsidRPr="004A2BC5" w:rsidRDefault="005D0D4C"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0BC712C2" w14:textId="77777777" w:rsidR="005D0D4C" w:rsidRPr="004A2BC5" w:rsidRDefault="005D0D4C" w:rsidP="004A2BC5">
            <w:pPr>
              <w:pStyle w:val="010"/>
              <w:adjustRightInd w:val="0"/>
              <w:spacing w:line="0" w:lineRule="atLeast"/>
              <w:jc w:val="both"/>
              <w:rPr>
                <w:rFonts w:ascii="微軟正黑體" w:eastAsia="微軟正黑體" w:hAnsi="微軟正黑體"/>
                <w:sz w:val="22"/>
                <w:szCs w:val="22"/>
              </w:rPr>
            </w:pPr>
            <w:r w:rsidRPr="004A2BC5">
              <w:rPr>
                <w:rFonts w:ascii="微軟正黑體" w:eastAsia="微軟正黑體" w:hAnsi="微軟正黑體" w:hint="eastAsia"/>
                <w:sz w:val="22"/>
                <w:szCs w:val="22"/>
              </w:rPr>
              <w:t>中餐：</w:t>
            </w:r>
            <w:r w:rsidR="00291B8D" w:rsidRPr="004A2BC5">
              <w:rPr>
                <w:rFonts w:ascii="微軟正黑體" w:eastAsia="微軟正黑體" w:hAnsi="微軟正黑體" w:cs="Times New Roman" w:hint="eastAsia"/>
                <w:color w:val="auto"/>
                <w:sz w:val="22"/>
                <w:szCs w:val="22"/>
              </w:rPr>
              <w:t>TANG196 珍珠雞龍蝦海鮮聚寶盆+活生生章魚</w:t>
            </w:r>
            <w:r w:rsidR="00291B8D" w:rsidRPr="004A2BC5">
              <w:rPr>
                <w:rFonts w:ascii="微軟正黑體" w:eastAsia="微軟正黑體" w:hAnsi="微軟正黑體" w:cs="Times New Roman" w:hint="eastAsia"/>
                <w:color w:val="FF0000"/>
                <w:sz w:val="22"/>
                <w:szCs w:val="22"/>
              </w:rPr>
              <w:t>22</w:t>
            </w:r>
            <w:r w:rsidR="00291B8D" w:rsidRPr="004A2BC5">
              <w:rPr>
                <w:rFonts w:ascii="微軟正黑體" w:eastAsia="微軟正黑體" w:hAnsi="微軟正黑體" w:cs="Times New Roman"/>
                <w:color w:val="FF0000"/>
                <w:sz w:val="22"/>
                <w:szCs w:val="22"/>
              </w:rPr>
              <w:t>000</w:t>
            </w:r>
            <w:r w:rsidR="00291B8D" w:rsidRPr="004A2BC5">
              <w:rPr>
                <w:rFonts w:ascii="微軟正黑體" w:eastAsia="微軟正黑體" w:hAnsi="微軟正黑體" w:cs="Times New Roman" w:hint="eastAsia"/>
                <w:color w:val="FF0000"/>
                <w:sz w:val="22"/>
                <w:szCs w:val="22"/>
              </w:rPr>
              <w:t>￦</w:t>
            </w:r>
          </w:p>
        </w:tc>
      </w:tr>
      <w:tr w:rsidR="005D0D4C" w:rsidRPr="004A2BC5" w14:paraId="193A8C4A" w14:textId="77777777" w:rsidTr="00193768">
        <w:trPr>
          <w:jc w:val="center"/>
        </w:trPr>
        <w:tc>
          <w:tcPr>
            <w:tcW w:w="1265" w:type="dxa"/>
            <w:gridSpan w:val="2"/>
            <w:vMerge/>
            <w:shd w:val="clear" w:color="auto" w:fill="auto"/>
            <w:vAlign w:val="center"/>
          </w:tcPr>
          <w:p w14:paraId="507E28F8" w14:textId="77777777" w:rsidR="005D0D4C" w:rsidRPr="004A2BC5" w:rsidRDefault="005D0D4C"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12F69839" w14:textId="77777777" w:rsidR="005D0D4C" w:rsidRPr="004A2BC5" w:rsidRDefault="005D0D4C" w:rsidP="004A2BC5">
            <w:pPr>
              <w:pStyle w:val="010"/>
              <w:spacing w:line="0" w:lineRule="atLeast"/>
              <w:jc w:val="both"/>
              <w:rPr>
                <w:rFonts w:ascii="微軟正黑體" w:eastAsia="微軟正黑體" w:hAnsi="微軟正黑體"/>
                <w:sz w:val="22"/>
                <w:szCs w:val="22"/>
              </w:rPr>
            </w:pPr>
            <w:r w:rsidRPr="004A2BC5">
              <w:rPr>
                <w:rFonts w:ascii="微軟正黑體" w:eastAsia="微軟正黑體" w:hAnsi="微軟正黑體" w:hint="eastAsia"/>
                <w:sz w:val="22"/>
                <w:szCs w:val="22"/>
              </w:rPr>
              <w:t>晚餐：</w:t>
            </w:r>
            <w:r w:rsidR="00291B8D" w:rsidRPr="004A2BC5">
              <w:rPr>
                <w:rFonts w:ascii="微軟正黑體" w:eastAsia="微軟正黑體" w:hAnsi="微軟正黑體" w:cs="Times New Roman" w:hint="eastAsia"/>
                <w:color w:val="auto"/>
                <w:sz w:val="22"/>
                <w:szCs w:val="22"/>
              </w:rPr>
              <w:t>發放韓幣</w:t>
            </w:r>
            <w:r w:rsidR="00291B8D" w:rsidRPr="004A2BC5">
              <w:rPr>
                <w:rFonts w:ascii="微軟正黑體" w:eastAsia="微軟正黑體" w:hAnsi="微軟正黑體" w:cs="Times New Roman" w:hint="eastAsia"/>
                <w:color w:val="FF0000"/>
                <w:sz w:val="22"/>
                <w:szCs w:val="22"/>
              </w:rPr>
              <w:t>7000￦</w:t>
            </w:r>
            <w:r w:rsidR="00291B8D" w:rsidRPr="004A2BC5">
              <w:rPr>
                <w:rFonts w:ascii="微軟正黑體" w:eastAsia="微軟正黑體" w:hAnsi="微軟正黑體"/>
                <w:sz w:val="22"/>
                <w:szCs w:val="22"/>
              </w:rPr>
              <w:t xml:space="preserve"> </w:t>
            </w:r>
          </w:p>
        </w:tc>
      </w:tr>
      <w:tr w:rsidR="005D0D4C" w:rsidRPr="004A2BC5" w14:paraId="6A53AE55" w14:textId="77777777" w:rsidTr="00193768">
        <w:trPr>
          <w:jc w:val="center"/>
        </w:trPr>
        <w:tc>
          <w:tcPr>
            <w:tcW w:w="1265" w:type="dxa"/>
            <w:gridSpan w:val="2"/>
            <w:shd w:val="clear" w:color="auto" w:fill="auto"/>
            <w:vAlign w:val="center"/>
          </w:tcPr>
          <w:p w14:paraId="7624B498" w14:textId="77777777" w:rsidR="005D0D4C"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76221A41" wp14:editId="15561FDC">
                  <wp:extent cx="533400" cy="533400"/>
                  <wp:effectExtent l="0" t="0" r="0" b="0"/>
                  <wp:docPr id="11" name="圖片 11" descr="icon_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_飯店"/>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vAlign w:val="center"/>
          </w:tcPr>
          <w:p w14:paraId="79311085" w14:textId="61580519" w:rsidR="005D0D4C" w:rsidRPr="004A2BC5" w:rsidRDefault="005D0D4C" w:rsidP="004A2BC5">
            <w:pPr>
              <w:pStyle w:val="af5"/>
              <w:spacing w:line="0" w:lineRule="atLeast"/>
              <w:rPr>
                <w:sz w:val="22"/>
                <w:szCs w:val="22"/>
              </w:rPr>
            </w:pPr>
            <w:r w:rsidRPr="004A2BC5">
              <w:rPr>
                <w:rFonts w:hint="eastAsia"/>
                <w:color w:val="000000"/>
                <w:sz w:val="22"/>
                <w:szCs w:val="22"/>
              </w:rPr>
              <w:t>CHERBOURG商務飯店 或CENTRAL PLAZA商務飯店 或HIVICE商務飯店 或G商務飯店</w:t>
            </w:r>
            <w:r w:rsidR="00184CA2" w:rsidRPr="004A2BC5">
              <w:rPr>
                <w:rFonts w:hint="eastAsia"/>
                <w:color w:val="000000"/>
                <w:sz w:val="22"/>
                <w:szCs w:val="22"/>
              </w:rPr>
              <w:t xml:space="preserve"> 或</w:t>
            </w:r>
            <w:r w:rsidRPr="004A2BC5">
              <w:rPr>
                <w:rFonts w:hint="eastAsia"/>
                <w:color w:val="000000"/>
                <w:sz w:val="22"/>
                <w:szCs w:val="22"/>
              </w:rPr>
              <w:t>安山太平洋商務飯店</w:t>
            </w:r>
            <w:r w:rsidR="00184CA2" w:rsidRPr="004A2BC5">
              <w:rPr>
                <w:rFonts w:hint="eastAsia"/>
                <w:color w:val="000000"/>
                <w:sz w:val="22"/>
                <w:szCs w:val="22"/>
              </w:rPr>
              <w:t xml:space="preserve"> 或</w:t>
            </w:r>
            <w:r w:rsidRPr="004A2BC5">
              <w:rPr>
                <w:rFonts w:hint="eastAsia"/>
                <w:color w:val="000000"/>
                <w:sz w:val="22"/>
                <w:szCs w:val="22"/>
              </w:rPr>
              <w:t>水原DONO商務飯店</w:t>
            </w:r>
            <w:r w:rsidR="00184CA2" w:rsidRPr="004A2BC5">
              <w:rPr>
                <w:rFonts w:hint="eastAsia"/>
                <w:color w:val="000000"/>
                <w:sz w:val="22"/>
                <w:szCs w:val="22"/>
              </w:rPr>
              <w:t xml:space="preserve"> 或</w:t>
            </w:r>
            <w:r w:rsidRPr="004A2BC5">
              <w:rPr>
                <w:rFonts w:hint="eastAsia"/>
                <w:color w:val="000000"/>
                <w:sz w:val="22"/>
                <w:szCs w:val="22"/>
              </w:rPr>
              <w:t>THE MAY商務飯店</w:t>
            </w:r>
            <w:r w:rsidR="00184CA2" w:rsidRPr="004A2BC5">
              <w:rPr>
                <w:rFonts w:hint="eastAsia"/>
                <w:color w:val="000000"/>
                <w:sz w:val="22"/>
                <w:szCs w:val="22"/>
              </w:rPr>
              <w:t xml:space="preserve"> 或</w:t>
            </w:r>
            <w:r w:rsidRPr="004A2BC5">
              <w:rPr>
                <w:rFonts w:hint="eastAsia"/>
                <w:color w:val="000000"/>
                <w:sz w:val="22"/>
                <w:szCs w:val="22"/>
              </w:rPr>
              <w:t>AIR RELAX 商務飯店</w:t>
            </w:r>
            <w:r w:rsidR="00184CA2" w:rsidRPr="004A2BC5">
              <w:rPr>
                <w:rFonts w:hint="eastAsia"/>
                <w:color w:val="000000"/>
                <w:sz w:val="22"/>
                <w:szCs w:val="22"/>
              </w:rPr>
              <w:t xml:space="preserve"> 或</w:t>
            </w:r>
            <w:r w:rsidRPr="004A2BC5">
              <w:rPr>
                <w:rFonts w:hint="eastAsia"/>
                <w:color w:val="000000"/>
                <w:sz w:val="22"/>
                <w:szCs w:val="22"/>
              </w:rPr>
              <w:t>SEA&amp;MOON TOURIST HOTEL</w:t>
            </w:r>
            <w:r w:rsidR="00184CA2" w:rsidRPr="004A2BC5">
              <w:rPr>
                <w:rFonts w:hint="eastAsia"/>
                <w:color w:val="000000"/>
                <w:sz w:val="22"/>
                <w:szCs w:val="22"/>
              </w:rPr>
              <w:t xml:space="preserve"> 或同級</w:t>
            </w:r>
          </w:p>
        </w:tc>
      </w:tr>
      <w:tr w:rsidR="00744BC3" w:rsidRPr="004A2BC5" w14:paraId="40299A4B" w14:textId="77777777" w:rsidTr="00193768">
        <w:trPr>
          <w:jc w:val="center"/>
        </w:trPr>
        <w:tc>
          <w:tcPr>
            <w:tcW w:w="1265" w:type="dxa"/>
            <w:gridSpan w:val="2"/>
            <w:shd w:val="clear" w:color="auto" w:fill="auto"/>
            <w:vAlign w:val="center"/>
          </w:tcPr>
          <w:p w14:paraId="2753E200" w14:textId="77777777" w:rsidR="00702FA2" w:rsidRPr="004A2BC5" w:rsidRDefault="00702FA2" w:rsidP="004A2BC5">
            <w:pPr>
              <w:spacing w:line="0" w:lineRule="atLeast"/>
              <w:jc w:val="both"/>
              <w:rPr>
                <w:rFonts w:ascii="微軟正黑體" w:eastAsia="微軟正黑體" w:hAnsi="微軟正黑體"/>
                <w:b/>
                <w:sz w:val="32"/>
                <w:szCs w:val="32"/>
              </w:rPr>
            </w:pPr>
            <w:r w:rsidRPr="004A2BC5">
              <w:rPr>
                <w:rFonts w:ascii="微軟正黑體" w:eastAsia="微軟正黑體" w:hAnsi="微軟正黑體" w:hint="eastAsia"/>
                <w:b/>
                <w:sz w:val="32"/>
                <w:szCs w:val="32"/>
              </w:rPr>
              <w:t>Day 6</w:t>
            </w:r>
          </w:p>
        </w:tc>
        <w:tc>
          <w:tcPr>
            <w:tcW w:w="9406" w:type="dxa"/>
            <w:shd w:val="clear" w:color="auto" w:fill="auto"/>
            <w:vAlign w:val="center"/>
          </w:tcPr>
          <w:p w14:paraId="5811DBC9" w14:textId="14932D34" w:rsidR="00702FA2" w:rsidRPr="004A2BC5" w:rsidRDefault="00702FA2" w:rsidP="004A2BC5">
            <w:pPr>
              <w:pStyle w:val="af5"/>
              <w:spacing w:line="0" w:lineRule="atLeast"/>
              <w:rPr>
                <w:b/>
                <w:bCs/>
                <w:sz w:val="28"/>
                <w:szCs w:val="28"/>
              </w:rPr>
            </w:pPr>
            <w:r w:rsidRPr="004A2BC5">
              <w:rPr>
                <w:rFonts w:hint="eastAsia"/>
                <w:b/>
                <w:bCs/>
                <w:sz w:val="28"/>
                <w:szCs w:val="28"/>
              </w:rPr>
              <w:t>仁川</w:t>
            </w:r>
            <w:r w:rsidR="0065300D" w:rsidRPr="004A2BC5">
              <w:rPr>
                <w:rFonts w:hint="eastAsia"/>
                <w:b/>
                <w:bCs/>
                <w:sz w:val="28"/>
                <w:szCs w:val="28"/>
              </w:rPr>
              <w:t xml:space="preserve"> </w:t>
            </w:r>
            <w:r w:rsidRPr="004A2BC5">
              <w:rPr>
                <w:rFonts w:hint="eastAsia"/>
                <w:b/>
                <w:bCs/>
                <w:sz w:val="28"/>
                <w:szCs w:val="28"/>
              </w:rPr>
              <w:t>(永宗國際機場)</w:t>
            </w:r>
            <w:r w:rsidRPr="004A2BC5">
              <w:rPr>
                <w:b/>
                <w:bCs/>
                <w:sz w:val="28"/>
                <w:szCs w:val="28"/>
              </w:rPr>
              <w:t xml:space="preserve"> </w:t>
            </w:r>
            <w:r w:rsidRPr="004A2BC5">
              <w:rPr>
                <w:b/>
                <w:bCs/>
                <w:sz w:val="28"/>
                <w:szCs w:val="28"/>
              </w:rPr>
              <w:sym w:font="Wingdings" w:char="F051"/>
            </w:r>
            <w:r w:rsidRPr="004A2BC5">
              <w:rPr>
                <w:rFonts w:hint="eastAsia"/>
                <w:b/>
                <w:bCs/>
                <w:sz w:val="28"/>
                <w:szCs w:val="28"/>
              </w:rPr>
              <w:t>桃園</w:t>
            </w:r>
          </w:p>
        </w:tc>
      </w:tr>
      <w:tr w:rsidR="00702FA2" w:rsidRPr="004A2BC5" w14:paraId="008B65B7" w14:textId="77777777" w:rsidTr="00193768">
        <w:trPr>
          <w:jc w:val="center"/>
        </w:trPr>
        <w:tc>
          <w:tcPr>
            <w:tcW w:w="10671" w:type="dxa"/>
            <w:gridSpan w:val="3"/>
            <w:shd w:val="clear" w:color="auto" w:fill="auto"/>
            <w:tcMar>
              <w:top w:w="170" w:type="dxa"/>
              <w:bottom w:w="170" w:type="dxa"/>
            </w:tcMar>
            <w:vAlign w:val="center"/>
          </w:tcPr>
          <w:p w14:paraId="1710F4C8" w14:textId="77777777" w:rsidR="00702FA2" w:rsidRPr="004A2BC5" w:rsidRDefault="00702FA2" w:rsidP="004A2BC5">
            <w:pPr>
              <w:pStyle w:val="af0"/>
              <w:adjustRightInd w:val="0"/>
              <w:snapToGrid w:val="0"/>
              <w:spacing w:line="0" w:lineRule="atLeast"/>
              <w:ind w:rightChars="0" w:right="0"/>
              <w:rPr>
                <w:color w:val="FF0000"/>
              </w:rPr>
            </w:pPr>
            <w:r w:rsidRPr="004A2BC5">
              <w:rPr>
                <w:rFonts w:hint="eastAsia"/>
              </w:rPr>
              <w:t>早上前往【仁川永宗國際機場】，辦理出境手續後，搭乘豪華客機飛返桃園中正國際機場，團員門互道珍重再見後，結束這次愉快的韓國六日之旅。</w:t>
            </w:r>
          </w:p>
        </w:tc>
      </w:tr>
      <w:tr w:rsidR="00702FA2" w:rsidRPr="004A2BC5" w14:paraId="0960A247" w14:textId="77777777" w:rsidTr="00193768">
        <w:trPr>
          <w:jc w:val="center"/>
        </w:trPr>
        <w:tc>
          <w:tcPr>
            <w:tcW w:w="1265" w:type="dxa"/>
            <w:gridSpan w:val="2"/>
            <w:vMerge w:val="restart"/>
            <w:shd w:val="clear" w:color="auto" w:fill="auto"/>
            <w:vAlign w:val="center"/>
          </w:tcPr>
          <w:p w14:paraId="7EC9D4C6" w14:textId="77777777" w:rsidR="00702FA2"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2410F24C" wp14:editId="392C0A01">
                  <wp:extent cx="533400" cy="533400"/>
                  <wp:effectExtent l="0" t="0" r="0" b="0"/>
                  <wp:docPr id="12" name="圖片 12" descr="icon_餐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_餐食"/>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tcMar>
              <w:top w:w="113" w:type="dxa"/>
              <w:bottom w:w="0" w:type="dxa"/>
            </w:tcMar>
            <w:vAlign w:val="center"/>
          </w:tcPr>
          <w:p w14:paraId="1FF4B215" w14:textId="77777777" w:rsidR="00702FA2" w:rsidRPr="004A2BC5" w:rsidRDefault="00702FA2" w:rsidP="004A2BC5">
            <w:pPr>
              <w:pStyle w:val="af1"/>
              <w:spacing w:line="0" w:lineRule="atLeast"/>
              <w:rPr>
                <w:sz w:val="22"/>
                <w:szCs w:val="22"/>
              </w:rPr>
            </w:pPr>
            <w:r w:rsidRPr="004A2BC5">
              <w:rPr>
                <w:rFonts w:hint="eastAsia"/>
                <w:sz w:val="22"/>
                <w:szCs w:val="22"/>
              </w:rPr>
              <w:t>早餐：機上簡餐</w:t>
            </w:r>
          </w:p>
        </w:tc>
      </w:tr>
      <w:tr w:rsidR="00702FA2" w:rsidRPr="004A2BC5" w14:paraId="1AC0377B" w14:textId="77777777" w:rsidTr="00193768">
        <w:trPr>
          <w:jc w:val="center"/>
        </w:trPr>
        <w:tc>
          <w:tcPr>
            <w:tcW w:w="1265" w:type="dxa"/>
            <w:gridSpan w:val="2"/>
            <w:vMerge/>
            <w:shd w:val="clear" w:color="auto" w:fill="auto"/>
            <w:vAlign w:val="center"/>
          </w:tcPr>
          <w:p w14:paraId="5B3E3EAE" w14:textId="77777777" w:rsidR="00702FA2" w:rsidRPr="004A2BC5" w:rsidRDefault="00702FA2"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7DF77E96" w14:textId="77777777" w:rsidR="00702FA2" w:rsidRPr="004A2BC5" w:rsidRDefault="00702FA2" w:rsidP="004A2BC5">
            <w:pPr>
              <w:pStyle w:val="af1"/>
              <w:spacing w:line="0" w:lineRule="atLeast"/>
              <w:rPr>
                <w:sz w:val="22"/>
                <w:szCs w:val="22"/>
              </w:rPr>
            </w:pPr>
            <w:r w:rsidRPr="004A2BC5">
              <w:rPr>
                <w:rFonts w:hint="eastAsia"/>
                <w:sz w:val="22"/>
                <w:szCs w:val="22"/>
              </w:rPr>
              <w:t>中餐：</w:t>
            </w:r>
            <w:r w:rsidRPr="004A2BC5">
              <w:rPr>
                <w:rStyle w:val="af4"/>
                <w:rFonts w:hint="eastAsia"/>
                <w:sz w:val="22"/>
                <w:szCs w:val="22"/>
              </w:rPr>
              <w:t>X</w:t>
            </w:r>
          </w:p>
        </w:tc>
      </w:tr>
      <w:tr w:rsidR="00702FA2" w:rsidRPr="004A2BC5" w14:paraId="23850623" w14:textId="77777777" w:rsidTr="00193768">
        <w:trPr>
          <w:jc w:val="center"/>
        </w:trPr>
        <w:tc>
          <w:tcPr>
            <w:tcW w:w="1265" w:type="dxa"/>
            <w:gridSpan w:val="2"/>
            <w:vMerge/>
            <w:shd w:val="clear" w:color="auto" w:fill="auto"/>
            <w:vAlign w:val="center"/>
          </w:tcPr>
          <w:p w14:paraId="5B1D2E3E" w14:textId="77777777" w:rsidR="00702FA2" w:rsidRPr="004A2BC5" w:rsidRDefault="00702FA2" w:rsidP="004A2BC5">
            <w:pPr>
              <w:spacing w:line="0" w:lineRule="atLeast"/>
              <w:jc w:val="both"/>
              <w:rPr>
                <w:rFonts w:ascii="微軟正黑體" w:eastAsia="微軟正黑體" w:hAnsi="微軟正黑體"/>
                <w:b/>
                <w:color w:val="538135"/>
                <w:sz w:val="22"/>
                <w:szCs w:val="22"/>
              </w:rPr>
            </w:pPr>
          </w:p>
        </w:tc>
        <w:tc>
          <w:tcPr>
            <w:tcW w:w="9406" w:type="dxa"/>
            <w:shd w:val="clear" w:color="auto" w:fill="auto"/>
            <w:tcMar>
              <w:top w:w="0" w:type="dxa"/>
              <w:bottom w:w="0" w:type="dxa"/>
            </w:tcMar>
            <w:vAlign w:val="center"/>
          </w:tcPr>
          <w:p w14:paraId="0983E215" w14:textId="77777777" w:rsidR="00702FA2" w:rsidRPr="004A2BC5" w:rsidRDefault="00702FA2" w:rsidP="004A2BC5">
            <w:pPr>
              <w:pStyle w:val="af3"/>
              <w:spacing w:line="0" w:lineRule="atLeast"/>
              <w:rPr>
                <w:sz w:val="22"/>
                <w:szCs w:val="22"/>
              </w:rPr>
            </w:pPr>
            <w:r w:rsidRPr="004A2BC5">
              <w:rPr>
                <w:rFonts w:hint="eastAsia"/>
                <w:sz w:val="22"/>
                <w:szCs w:val="22"/>
              </w:rPr>
              <w:t>晚餐：</w:t>
            </w:r>
            <w:r w:rsidRPr="004A2BC5">
              <w:rPr>
                <w:rStyle w:val="af4"/>
                <w:rFonts w:hint="eastAsia"/>
                <w:sz w:val="22"/>
                <w:szCs w:val="22"/>
              </w:rPr>
              <w:t>X</w:t>
            </w:r>
          </w:p>
        </w:tc>
      </w:tr>
      <w:tr w:rsidR="00702FA2" w:rsidRPr="004A2BC5" w14:paraId="4EABA6A1" w14:textId="77777777" w:rsidTr="00193768">
        <w:trPr>
          <w:jc w:val="center"/>
        </w:trPr>
        <w:tc>
          <w:tcPr>
            <w:tcW w:w="1265" w:type="dxa"/>
            <w:gridSpan w:val="2"/>
            <w:shd w:val="clear" w:color="auto" w:fill="auto"/>
            <w:vAlign w:val="center"/>
          </w:tcPr>
          <w:p w14:paraId="414943A2" w14:textId="77777777" w:rsidR="00702FA2" w:rsidRPr="004A2BC5" w:rsidRDefault="00BE7BEE" w:rsidP="004A2BC5">
            <w:pPr>
              <w:spacing w:line="0" w:lineRule="atLeast"/>
              <w:jc w:val="both"/>
              <w:rPr>
                <w:rFonts w:ascii="微軟正黑體" w:eastAsia="微軟正黑體" w:hAnsi="微軟正黑體"/>
                <w:b/>
                <w:color w:val="538135"/>
                <w:sz w:val="22"/>
                <w:szCs w:val="22"/>
              </w:rPr>
            </w:pPr>
            <w:r w:rsidRPr="004A2BC5">
              <w:rPr>
                <w:rFonts w:ascii="微軟正黑體" w:eastAsia="微軟正黑體" w:hAnsi="微軟正黑體" w:hint="eastAsia"/>
                <w:b/>
                <w:noProof/>
                <w:color w:val="538135"/>
                <w:sz w:val="22"/>
                <w:szCs w:val="22"/>
              </w:rPr>
              <w:drawing>
                <wp:inline distT="0" distB="0" distL="0" distR="0" wp14:anchorId="69888B46" wp14:editId="3653DE23">
                  <wp:extent cx="533400" cy="533400"/>
                  <wp:effectExtent l="0" t="0" r="0" b="0"/>
                  <wp:docPr id="13" name="圖片 13" descr="icon_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_飯店"/>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c>
          <w:tcPr>
            <w:tcW w:w="9406" w:type="dxa"/>
            <w:shd w:val="clear" w:color="auto" w:fill="auto"/>
            <w:vAlign w:val="center"/>
          </w:tcPr>
          <w:p w14:paraId="32B46C4D" w14:textId="77777777" w:rsidR="00702FA2" w:rsidRPr="004A2BC5" w:rsidRDefault="00702FA2" w:rsidP="004A2BC5">
            <w:pPr>
              <w:pStyle w:val="af5"/>
              <w:spacing w:line="0" w:lineRule="atLeast"/>
              <w:rPr>
                <w:sz w:val="22"/>
                <w:szCs w:val="22"/>
              </w:rPr>
            </w:pPr>
            <w:r w:rsidRPr="004A2BC5">
              <w:rPr>
                <w:rFonts w:hint="eastAsia"/>
                <w:color w:val="000000"/>
                <w:sz w:val="22"/>
                <w:szCs w:val="22"/>
              </w:rPr>
              <w:t>溫暖的家</w:t>
            </w:r>
          </w:p>
        </w:tc>
      </w:tr>
    </w:tbl>
    <w:p w14:paraId="4EC93B3C" w14:textId="77777777" w:rsidR="00EF0A0D" w:rsidRPr="004A2BC5" w:rsidRDefault="00EF0A0D" w:rsidP="004A2BC5">
      <w:pPr>
        <w:adjustRightInd w:val="0"/>
        <w:snapToGrid w:val="0"/>
        <w:spacing w:line="0" w:lineRule="atLeast"/>
        <w:jc w:val="both"/>
        <w:rPr>
          <w:rFonts w:ascii="微軟正黑體" w:eastAsia="微軟正黑體" w:hAnsi="微軟正黑體" w:cs="SimSun"/>
          <w:kern w:val="0"/>
          <w:sz w:val="22"/>
          <w:szCs w:val="22"/>
        </w:rPr>
      </w:pPr>
      <w:bookmarkStart w:id="1" w:name="_PictureBullets"/>
      <w:bookmarkEnd w:id="1"/>
    </w:p>
    <w:p w14:paraId="18F25D1E" w14:textId="77777777" w:rsidR="00EF0A0D" w:rsidRPr="004A2BC5" w:rsidRDefault="00EF0A0D" w:rsidP="004A2BC5">
      <w:pPr>
        <w:adjustRightInd w:val="0"/>
        <w:snapToGrid w:val="0"/>
        <w:spacing w:line="0" w:lineRule="atLeast"/>
        <w:jc w:val="both"/>
        <w:rPr>
          <w:rFonts w:ascii="微軟正黑體" w:eastAsia="微軟正黑體" w:hAnsi="微軟正黑體" w:cs="SimSun"/>
          <w:kern w:val="0"/>
          <w:sz w:val="22"/>
          <w:szCs w:val="22"/>
        </w:rPr>
      </w:pPr>
      <w:r w:rsidRPr="004A2BC5">
        <w:rPr>
          <w:rFonts w:ascii="微軟正黑體" w:eastAsia="微軟正黑體" w:hAnsi="微軟正黑體" w:cs="SimSun" w:hint="eastAsia"/>
          <w:kern w:val="0"/>
          <w:sz w:val="22"/>
          <w:szCs w:val="22"/>
        </w:rPr>
        <w:t>■如因季節、氣候、假日、旺季或其他不可抗力因素，為使團體順利進行，本公司保留行程變更、對調之權利，行程內容、餐食、班機時間、降落城市、住宿飯店之確認以最後團體說明會資料為主，餐食料理內容以餐廳及飯店當日實際提供為主。</w:t>
      </w:r>
    </w:p>
    <w:p w14:paraId="24EB0617" w14:textId="77777777" w:rsidR="00EF0A0D" w:rsidRPr="004A2BC5" w:rsidRDefault="00EF0A0D" w:rsidP="004A2BC5">
      <w:pPr>
        <w:adjustRightInd w:val="0"/>
        <w:snapToGrid w:val="0"/>
        <w:spacing w:line="0" w:lineRule="atLeast"/>
        <w:jc w:val="both"/>
        <w:rPr>
          <w:rFonts w:ascii="微軟正黑體" w:eastAsia="微軟正黑體" w:hAnsi="微軟正黑體" w:cs="SimSun"/>
          <w:kern w:val="0"/>
          <w:sz w:val="22"/>
          <w:szCs w:val="22"/>
        </w:rPr>
      </w:pPr>
      <w:r w:rsidRPr="004A2BC5">
        <w:rPr>
          <w:rFonts w:ascii="微軟正黑體" w:eastAsia="微軟正黑體" w:hAnsi="微軟正黑體" w:cs="SimSun" w:hint="eastAsia"/>
          <w:kern w:val="0"/>
          <w:sz w:val="22"/>
          <w:szCs w:val="22"/>
        </w:rPr>
        <w:t>■如遇需門票之參觀景點休館或其他不可抗力因素無法進入時，皆以退費處理，敬請見諒。</w:t>
      </w:r>
      <w:r w:rsidRPr="004A2BC5">
        <w:rPr>
          <w:rFonts w:ascii="微軟正黑體" w:eastAsia="微軟正黑體" w:hAnsi="微軟正黑體" w:cs="SimSun" w:hint="eastAsia"/>
          <w:kern w:val="0"/>
          <w:sz w:val="22"/>
          <w:szCs w:val="22"/>
        </w:rPr>
        <w:br/>
      </w:r>
      <w:r w:rsidRPr="004A2BC5">
        <w:rPr>
          <w:rFonts w:ascii="微軟正黑體" w:eastAsia="微軟正黑體" w:hAnsi="微軟正黑體" w:cs="SimSun" w:hint="eastAsia"/>
          <w:kern w:val="0"/>
          <w:sz w:val="22"/>
          <w:szCs w:val="22"/>
        </w:rPr>
        <w:lastRenderedPageBreak/>
        <w:t>■本行程最低出團為10人以上(含)，最多為38人以下(含)。</w:t>
      </w:r>
      <w:r w:rsidRPr="004A2BC5">
        <w:rPr>
          <w:rFonts w:ascii="微軟正黑體" w:eastAsia="微軟正黑體" w:hAnsi="微軟正黑體" w:cs="SimSun" w:hint="eastAsia"/>
          <w:kern w:val="0"/>
          <w:sz w:val="22"/>
          <w:szCs w:val="22"/>
        </w:rPr>
        <w:br/>
        <w:t xml:space="preserve">■行程中所包含的行程若客人不參加，則視為自動棄權，恕無法退費。 </w:t>
      </w:r>
      <w:r w:rsidRPr="004A2BC5">
        <w:rPr>
          <w:rFonts w:ascii="微軟正黑體" w:eastAsia="微軟正黑體" w:hAnsi="微軟正黑體" w:cs="SimSun" w:hint="eastAsia"/>
          <w:kern w:val="0"/>
          <w:sz w:val="22"/>
          <w:szCs w:val="22"/>
        </w:rPr>
        <w:br/>
        <w:t>■韓國房型很少有三人房，如要加床，可能是給一大一小的床型，也有可能是行軍床，請見諒喔!</w:t>
      </w:r>
      <w:r w:rsidRPr="004A2BC5">
        <w:rPr>
          <w:rFonts w:ascii="微軟正黑體" w:eastAsia="微軟正黑體" w:hAnsi="微軟正黑體" w:cs="SimSun" w:hint="eastAsia"/>
          <w:kern w:val="0"/>
          <w:sz w:val="22"/>
          <w:szCs w:val="22"/>
        </w:rPr>
        <w:br/>
        <w:t>■本報價僅適用於持(台灣護照旅客)，若為華僑或持外國護照的身份，報價另議。</w:t>
      </w:r>
    </w:p>
    <w:p w14:paraId="6755710D" w14:textId="77777777" w:rsidR="00EF0A0D" w:rsidRPr="004A2BC5" w:rsidRDefault="00EF0A0D" w:rsidP="004A2BC5">
      <w:pPr>
        <w:adjustRightInd w:val="0"/>
        <w:snapToGrid w:val="0"/>
        <w:spacing w:line="0" w:lineRule="atLeast"/>
        <w:jc w:val="both"/>
        <w:rPr>
          <w:rFonts w:ascii="微軟正黑體" w:eastAsia="微軟正黑體" w:hAnsi="微軟正黑體" w:cs="SimSun"/>
          <w:kern w:val="0"/>
          <w:sz w:val="22"/>
          <w:szCs w:val="22"/>
        </w:rPr>
      </w:pPr>
      <w:r w:rsidRPr="004A2BC5">
        <w:rPr>
          <w:rFonts w:ascii="微軟正黑體" w:eastAsia="微軟正黑體" w:hAnsi="微軟正黑體" w:cs="SimSun" w:hint="eastAsia"/>
          <w:kern w:val="0"/>
          <w:sz w:val="22"/>
          <w:szCs w:val="22"/>
        </w:rPr>
        <w:t>■領隊、司機、導遊，每人每日服務費 NTD$ 200.（共計NT$1200.-）</w:t>
      </w:r>
    </w:p>
    <w:p w14:paraId="53DEF19D" w14:textId="77777777" w:rsidR="006A4EAE" w:rsidRPr="004A2BC5" w:rsidRDefault="00EF0A0D" w:rsidP="004A2BC5">
      <w:pPr>
        <w:adjustRightInd w:val="0"/>
        <w:snapToGrid w:val="0"/>
        <w:spacing w:line="0" w:lineRule="atLeast"/>
        <w:ind w:right="440"/>
        <w:jc w:val="center"/>
        <w:rPr>
          <w:rFonts w:ascii="微軟正黑體" w:eastAsia="微軟正黑體" w:hAnsi="微軟正黑體" w:cs="Arial"/>
          <w:color w:val="000000"/>
          <w:sz w:val="22"/>
          <w:szCs w:val="22"/>
        </w:rPr>
      </w:pPr>
      <w:r w:rsidRPr="004A2BC5">
        <w:rPr>
          <w:rFonts w:ascii="微軟正黑體" w:eastAsia="微軟正黑體" w:hAnsi="微軟正黑體" w:cs="SimSun" w:hint="eastAsia"/>
          <w:kern w:val="0"/>
          <w:sz w:val="22"/>
          <w:szCs w:val="22"/>
        </w:rPr>
        <w:sym w:font="Webdings" w:char="F03C"/>
      </w:r>
      <w:r w:rsidRPr="004A2BC5">
        <w:rPr>
          <w:rFonts w:ascii="微軟正黑體" w:eastAsia="微軟正黑體" w:hAnsi="微軟正黑體" w:cs="SimSun" w:hint="eastAsia"/>
          <w:kern w:val="0"/>
          <w:sz w:val="22"/>
          <w:szCs w:val="22"/>
        </w:rPr>
        <w:t>專業的導遊，優秀的領隊、熱忱的服務、品質有保障</w:t>
      </w:r>
      <w:r w:rsidRPr="004A2BC5">
        <w:rPr>
          <w:rFonts w:ascii="微軟正黑體" w:eastAsia="微軟正黑體" w:hAnsi="微軟正黑體" w:cs="SimSun" w:hint="eastAsia"/>
          <w:kern w:val="0"/>
          <w:sz w:val="22"/>
          <w:szCs w:val="22"/>
        </w:rPr>
        <w:sym w:font="Webdings" w:char="F03C"/>
      </w:r>
      <w:r w:rsidRPr="004A2BC5">
        <w:rPr>
          <w:rFonts w:ascii="微軟正黑體" w:eastAsia="微軟正黑體" w:hAnsi="微軟正黑體" w:cs="SimSun" w:hint="eastAsia"/>
          <w:kern w:val="0"/>
          <w:sz w:val="22"/>
          <w:szCs w:val="22"/>
        </w:rPr>
        <w:t xml:space="preserve">    敬祝~旅途愉快</w:t>
      </w:r>
    </w:p>
    <w:sectPr w:rsidR="006A4EAE" w:rsidRPr="004A2BC5" w:rsidSect="00744BC3">
      <w:headerReference w:type="even" r:id="rId27"/>
      <w:headerReference w:type="default" r:id="rId28"/>
      <w:footerReference w:type="even" r:id="rId29"/>
      <w:footerReference w:type="default" r:id="rId30"/>
      <w:headerReference w:type="first" r:id="rId31"/>
      <w:footerReference w:type="first" r:id="rId32"/>
      <w:pgSz w:w="11906" w:h="16838" w:code="9"/>
      <w:pgMar w:top="680" w:right="680" w:bottom="680" w:left="680" w:header="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BD09" w14:textId="77777777" w:rsidR="009558A0" w:rsidRDefault="009558A0">
      <w:r>
        <w:separator/>
      </w:r>
    </w:p>
  </w:endnote>
  <w:endnote w:type="continuationSeparator" w:id="0">
    <w:p w14:paraId="729C4CF5" w14:textId="77777777" w:rsidR="009558A0" w:rsidRDefault="0095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POP1體W7">
    <w:altName w:val="Arial Unicode MS"/>
    <w:charset w:val="88"/>
    <w:family w:val="decorative"/>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637" w14:textId="77777777" w:rsidR="004A2BC5" w:rsidRDefault="004A2B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CA48" w14:textId="77777777" w:rsidR="005260F4" w:rsidRDefault="005260F4" w:rsidP="009333A7">
    <w:pPr>
      <w:pStyle w:val="a7"/>
      <w:ind w:leftChars="-75" w:left="-1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9208" w14:textId="77777777" w:rsidR="004A2BC5" w:rsidRDefault="004A2B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E5D1F" w14:textId="77777777" w:rsidR="009558A0" w:rsidRDefault="009558A0">
      <w:r>
        <w:separator/>
      </w:r>
    </w:p>
  </w:footnote>
  <w:footnote w:type="continuationSeparator" w:id="0">
    <w:p w14:paraId="3A34596D" w14:textId="77777777" w:rsidR="009558A0" w:rsidRDefault="0095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EFFE" w14:textId="77777777" w:rsidR="004A2BC5" w:rsidRDefault="004A2B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5E21" w14:textId="77777777" w:rsidR="004A2BC5" w:rsidRDefault="004A2BC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EEC1" w14:textId="77777777" w:rsidR="004A2BC5" w:rsidRDefault="004A2B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0E2"/>
    <w:multiLevelType w:val="hybridMultilevel"/>
    <w:tmpl w:val="F7701556"/>
    <w:lvl w:ilvl="0" w:tplc="1F0460EE">
      <w:start w:val="2"/>
      <w:numFmt w:val="taiwaneseCountingThousand"/>
      <w:lvlText w:val="第%1天"/>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8748CD"/>
    <w:multiLevelType w:val="hybridMultilevel"/>
    <w:tmpl w:val="4816D682"/>
    <w:lvl w:ilvl="0" w:tplc="E19247F0">
      <w:start w:val="1"/>
      <w:numFmt w:val="bullet"/>
      <w:lvlText w:val=""/>
      <w:lvlJc w:val="left"/>
      <w:pPr>
        <w:tabs>
          <w:tab w:val="num" w:pos="480"/>
        </w:tabs>
        <w:ind w:left="480" w:firstLine="0"/>
      </w:pPr>
      <w:rPr>
        <w:rFonts w:ascii="Symbol" w:hAnsi="Symbol" w:hint="default"/>
      </w:rPr>
    </w:lvl>
    <w:lvl w:ilvl="1" w:tplc="50C61242" w:tentative="1">
      <w:start w:val="1"/>
      <w:numFmt w:val="bullet"/>
      <w:lvlText w:val=""/>
      <w:lvlJc w:val="left"/>
      <w:pPr>
        <w:tabs>
          <w:tab w:val="num" w:pos="960"/>
        </w:tabs>
        <w:ind w:left="960" w:firstLine="0"/>
      </w:pPr>
      <w:rPr>
        <w:rFonts w:ascii="Symbol" w:hAnsi="Symbol" w:hint="default"/>
      </w:rPr>
    </w:lvl>
    <w:lvl w:ilvl="2" w:tplc="B866A7B4" w:tentative="1">
      <w:start w:val="1"/>
      <w:numFmt w:val="bullet"/>
      <w:lvlText w:val=""/>
      <w:lvlJc w:val="left"/>
      <w:pPr>
        <w:tabs>
          <w:tab w:val="num" w:pos="1440"/>
        </w:tabs>
        <w:ind w:left="1440" w:firstLine="0"/>
      </w:pPr>
      <w:rPr>
        <w:rFonts w:ascii="Symbol" w:hAnsi="Symbol" w:hint="default"/>
      </w:rPr>
    </w:lvl>
    <w:lvl w:ilvl="3" w:tplc="396427F8" w:tentative="1">
      <w:start w:val="1"/>
      <w:numFmt w:val="bullet"/>
      <w:lvlText w:val=""/>
      <w:lvlJc w:val="left"/>
      <w:pPr>
        <w:tabs>
          <w:tab w:val="num" w:pos="1920"/>
        </w:tabs>
        <w:ind w:left="1920" w:firstLine="0"/>
      </w:pPr>
      <w:rPr>
        <w:rFonts w:ascii="Symbol" w:hAnsi="Symbol" w:hint="default"/>
      </w:rPr>
    </w:lvl>
    <w:lvl w:ilvl="4" w:tplc="D7964432" w:tentative="1">
      <w:start w:val="1"/>
      <w:numFmt w:val="bullet"/>
      <w:lvlText w:val=""/>
      <w:lvlJc w:val="left"/>
      <w:pPr>
        <w:tabs>
          <w:tab w:val="num" w:pos="2400"/>
        </w:tabs>
        <w:ind w:left="2400" w:firstLine="0"/>
      </w:pPr>
      <w:rPr>
        <w:rFonts w:ascii="Symbol" w:hAnsi="Symbol" w:hint="default"/>
      </w:rPr>
    </w:lvl>
    <w:lvl w:ilvl="5" w:tplc="8478589C" w:tentative="1">
      <w:start w:val="1"/>
      <w:numFmt w:val="bullet"/>
      <w:lvlText w:val=""/>
      <w:lvlJc w:val="left"/>
      <w:pPr>
        <w:tabs>
          <w:tab w:val="num" w:pos="2880"/>
        </w:tabs>
        <w:ind w:left="2880" w:firstLine="0"/>
      </w:pPr>
      <w:rPr>
        <w:rFonts w:ascii="Symbol" w:hAnsi="Symbol" w:hint="default"/>
      </w:rPr>
    </w:lvl>
    <w:lvl w:ilvl="6" w:tplc="BEAC43B4" w:tentative="1">
      <w:start w:val="1"/>
      <w:numFmt w:val="bullet"/>
      <w:lvlText w:val=""/>
      <w:lvlJc w:val="left"/>
      <w:pPr>
        <w:tabs>
          <w:tab w:val="num" w:pos="3360"/>
        </w:tabs>
        <w:ind w:left="3360" w:firstLine="0"/>
      </w:pPr>
      <w:rPr>
        <w:rFonts w:ascii="Symbol" w:hAnsi="Symbol" w:hint="default"/>
      </w:rPr>
    </w:lvl>
    <w:lvl w:ilvl="7" w:tplc="C57247F8" w:tentative="1">
      <w:start w:val="1"/>
      <w:numFmt w:val="bullet"/>
      <w:lvlText w:val=""/>
      <w:lvlJc w:val="left"/>
      <w:pPr>
        <w:tabs>
          <w:tab w:val="num" w:pos="3840"/>
        </w:tabs>
        <w:ind w:left="3840" w:firstLine="0"/>
      </w:pPr>
      <w:rPr>
        <w:rFonts w:ascii="Symbol" w:hAnsi="Symbol" w:hint="default"/>
      </w:rPr>
    </w:lvl>
    <w:lvl w:ilvl="8" w:tplc="5B2AF58E" w:tentative="1">
      <w:start w:val="1"/>
      <w:numFmt w:val="bullet"/>
      <w:lvlText w:val=""/>
      <w:lvlJc w:val="left"/>
      <w:pPr>
        <w:tabs>
          <w:tab w:val="num" w:pos="4320"/>
        </w:tabs>
        <w:ind w:left="4320" w:firstLine="0"/>
      </w:pPr>
      <w:rPr>
        <w:rFonts w:ascii="Symbol" w:hAnsi="Symbol" w:hint="default"/>
      </w:rPr>
    </w:lvl>
  </w:abstractNum>
  <w:abstractNum w:abstractNumId="2" w15:restartNumberingAfterBreak="0">
    <w:nsid w:val="10DE5421"/>
    <w:multiLevelType w:val="multilevel"/>
    <w:tmpl w:val="E4EE35E0"/>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3" w15:restartNumberingAfterBreak="0">
    <w:nsid w:val="168178A2"/>
    <w:multiLevelType w:val="hybridMultilevel"/>
    <w:tmpl w:val="F03E35BE"/>
    <w:lvl w:ilvl="0" w:tplc="4ACA778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712A17"/>
    <w:multiLevelType w:val="hybridMultilevel"/>
    <w:tmpl w:val="E4EE35E0"/>
    <w:lvl w:ilvl="0" w:tplc="4D344814">
      <w:start w:val="1"/>
      <w:numFmt w:val="bullet"/>
      <w:lvlText w:val=""/>
      <w:lvlJc w:val="left"/>
      <w:pPr>
        <w:tabs>
          <w:tab w:val="num" w:pos="480"/>
        </w:tabs>
        <w:ind w:left="480" w:firstLine="0"/>
      </w:pPr>
      <w:rPr>
        <w:rFonts w:ascii="Symbol" w:hAnsi="Symbol" w:hint="default"/>
      </w:rPr>
    </w:lvl>
    <w:lvl w:ilvl="1" w:tplc="98DA6BE0" w:tentative="1">
      <w:start w:val="1"/>
      <w:numFmt w:val="bullet"/>
      <w:lvlText w:val=""/>
      <w:lvlJc w:val="left"/>
      <w:pPr>
        <w:tabs>
          <w:tab w:val="num" w:pos="960"/>
        </w:tabs>
        <w:ind w:left="960" w:firstLine="0"/>
      </w:pPr>
      <w:rPr>
        <w:rFonts w:ascii="Symbol" w:hAnsi="Symbol" w:hint="default"/>
      </w:rPr>
    </w:lvl>
    <w:lvl w:ilvl="2" w:tplc="086EC17A" w:tentative="1">
      <w:start w:val="1"/>
      <w:numFmt w:val="bullet"/>
      <w:lvlText w:val=""/>
      <w:lvlJc w:val="left"/>
      <w:pPr>
        <w:tabs>
          <w:tab w:val="num" w:pos="1440"/>
        </w:tabs>
        <w:ind w:left="1440" w:firstLine="0"/>
      </w:pPr>
      <w:rPr>
        <w:rFonts w:ascii="Symbol" w:hAnsi="Symbol" w:hint="default"/>
      </w:rPr>
    </w:lvl>
    <w:lvl w:ilvl="3" w:tplc="F73C63F8" w:tentative="1">
      <w:start w:val="1"/>
      <w:numFmt w:val="bullet"/>
      <w:lvlText w:val=""/>
      <w:lvlJc w:val="left"/>
      <w:pPr>
        <w:tabs>
          <w:tab w:val="num" w:pos="1920"/>
        </w:tabs>
        <w:ind w:left="1920" w:firstLine="0"/>
      </w:pPr>
      <w:rPr>
        <w:rFonts w:ascii="Symbol" w:hAnsi="Symbol" w:hint="default"/>
      </w:rPr>
    </w:lvl>
    <w:lvl w:ilvl="4" w:tplc="970A04B6" w:tentative="1">
      <w:start w:val="1"/>
      <w:numFmt w:val="bullet"/>
      <w:lvlText w:val=""/>
      <w:lvlJc w:val="left"/>
      <w:pPr>
        <w:tabs>
          <w:tab w:val="num" w:pos="2400"/>
        </w:tabs>
        <w:ind w:left="2400" w:firstLine="0"/>
      </w:pPr>
      <w:rPr>
        <w:rFonts w:ascii="Symbol" w:hAnsi="Symbol" w:hint="default"/>
      </w:rPr>
    </w:lvl>
    <w:lvl w:ilvl="5" w:tplc="23A241D2" w:tentative="1">
      <w:start w:val="1"/>
      <w:numFmt w:val="bullet"/>
      <w:lvlText w:val=""/>
      <w:lvlJc w:val="left"/>
      <w:pPr>
        <w:tabs>
          <w:tab w:val="num" w:pos="2880"/>
        </w:tabs>
        <w:ind w:left="2880" w:firstLine="0"/>
      </w:pPr>
      <w:rPr>
        <w:rFonts w:ascii="Symbol" w:hAnsi="Symbol" w:hint="default"/>
      </w:rPr>
    </w:lvl>
    <w:lvl w:ilvl="6" w:tplc="86E6897A" w:tentative="1">
      <w:start w:val="1"/>
      <w:numFmt w:val="bullet"/>
      <w:lvlText w:val=""/>
      <w:lvlJc w:val="left"/>
      <w:pPr>
        <w:tabs>
          <w:tab w:val="num" w:pos="3360"/>
        </w:tabs>
        <w:ind w:left="3360" w:firstLine="0"/>
      </w:pPr>
      <w:rPr>
        <w:rFonts w:ascii="Symbol" w:hAnsi="Symbol" w:hint="default"/>
      </w:rPr>
    </w:lvl>
    <w:lvl w:ilvl="7" w:tplc="A73404A6" w:tentative="1">
      <w:start w:val="1"/>
      <w:numFmt w:val="bullet"/>
      <w:lvlText w:val=""/>
      <w:lvlJc w:val="left"/>
      <w:pPr>
        <w:tabs>
          <w:tab w:val="num" w:pos="3840"/>
        </w:tabs>
        <w:ind w:left="3840" w:firstLine="0"/>
      </w:pPr>
      <w:rPr>
        <w:rFonts w:ascii="Symbol" w:hAnsi="Symbol" w:hint="default"/>
      </w:rPr>
    </w:lvl>
    <w:lvl w:ilvl="8" w:tplc="B6FED898" w:tentative="1">
      <w:start w:val="1"/>
      <w:numFmt w:val="bullet"/>
      <w:lvlText w:val=""/>
      <w:lvlJc w:val="left"/>
      <w:pPr>
        <w:tabs>
          <w:tab w:val="num" w:pos="4320"/>
        </w:tabs>
        <w:ind w:left="4320" w:firstLine="0"/>
      </w:pPr>
      <w:rPr>
        <w:rFonts w:ascii="Symbol" w:hAnsi="Symbol" w:hint="default"/>
      </w:rPr>
    </w:lvl>
  </w:abstractNum>
  <w:abstractNum w:abstractNumId="5" w15:restartNumberingAfterBreak="0">
    <w:nsid w:val="1B5C52AF"/>
    <w:multiLevelType w:val="hybridMultilevel"/>
    <w:tmpl w:val="8DA0D19C"/>
    <w:lvl w:ilvl="0" w:tplc="CA22FDAC">
      <w:start w:val="14"/>
      <w:numFmt w:val="bullet"/>
      <w:lvlText w:val="★"/>
      <w:lvlJc w:val="left"/>
      <w:pPr>
        <w:tabs>
          <w:tab w:val="num" w:pos="360"/>
        </w:tabs>
        <w:ind w:left="360" w:hanging="360"/>
      </w:pPr>
      <w:rPr>
        <w:rFonts w:ascii="新細明體" w:eastAsia="新細明體" w:hAnsi="新細明體" w:cs="新細明體" w:hint="eastAsia"/>
        <w:color w:val="8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D74222B"/>
    <w:multiLevelType w:val="multilevel"/>
    <w:tmpl w:val="9178199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7" w15:restartNumberingAfterBreak="0">
    <w:nsid w:val="1DD51A22"/>
    <w:multiLevelType w:val="hybridMultilevel"/>
    <w:tmpl w:val="3120DE98"/>
    <w:lvl w:ilvl="0" w:tplc="1624C228">
      <w:start w:val="2"/>
      <w:numFmt w:val="taiwaneseCountingThousand"/>
      <w:lvlText w:val="第%1天"/>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915583"/>
    <w:multiLevelType w:val="multilevel"/>
    <w:tmpl w:val="9178199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9" w15:restartNumberingAfterBreak="0">
    <w:nsid w:val="229E3BCF"/>
    <w:multiLevelType w:val="multilevel"/>
    <w:tmpl w:val="B008C734"/>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0" w15:restartNumberingAfterBreak="0">
    <w:nsid w:val="2AA255CA"/>
    <w:multiLevelType w:val="hybridMultilevel"/>
    <w:tmpl w:val="C2CE011E"/>
    <w:lvl w:ilvl="0" w:tplc="1B7CD1FC">
      <w:start w:val="1"/>
      <w:numFmt w:val="bullet"/>
      <w:lvlText w:val=""/>
      <w:lvlJc w:val="left"/>
      <w:pPr>
        <w:tabs>
          <w:tab w:val="num" w:pos="480"/>
        </w:tabs>
        <w:ind w:left="480" w:firstLine="0"/>
      </w:pPr>
      <w:rPr>
        <w:rFonts w:ascii="Symbol" w:hAnsi="Symbol" w:hint="default"/>
      </w:rPr>
    </w:lvl>
    <w:lvl w:ilvl="1" w:tplc="5002E724" w:tentative="1">
      <w:start w:val="1"/>
      <w:numFmt w:val="bullet"/>
      <w:lvlText w:val=""/>
      <w:lvlJc w:val="left"/>
      <w:pPr>
        <w:tabs>
          <w:tab w:val="num" w:pos="960"/>
        </w:tabs>
        <w:ind w:left="960" w:firstLine="0"/>
      </w:pPr>
      <w:rPr>
        <w:rFonts w:ascii="Symbol" w:hAnsi="Symbol" w:hint="default"/>
      </w:rPr>
    </w:lvl>
    <w:lvl w:ilvl="2" w:tplc="F0185818" w:tentative="1">
      <w:start w:val="1"/>
      <w:numFmt w:val="bullet"/>
      <w:lvlText w:val=""/>
      <w:lvlJc w:val="left"/>
      <w:pPr>
        <w:tabs>
          <w:tab w:val="num" w:pos="1440"/>
        </w:tabs>
        <w:ind w:left="1440" w:firstLine="0"/>
      </w:pPr>
      <w:rPr>
        <w:rFonts w:ascii="Symbol" w:hAnsi="Symbol" w:hint="default"/>
      </w:rPr>
    </w:lvl>
    <w:lvl w:ilvl="3" w:tplc="29809214" w:tentative="1">
      <w:start w:val="1"/>
      <w:numFmt w:val="bullet"/>
      <w:lvlText w:val=""/>
      <w:lvlJc w:val="left"/>
      <w:pPr>
        <w:tabs>
          <w:tab w:val="num" w:pos="1920"/>
        </w:tabs>
        <w:ind w:left="1920" w:firstLine="0"/>
      </w:pPr>
      <w:rPr>
        <w:rFonts w:ascii="Symbol" w:hAnsi="Symbol" w:hint="default"/>
      </w:rPr>
    </w:lvl>
    <w:lvl w:ilvl="4" w:tplc="8724D17E" w:tentative="1">
      <w:start w:val="1"/>
      <w:numFmt w:val="bullet"/>
      <w:lvlText w:val=""/>
      <w:lvlJc w:val="left"/>
      <w:pPr>
        <w:tabs>
          <w:tab w:val="num" w:pos="2400"/>
        </w:tabs>
        <w:ind w:left="2400" w:firstLine="0"/>
      </w:pPr>
      <w:rPr>
        <w:rFonts w:ascii="Symbol" w:hAnsi="Symbol" w:hint="default"/>
      </w:rPr>
    </w:lvl>
    <w:lvl w:ilvl="5" w:tplc="84F2C936" w:tentative="1">
      <w:start w:val="1"/>
      <w:numFmt w:val="bullet"/>
      <w:lvlText w:val=""/>
      <w:lvlJc w:val="left"/>
      <w:pPr>
        <w:tabs>
          <w:tab w:val="num" w:pos="2880"/>
        </w:tabs>
        <w:ind w:left="2880" w:firstLine="0"/>
      </w:pPr>
      <w:rPr>
        <w:rFonts w:ascii="Symbol" w:hAnsi="Symbol" w:hint="default"/>
      </w:rPr>
    </w:lvl>
    <w:lvl w:ilvl="6" w:tplc="91A265BA" w:tentative="1">
      <w:start w:val="1"/>
      <w:numFmt w:val="bullet"/>
      <w:lvlText w:val=""/>
      <w:lvlJc w:val="left"/>
      <w:pPr>
        <w:tabs>
          <w:tab w:val="num" w:pos="3360"/>
        </w:tabs>
        <w:ind w:left="3360" w:firstLine="0"/>
      </w:pPr>
      <w:rPr>
        <w:rFonts w:ascii="Symbol" w:hAnsi="Symbol" w:hint="default"/>
      </w:rPr>
    </w:lvl>
    <w:lvl w:ilvl="7" w:tplc="195C641E" w:tentative="1">
      <w:start w:val="1"/>
      <w:numFmt w:val="bullet"/>
      <w:lvlText w:val=""/>
      <w:lvlJc w:val="left"/>
      <w:pPr>
        <w:tabs>
          <w:tab w:val="num" w:pos="3840"/>
        </w:tabs>
        <w:ind w:left="3840" w:firstLine="0"/>
      </w:pPr>
      <w:rPr>
        <w:rFonts w:ascii="Symbol" w:hAnsi="Symbol" w:hint="default"/>
      </w:rPr>
    </w:lvl>
    <w:lvl w:ilvl="8" w:tplc="4D1CC258" w:tentative="1">
      <w:start w:val="1"/>
      <w:numFmt w:val="bullet"/>
      <w:lvlText w:val=""/>
      <w:lvlJc w:val="left"/>
      <w:pPr>
        <w:tabs>
          <w:tab w:val="num" w:pos="4320"/>
        </w:tabs>
        <w:ind w:left="4320" w:firstLine="0"/>
      </w:pPr>
      <w:rPr>
        <w:rFonts w:ascii="Symbol" w:hAnsi="Symbol" w:hint="default"/>
      </w:rPr>
    </w:lvl>
  </w:abstractNum>
  <w:abstractNum w:abstractNumId="11" w15:restartNumberingAfterBreak="0">
    <w:nsid w:val="2B1F7624"/>
    <w:multiLevelType w:val="multilevel"/>
    <w:tmpl w:val="E4EE35E0"/>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2" w15:restartNumberingAfterBreak="0">
    <w:nsid w:val="2FED66C7"/>
    <w:multiLevelType w:val="hybridMultilevel"/>
    <w:tmpl w:val="62AE47BC"/>
    <w:lvl w:ilvl="0" w:tplc="5692B47A">
      <w:start w:val="1"/>
      <w:numFmt w:val="bullet"/>
      <w:lvlText w:val=""/>
      <w:lvlJc w:val="left"/>
      <w:pPr>
        <w:ind w:left="480" w:hanging="480"/>
      </w:pPr>
      <w:rPr>
        <w:rFonts w:ascii="Wingdings" w:hAnsi="Wingdings" w:hint="default"/>
        <w:color w:val="C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3323B6A"/>
    <w:multiLevelType w:val="hybridMultilevel"/>
    <w:tmpl w:val="EE42F44E"/>
    <w:lvl w:ilvl="0" w:tplc="DE74C8A0">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FE605C"/>
    <w:multiLevelType w:val="hybridMultilevel"/>
    <w:tmpl w:val="58344042"/>
    <w:lvl w:ilvl="0" w:tplc="2BB63CA8">
      <w:start w:val="5"/>
      <w:numFmt w:val="bullet"/>
      <w:lvlText w:val="☆"/>
      <w:lvlJc w:val="left"/>
      <w:pPr>
        <w:tabs>
          <w:tab w:val="num" w:pos="840"/>
        </w:tabs>
        <w:ind w:left="840" w:hanging="360"/>
      </w:pPr>
      <w:rPr>
        <w:rFonts w:ascii="新細明體" w:eastAsia="新細明體" w:hAnsi="新細明體" w:cs="Arial"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3F642C19"/>
    <w:multiLevelType w:val="hybridMultilevel"/>
    <w:tmpl w:val="A03EDA1E"/>
    <w:lvl w:ilvl="0" w:tplc="6DB8A056">
      <w:start w:val="1"/>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5922FD"/>
    <w:multiLevelType w:val="multilevel"/>
    <w:tmpl w:val="E4EE35E0"/>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7" w15:restartNumberingAfterBreak="0">
    <w:nsid w:val="4F1A69C0"/>
    <w:multiLevelType w:val="hybridMultilevel"/>
    <w:tmpl w:val="1A4E9B7C"/>
    <w:lvl w:ilvl="0" w:tplc="BCE8841E">
      <w:start w:val="8"/>
      <w:numFmt w:val="bullet"/>
      <w:lvlText w:val="●"/>
      <w:lvlJc w:val="left"/>
      <w:pPr>
        <w:tabs>
          <w:tab w:val="num" w:pos="360"/>
        </w:tabs>
        <w:ind w:left="360" w:hanging="360"/>
      </w:pPr>
      <w:rPr>
        <w:rFonts w:ascii="細明體" w:eastAsia="細明體" w:hAnsi="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FA23FE3"/>
    <w:multiLevelType w:val="hybridMultilevel"/>
    <w:tmpl w:val="85BAD198"/>
    <w:lvl w:ilvl="0" w:tplc="4D8AFC9A">
      <w:start w:val="1"/>
      <w:numFmt w:val="bullet"/>
      <w:lvlText w:val=""/>
      <w:lvlJc w:val="left"/>
      <w:pPr>
        <w:ind w:left="480" w:hanging="480"/>
      </w:pPr>
      <w:rPr>
        <w:rFonts w:ascii="Wingdings" w:hAnsi="Wingdings" w:hint="default"/>
        <w:color w:val="E36C0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F21E6B"/>
    <w:multiLevelType w:val="hybridMultilevel"/>
    <w:tmpl w:val="82047338"/>
    <w:lvl w:ilvl="0" w:tplc="33B29A7E">
      <w:start w:val="1"/>
      <w:numFmt w:val="bullet"/>
      <w:lvlText w:val="☆"/>
      <w:lvlJc w:val="left"/>
      <w:pPr>
        <w:tabs>
          <w:tab w:val="num" w:pos="840"/>
        </w:tabs>
        <w:ind w:left="840" w:hanging="360"/>
      </w:pPr>
      <w:rPr>
        <w:rFonts w:ascii="新細明體" w:eastAsia="新細明體" w:hAnsi="新細明體" w:cs="Arial"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0" w15:restartNumberingAfterBreak="0">
    <w:nsid w:val="573A1637"/>
    <w:multiLevelType w:val="hybridMultilevel"/>
    <w:tmpl w:val="CE1EFE9C"/>
    <w:lvl w:ilvl="0" w:tplc="3356BE04">
      <w:start w:val="1"/>
      <w:numFmt w:val="bullet"/>
      <w:lvlText w:val=""/>
      <w:lvlJc w:val="left"/>
      <w:pPr>
        <w:tabs>
          <w:tab w:val="num" w:pos="480"/>
        </w:tabs>
        <w:ind w:left="480" w:firstLine="0"/>
      </w:pPr>
      <w:rPr>
        <w:rFonts w:ascii="Symbol" w:hAnsi="Symbol" w:hint="default"/>
      </w:rPr>
    </w:lvl>
    <w:lvl w:ilvl="1" w:tplc="4BE88F52" w:tentative="1">
      <w:start w:val="1"/>
      <w:numFmt w:val="bullet"/>
      <w:lvlText w:val=""/>
      <w:lvlJc w:val="left"/>
      <w:pPr>
        <w:tabs>
          <w:tab w:val="num" w:pos="960"/>
        </w:tabs>
        <w:ind w:left="960" w:firstLine="0"/>
      </w:pPr>
      <w:rPr>
        <w:rFonts w:ascii="Symbol" w:hAnsi="Symbol" w:hint="default"/>
      </w:rPr>
    </w:lvl>
    <w:lvl w:ilvl="2" w:tplc="A8B6BA32" w:tentative="1">
      <w:start w:val="1"/>
      <w:numFmt w:val="bullet"/>
      <w:lvlText w:val=""/>
      <w:lvlJc w:val="left"/>
      <w:pPr>
        <w:tabs>
          <w:tab w:val="num" w:pos="1440"/>
        </w:tabs>
        <w:ind w:left="1440" w:firstLine="0"/>
      </w:pPr>
      <w:rPr>
        <w:rFonts w:ascii="Symbol" w:hAnsi="Symbol" w:hint="default"/>
      </w:rPr>
    </w:lvl>
    <w:lvl w:ilvl="3" w:tplc="8AAEC53A" w:tentative="1">
      <w:start w:val="1"/>
      <w:numFmt w:val="bullet"/>
      <w:lvlText w:val=""/>
      <w:lvlJc w:val="left"/>
      <w:pPr>
        <w:tabs>
          <w:tab w:val="num" w:pos="1920"/>
        </w:tabs>
        <w:ind w:left="1920" w:firstLine="0"/>
      </w:pPr>
      <w:rPr>
        <w:rFonts w:ascii="Symbol" w:hAnsi="Symbol" w:hint="default"/>
      </w:rPr>
    </w:lvl>
    <w:lvl w:ilvl="4" w:tplc="F89AAE44" w:tentative="1">
      <w:start w:val="1"/>
      <w:numFmt w:val="bullet"/>
      <w:lvlText w:val=""/>
      <w:lvlJc w:val="left"/>
      <w:pPr>
        <w:tabs>
          <w:tab w:val="num" w:pos="2400"/>
        </w:tabs>
        <w:ind w:left="2400" w:firstLine="0"/>
      </w:pPr>
      <w:rPr>
        <w:rFonts w:ascii="Symbol" w:hAnsi="Symbol" w:hint="default"/>
      </w:rPr>
    </w:lvl>
    <w:lvl w:ilvl="5" w:tplc="1A54635E" w:tentative="1">
      <w:start w:val="1"/>
      <w:numFmt w:val="bullet"/>
      <w:lvlText w:val=""/>
      <w:lvlJc w:val="left"/>
      <w:pPr>
        <w:tabs>
          <w:tab w:val="num" w:pos="2880"/>
        </w:tabs>
        <w:ind w:left="2880" w:firstLine="0"/>
      </w:pPr>
      <w:rPr>
        <w:rFonts w:ascii="Symbol" w:hAnsi="Symbol" w:hint="default"/>
      </w:rPr>
    </w:lvl>
    <w:lvl w:ilvl="6" w:tplc="A0CAEC28" w:tentative="1">
      <w:start w:val="1"/>
      <w:numFmt w:val="bullet"/>
      <w:lvlText w:val=""/>
      <w:lvlJc w:val="left"/>
      <w:pPr>
        <w:tabs>
          <w:tab w:val="num" w:pos="3360"/>
        </w:tabs>
        <w:ind w:left="3360" w:firstLine="0"/>
      </w:pPr>
      <w:rPr>
        <w:rFonts w:ascii="Symbol" w:hAnsi="Symbol" w:hint="default"/>
      </w:rPr>
    </w:lvl>
    <w:lvl w:ilvl="7" w:tplc="4D288FBC" w:tentative="1">
      <w:start w:val="1"/>
      <w:numFmt w:val="bullet"/>
      <w:lvlText w:val=""/>
      <w:lvlJc w:val="left"/>
      <w:pPr>
        <w:tabs>
          <w:tab w:val="num" w:pos="3840"/>
        </w:tabs>
        <w:ind w:left="3840" w:firstLine="0"/>
      </w:pPr>
      <w:rPr>
        <w:rFonts w:ascii="Symbol" w:hAnsi="Symbol" w:hint="default"/>
      </w:rPr>
    </w:lvl>
    <w:lvl w:ilvl="8" w:tplc="9DCC03EC" w:tentative="1">
      <w:start w:val="1"/>
      <w:numFmt w:val="bullet"/>
      <w:lvlText w:val=""/>
      <w:lvlJc w:val="left"/>
      <w:pPr>
        <w:tabs>
          <w:tab w:val="num" w:pos="4320"/>
        </w:tabs>
        <w:ind w:left="4320" w:firstLine="0"/>
      </w:pPr>
      <w:rPr>
        <w:rFonts w:ascii="Symbol" w:hAnsi="Symbol" w:hint="default"/>
      </w:rPr>
    </w:lvl>
  </w:abstractNum>
  <w:abstractNum w:abstractNumId="21" w15:restartNumberingAfterBreak="0">
    <w:nsid w:val="57FF217E"/>
    <w:multiLevelType w:val="hybridMultilevel"/>
    <w:tmpl w:val="70A0312A"/>
    <w:lvl w:ilvl="0" w:tplc="82906E0C">
      <w:start w:val="1"/>
      <w:numFmt w:val="taiwaneseCountingThousand"/>
      <w:lvlText w:val="第%1天"/>
      <w:lvlJc w:val="left"/>
      <w:pPr>
        <w:tabs>
          <w:tab w:val="num" w:pos="990"/>
        </w:tabs>
        <w:ind w:left="990" w:hanging="99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FF872DB"/>
    <w:multiLevelType w:val="hybridMultilevel"/>
    <w:tmpl w:val="62DE61B6"/>
    <w:lvl w:ilvl="0" w:tplc="04090005">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1914" w:hanging="480"/>
      </w:pPr>
      <w:rPr>
        <w:rFonts w:ascii="Wingdings" w:hAnsi="Wingdings" w:hint="default"/>
      </w:rPr>
    </w:lvl>
    <w:lvl w:ilvl="2" w:tplc="04090005" w:tentative="1">
      <w:start w:val="1"/>
      <w:numFmt w:val="bullet"/>
      <w:lvlText w:val=""/>
      <w:lvlJc w:val="left"/>
      <w:pPr>
        <w:ind w:left="2394" w:hanging="480"/>
      </w:pPr>
      <w:rPr>
        <w:rFonts w:ascii="Wingdings" w:hAnsi="Wingdings" w:hint="default"/>
      </w:rPr>
    </w:lvl>
    <w:lvl w:ilvl="3" w:tplc="04090001" w:tentative="1">
      <w:start w:val="1"/>
      <w:numFmt w:val="bullet"/>
      <w:lvlText w:val=""/>
      <w:lvlJc w:val="left"/>
      <w:pPr>
        <w:ind w:left="2874" w:hanging="480"/>
      </w:pPr>
      <w:rPr>
        <w:rFonts w:ascii="Wingdings" w:hAnsi="Wingdings" w:hint="default"/>
      </w:rPr>
    </w:lvl>
    <w:lvl w:ilvl="4" w:tplc="04090003" w:tentative="1">
      <w:start w:val="1"/>
      <w:numFmt w:val="bullet"/>
      <w:lvlText w:val=""/>
      <w:lvlJc w:val="left"/>
      <w:pPr>
        <w:ind w:left="3354" w:hanging="480"/>
      </w:pPr>
      <w:rPr>
        <w:rFonts w:ascii="Wingdings" w:hAnsi="Wingdings" w:hint="default"/>
      </w:rPr>
    </w:lvl>
    <w:lvl w:ilvl="5" w:tplc="04090005" w:tentative="1">
      <w:start w:val="1"/>
      <w:numFmt w:val="bullet"/>
      <w:lvlText w:val=""/>
      <w:lvlJc w:val="left"/>
      <w:pPr>
        <w:ind w:left="3834" w:hanging="480"/>
      </w:pPr>
      <w:rPr>
        <w:rFonts w:ascii="Wingdings" w:hAnsi="Wingdings" w:hint="default"/>
      </w:rPr>
    </w:lvl>
    <w:lvl w:ilvl="6" w:tplc="04090001" w:tentative="1">
      <w:start w:val="1"/>
      <w:numFmt w:val="bullet"/>
      <w:lvlText w:val=""/>
      <w:lvlJc w:val="left"/>
      <w:pPr>
        <w:ind w:left="4314" w:hanging="480"/>
      </w:pPr>
      <w:rPr>
        <w:rFonts w:ascii="Wingdings" w:hAnsi="Wingdings" w:hint="default"/>
      </w:rPr>
    </w:lvl>
    <w:lvl w:ilvl="7" w:tplc="04090003" w:tentative="1">
      <w:start w:val="1"/>
      <w:numFmt w:val="bullet"/>
      <w:lvlText w:val=""/>
      <w:lvlJc w:val="left"/>
      <w:pPr>
        <w:ind w:left="4794" w:hanging="480"/>
      </w:pPr>
      <w:rPr>
        <w:rFonts w:ascii="Wingdings" w:hAnsi="Wingdings" w:hint="default"/>
      </w:rPr>
    </w:lvl>
    <w:lvl w:ilvl="8" w:tplc="04090005" w:tentative="1">
      <w:start w:val="1"/>
      <w:numFmt w:val="bullet"/>
      <w:lvlText w:val=""/>
      <w:lvlJc w:val="left"/>
      <w:pPr>
        <w:ind w:left="5274" w:hanging="480"/>
      </w:pPr>
      <w:rPr>
        <w:rFonts w:ascii="Wingdings" w:hAnsi="Wingdings" w:hint="default"/>
      </w:rPr>
    </w:lvl>
  </w:abstractNum>
  <w:abstractNum w:abstractNumId="23" w15:restartNumberingAfterBreak="0">
    <w:nsid w:val="60DD4F81"/>
    <w:multiLevelType w:val="hybridMultilevel"/>
    <w:tmpl w:val="3B3CCE8E"/>
    <w:lvl w:ilvl="0" w:tplc="A7F6F67C">
      <w:start w:val="1"/>
      <w:numFmt w:val="bullet"/>
      <w:lvlText w:val=""/>
      <w:lvlJc w:val="left"/>
      <w:pPr>
        <w:tabs>
          <w:tab w:val="num" w:pos="480"/>
        </w:tabs>
        <w:ind w:left="480" w:firstLine="0"/>
      </w:pPr>
      <w:rPr>
        <w:rFonts w:ascii="Symbol" w:hAnsi="Symbol" w:hint="default"/>
      </w:rPr>
    </w:lvl>
    <w:lvl w:ilvl="1" w:tplc="50009D30" w:tentative="1">
      <w:start w:val="1"/>
      <w:numFmt w:val="bullet"/>
      <w:lvlText w:val=""/>
      <w:lvlJc w:val="left"/>
      <w:pPr>
        <w:tabs>
          <w:tab w:val="num" w:pos="960"/>
        </w:tabs>
        <w:ind w:left="960" w:firstLine="0"/>
      </w:pPr>
      <w:rPr>
        <w:rFonts w:ascii="Symbol" w:hAnsi="Symbol" w:hint="default"/>
      </w:rPr>
    </w:lvl>
    <w:lvl w:ilvl="2" w:tplc="AEAEEC40" w:tentative="1">
      <w:start w:val="1"/>
      <w:numFmt w:val="bullet"/>
      <w:lvlText w:val=""/>
      <w:lvlJc w:val="left"/>
      <w:pPr>
        <w:tabs>
          <w:tab w:val="num" w:pos="1440"/>
        </w:tabs>
        <w:ind w:left="1440" w:firstLine="0"/>
      </w:pPr>
      <w:rPr>
        <w:rFonts w:ascii="Symbol" w:hAnsi="Symbol" w:hint="default"/>
      </w:rPr>
    </w:lvl>
    <w:lvl w:ilvl="3" w:tplc="03C022A2" w:tentative="1">
      <w:start w:val="1"/>
      <w:numFmt w:val="bullet"/>
      <w:lvlText w:val=""/>
      <w:lvlJc w:val="left"/>
      <w:pPr>
        <w:tabs>
          <w:tab w:val="num" w:pos="1920"/>
        </w:tabs>
        <w:ind w:left="1920" w:firstLine="0"/>
      </w:pPr>
      <w:rPr>
        <w:rFonts w:ascii="Symbol" w:hAnsi="Symbol" w:hint="default"/>
      </w:rPr>
    </w:lvl>
    <w:lvl w:ilvl="4" w:tplc="175A531E" w:tentative="1">
      <w:start w:val="1"/>
      <w:numFmt w:val="bullet"/>
      <w:lvlText w:val=""/>
      <w:lvlJc w:val="left"/>
      <w:pPr>
        <w:tabs>
          <w:tab w:val="num" w:pos="2400"/>
        </w:tabs>
        <w:ind w:left="2400" w:firstLine="0"/>
      </w:pPr>
      <w:rPr>
        <w:rFonts w:ascii="Symbol" w:hAnsi="Symbol" w:hint="default"/>
      </w:rPr>
    </w:lvl>
    <w:lvl w:ilvl="5" w:tplc="0D04A59C" w:tentative="1">
      <w:start w:val="1"/>
      <w:numFmt w:val="bullet"/>
      <w:lvlText w:val=""/>
      <w:lvlJc w:val="left"/>
      <w:pPr>
        <w:tabs>
          <w:tab w:val="num" w:pos="2880"/>
        </w:tabs>
        <w:ind w:left="2880" w:firstLine="0"/>
      </w:pPr>
      <w:rPr>
        <w:rFonts w:ascii="Symbol" w:hAnsi="Symbol" w:hint="default"/>
      </w:rPr>
    </w:lvl>
    <w:lvl w:ilvl="6" w:tplc="C6428340" w:tentative="1">
      <w:start w:val="1"/>
      <w:numFmt w:val="bullet"/>
      <w:lvlText w:val=""/>
      <w:lvlJc w:val="left"/>
      <w:pPr>
        <w:tabs>
          <w:tab w:val="num" w:pos="3360"/>
        </w:tabs>
        <w:ind w:left="3360" w:firstLine="0"/>
      </w:pPr>
      <w:rPr>
        <w:rFonts w:ascii="Symbol" w:hAnsi="Symbol" w:hint="default"/>
      </w:rPr>
    </w:lvl>
    <w:lvl w:ilvl="7" w:tplc="A422432E" w:tentative="1">
      <w:start w:val="1"/>
      <w:numFmt w:val="bullet"/>
      <w:lvlText w:val=""/>
      <w:lvlJc w:val="left"/>
      <w:pPr>
        <w:tabs>
          <w:tab w:val="num" w:pos="3840"/>
        </w:tabs>
        <w:ind w:left="3840" w:firstLine="0"/>
      </w:pPr>
      <w:rPr>
        <w:rFonts w:ascii="Symbol" w:hAnsi="Symbol" w:hint="default"/>
      </w:rPr>
    </w:lvl>
    <w:lvl w:ilvl="8" w:tplc="A48868CA" w:tentative="1">
      <w:start w:val="1"/>
      <w:numFmt w:val="bullet"/>
      <w:lvlText w:val=""/>
      <w:lvlJc w:val="left"/>
      <w:pPr>
        <w:tabs>
          <w:tab w:val="num" w:pos="4320"/>
        </w:tabs>
        <w:ind w:left="4320" w:firstLine="0"/>
      </w:pPr>
      <w:rPr>
        <w:rFonts w:ascii="Symbol" w:hAnsi="Symbol" w:hint="default"/>
      </w:rPr>
    </w:lvl>
  </w:abstractNum>
  <w:abstractNum w:abstractNumId="24" w15:restartNumberingAfterBreak="0">
    <w:nsid w:val="62B50C2A"/>
    <w:multiLevelType w:val="hybridMultilevel"/>
    <w:tmpl w:val="DE32B2D2"/>
    <w:lvl w:ilvl="0" w:tplc="8F88D498">
      <w:start w:val="1"/>
      <w:numFmt w:val="bullet"/>
      <w:lvlText w:val=""/>
      <w:lvlJc w:val="left"/>
      <w:pPr>
        <w:tabs>
          <w:tab w:val="num" w:pos="180"/>
        </w:tabs>
        <w:ind w:left="180" w:firstLine="0"/>
      </w:pPr>
      <w:rPr>
        <w:rFonts w:ascii="Symbol" w:hAnsi="Symbol" w:hint="default"/>
        <w:lang w:eastAsia="zh-TW"/>
      </w:rPr>
    </w:lvl>
    <w:lvl w:ilvl="1" w:tplc="F6FCA48A" w:tentative="1">
      <w:start w:val="1"/>
      <w:numFmt w:val="bullet"/>
      <w:lvlText w:val=""/>
      <w:lvlJc w:val="left"/>
      <w:pPr>
        <w:tabs>
          <w:tab w:val="num" w:pos="660"/>
        </w:tabs>
        <w:ind w:left="660" w:firstLine="0"/>
      </w:pPr>
      <w:rPr>
        <w:rFonts w:ascii="Symbol" w:hAnsi="Symbol" w:hint="default"/>
      </w:rPr>
    </w:lvl>
    <w:lvl w:ilvl="2" w:tplc="DB700B44" w:tentative="1">
      <w:start w:val="1"/>
      <w:numFmt w:val="bullet"/>
      <w:lvlText w:val=""/>
      <w:lvlJc w:val="left"/>
      <w:pPr>
        <w:tabs>
          <w:tab w:val="num" w:pos="1140"/>
        </w:tabs>
        <w:ind w:left="1140" w:firstLine="0"/>
      </w:pPr>
      <w:rPr>
        <w:rFonts w:ascii="Symbol" w:hAnsi="Symbol" w:hint="default"/>
      </w:rPr>
    </w:lvl>
    <w:lvl w:ilvl="3" w:tplc="6D9A246C" w:tentative="1">
      <w:start w:val="1"/>
      <w:numFmt w:val="bullet"/>
      <w:lvlText w:val=""/>
      <w:lvlJc w:val="left"/>
      <w:pPr>
        <w:tabs>
          <w:tab w:val="num" w:pos="1620"/>
        </w:tabs>
        <w:ind w:left="1620" w:firstLine="0"/>
      </w:pPr>
      <w:rPr>
        <w:rFonts w:ascii="Symbol" w:hAnsi="Symbol" w:hint="default"/>
      </w:rPr>
    </w:lvl>
    <w:lvl w:ilvl="4" w:tplc="CDA02CA0" w:tentative="1">
      <w:start w:val="1"/>
      <w:numFmt w:val="bullet"/>
      <w:lvlText w:val=""/>
      <w:lvlJc w:val="left"/>
      <w:pPr>
        <w:tabs>
          <w:tab w:val="num" w:pos="2100"/>
        </w:tabs>
        <w:ind w:left="2100" w:firstLine="0"/>
      </w:pPr>
      <w:rPr>
        <w:rFonts w:ascii="Symbol" w:hAnsi="Symbol" w:hint="default"/>
      </w:rPr>
    </w:lvl>
    <w:lvl w:ilvl="5" w:tplc="83F25DAE" w:tentative="1">
      <w:start w:val="1"/>
      <w:numFmt w:val="bullet"/>
      <w:lvlText w:val=""/>
      <w:lvlJc w:val="left"/>
      <w:pPr>
        <w:tabs>
          <w:tab w:val="num" w:pos="2580"/>
        </w:tabs>
        <w:ind w:left="2580" w:firstLine="0"/>
      </w:pPr>
      <w:rPr>
        <w:rFonts w:ascii="Symbol" w:hAnsi="Symbol" w:hint="default"/>
      </w:rPr>
    </w:lvl>
    <w:lvl w:ilvl="6" w:tplc="31FCE036" w:tentative="1">
      <w:start w:val="1"/>
      <w:numFmt w:val="bullet"/>
      <w:lvlText w:val=""/>
      <w:lvlJc w:val="left"/>
      <w:pPr>
        <w:tabs>
          <w:tab w:val="num" w:pos="3060"/>
        </w:tabs>
        <w:ind w:left="3060" w:firstLine="0"/>
      </w:pPr>
      <w:rPr>
        <w:rFonts w:ascii="Symbol" w:hAnsi="Symbol" w:hint="default"/>
      </w:rPr>
    </w:lvl>
    <w:lvl w:ilvl="7" w:tplc="28ACBF4A" w:tentative="1">
      <w:start w:val="1"/>
      <w:numFmt w:val="bullet"/>
      <w:lvlText w:val=""/>
      <w:lvlJc w:val="left"/>
      <w:pPr>
        <w:tabs>
          <w:tab w:val="num" w:pos="3540"/>
        </w:tabs>
        <w:ind w:left="3540" w:firstLine="0"/>
      </w:pPr>
      <w:rPr>
        <w:rFonts w:ascii="Symbol" w:hAnsi="Symbol" w:hint="default"/>
      </w:rPr>
    </w:lvl>
    <w:lvl w:ilvl="8" w:tplc="02B4194E" w:tentative="1">
      <w:start w:val="1"/>
      <w:numFmt w:val="bullet"/>
      <w:lvlText w:val=""/>
      <w:lvlJc w:val="left"/>
      <w:pPr>
        <w:tabs>
          <w:tab w:val="num" w:pos="4020"/>
        </w:tabs>
        <w:ind w:left="4020" w:firstLine="0"/>
      </w:pPr>
      <w:rPr>
        <w:rFonts w:ascii="Symbol" w:hAnsi="Symbol" w:hint="default"/>
      </w:rPr>
    </w:lvl>
  </w:abstractNum>
  <w:abstractNum w:abstractNumId="25" w15:restartNumberingAfterBreak="0">
    <w:nsid w:val="642E774B"/>
    <w:multiLevelType w:val="hybridMultilevel"/>
    <w:tmpl w:val="C2B2BFA0"/>
    <w:lvl w:ilvl="0" w:tplc="04090001">
      <w:start w:val="1"/>
      <w:numFmt w:val="bullet"/>
      <w:lvlText w:val=""/>
      <w:lvlJc w:val="left"/>
      <w:pPr>
        <w:tabs>
          <w:tab w:val="num" w:pos="480"/>
        </w:tabs>
        <w:ind w:left="480" w:hanging="480"/>
      </w:pPr>
      <w:rPr>
        <w:rFonts w:ascii="Wingdings" w:hAnsi="Wingdings" w:hint="default"/>
      </w:rPr>
    </w:lvl>
    <w:lvl w:ilvl="1" w:tplc="B4AA5F6C">
      <w:numFmt w:val="bullet"/>
      <w:lvlText w:val="■"/>
      <w:lvlJc w:val="left"/>
      <w:pPr>
        <w:tabs>
          <w:tab w:val="num" w:pos="840"/>
        </w:tabs>
        <w:ind w:left="840" w:hanging="360"/>
      </w:pPr>
      <w:rPr>
        <w:rFonts w:ascii="Times New Roman" w:eastAsia="新細明體" w:hAnsi="Times New Roman" w:cs="Times New Roman" w:hint="default"/>
        <w:b w:val="0"/>
        <w:color w:val="263A53"/>
        <w:sz w:val="26"/>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90F2ED4"/>
    <w:multiLevelType w:val="hybridMultilevel"/>
    <w:tmpl w:val="37B80982"/>
    <w:lvl w:ilvl="0" w:tplc="AF6089DC">
      <w:start w:val="1"/>
      <w:numFmt w:val="taiwaneseCountingThousand"/>
      <w:lvlText w:val="第%1天"/>
      <w:lvlJc w:val="left"/>
      <w:pPr>
        <w:tabs>
          <w:tab w:val="num" w:pos="1545"/>
        </w:tabs>
        <w:ind w:left="1545" w:hanging="1005"/>
      </w:pPr>
      <w:rPr>
        <w:rFonts w:hint="default"/>
        <w:color w:val="000000"/>
        <w:sz w:val="26"/>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27" w15:restartNumberingAfterBreak="0">
    <w:nsid w:val="69ED76A3"/>
    <w:multiLevelType w:val="hybridMultilevel"/>
    <w:tmpl w:val="55842D50"/>
    <w:lvl w:ilvl="0" w:tplc="5B1E1858">
      <w:start w:val="2"/>
      <w:numFmt w:val="taiwaneseCountingThousand"/>
      <w:lvlText w:val="第%1天"/>
      <w:lvlJc w:val="left"/>
      <w:pPr>
        <w:tabs>
          <w:tab w:val="num" w:pos="855"/>
        </w:tabs>
        <w:ind w:left="855" w:hanging="855"/>
      </w:pPr>
      <w:rPr>
        <w:rFonts w:cs="Arial" w:hint="default"/>
        <w:color w:val="333333"/>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A2AAB"/>
    <w:multiLevelType w:val="hybridMultilevel"/>
    <w:tmpl w:val="3104C036"/>
    <w:lvl w:ilvl="0" w:tplc="FE5C9538">
      <w:numFmt w:val="bullet"/>
      <w:lvlText w:val="★"/>
      <w:lvlJc w:val="left"/>
      <w:pPr>
        <w:tabs>
          <w:tab w:val="num" w:pos="420"/>
        </w:tabs>
        <w:ind w:left="420" w:hanging="420"/>
      </w:pPr>
      <w:rPr>
        <w:rFonts w:ascii="華康細圓體" w:eastAsia="華康細圓體" w:hAnsi="Arial"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CAA0D93"/>
    <w:multiLevelType w:val="hybridMultilevel"/>
    <w:tmpl w:val="188AF008"/>
    <w:lvl w:ilvl="0" w:tplc="F4224186">
      <w:start w:val="1"/>
      <w:numFmt w:val="bullet"/>
      <w:lvlText w:val="☆"/>
      <w:lvlJc w:val="left"/>
      <w:pPr>
        <w:tabs>
          <w:tab w:val="num" w:pos="840"/>
        </w:tabs>
        <w:ind w:left="840" w:hanging="360"/>
      </w:pPr>
      <w:rPr>
        <w:rFonts w:ascii="新細明體" w:eastAsia="新細明體" w:hAnsi="新細明體" w:cs="Arial" w:hint="eastAsia"/>
        <w:b/>
        <w:sz w:val="24"/>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0" w15:restartNumberingAfterBreak="0">
    <w:nsid w:val="76DA5C2E"/>
    <w:multiLevelType w:val="hybridMultilevel"/>
    <w:tmpl w:val="5C90531E"/>
    <w:lvl w:ilvl="0" w:tplc="83D61686">
      <w:start w:val="2"/>
      <w:numFmt w:val="taiwaneseCountingThousand"/>
      <w:lvlText w:val="第%1天"/>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CB6356C"/>
    <w:multiLevelType w:val="multilevel"/>
    <w:tmpl w:val="E4EE35E0"/>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num w:numId="1">
    <w:abstractNumId w:val="21"/>
  </w:num>
  <w:num w:numId="2">
    <w:abstractNumId w:val="15"/>
  </w:num>
  <w:num w:numId="3">
    <w:abstractNumId w:val="24"/>
  </w:num>
  <w:num w:numId="4">
    <w:abstractNumId w:val="8"/>
  </w:num>
  <w:num w:numId="5">
    <w:abstractNumId w:val="6"/>
  </w:num>
  <w:num w:numId="6">
    <w:abstractNumId w:val="0"/>
  </w:num>
  <w:num w:numId="7">
    <w:abstractNumId w:val="30"/>
  </w:num>
  <w:num w:numId="8">
    <w:abstractNumId w:val="7"/>
  </w:num>
  <w:num w:numId="9">
    <w:abstractNumId w:val="27"/>
  </w:num>
  <w:num w:numId="10">
    <w:abstractNumId w:val="10"/>
  </w:num>
  <w:num w:numId="11">
    <w:abstractNumId w:val="4"/>
  </w:num>
  <w:num w:numId="12">
    <w:abstractNumId w:val="16"/>
  </w:num>
  <w:num w:numId="13">
    <w:abstractNumId w:val="11"/>
  </w:num>
  <w:num w:numId="14">
    <w:abstractNumId w:val="31"/>
  </w:num>
  <w:num w:numId="15">
    <w:abstractNumId w:val="2"/>
  </w:num>
  <w:num w:numId="16">
    <w:abstractNumId w:val="20"/>
  </w:num>
  <w:num w:numId="17">
    <w:abstractNumId w:val="23"/>
  </w:num>
  <w:num w:numId="18">
    <w:abstractNumId w:val="9"/>
  </w:num>
  <w:num w:numId="19">
    <w:abstractNumId w:val="14"/>
  </w:num>
  <w:num w:numId="20">
    <w:abstractNumId w:val="1"/>
  </w:num>
  <w:num w:numId="21">
    <w:abstractNumId w:val="19"/>
  </w:num>
  <w:num w:numId="22">
    <w:abstractNumId w:val="29"/>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
  </w:num>
  <w:num w:numId="26">
    <w:abstractNumId w:val="26"/>
  </w:num>
  <w:num w:numId="27">
    <w:abstractNumId w:val="28"/>
  </w:num>
  <w:num w:numId="28">
    <w:abstractNumId w:val="12"/>
  </w:num>
  <w:num w:numId="29">
    <w:abstractNumId w:val="18"/>
  </w:num>
  <w:num w:numId="30">
    <w:abstractNumId w:val="13"/>
  </w:num>
  <w:num w:numId="31">
    <w:abstractNumId w:val="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0CA"/>
    <w:rsid w:val="00002482"/>
    <w:rsid w:val="00004B3A"/>
    <w:rsid w:val="00005CFA"/>
    <w:rsid w:val="00010710"/>
    <w:rsid w:val="000126A2"/>
    <w:rsid w:val="000141F7"/>
    <w:rsid w:val="00015875"/>
    <w:rsid w:val="000268AB"/>
    <w:rsid w:val="00030454"/>
    <w:rsid w:val="00032539"/>
    <w:rsid w:val="00033577"/>
    <w:rsid w:val="00033B75"/>
    <w:rsid w:val="00035BB5"/>
    <w:rsid w:val="000400AD"/>
    <w:rsid w:val="0004044A"/>
    <w:rsid w:val="00045387"/>
    <w:rsid w:val="00047EFE"/>
    <w:rsid w:val="0005005B"/>
    <w:rsid w:val="00051075"/>
    <w:rsid w:val="000537D9"/>
    <w:rsid w:val="0005400C"/>
    <w:rsid w:val="0005549A"/>
    <w:rsid w:val="00056942"/>
    <w:rsid w:val="000600D4"/>
    <w:rsid w:val="00066F9B"/>
    <w:rsid w:val="000710F0"/>
    <w:rsid w:val="0007152B"/>
    <w:rsid w:val="00072043"/>
    <w:rsid w:val="00072F7A"/>
    <w:rsid w:val="000731D2"/>
    <w:rsid w:val="00075C94"/>
    <w:rsid w:val="00082C83"/>
    <w:rsid w:val="000849A1"/>
    <w:rsid w:val="0008786F"/>
    <w:rsid w:val="0009112F"/>
    <w:rsid w:val="00092C1B"/>
    <w:rsid w:val="000944C3"/>
    <w:rsid w:val="00095903"/>
    <w:rsid w:val="000A5852"/>
    <w:rsid w:val="000A5F8D"/>
    <w:rsid w:val="000A61C6"/>
    <w:rsid w:val="000B477E"/>
    <w:rsid w:val="000B4DFE"/>
    <w:rsid w:val="000C06BC"/>
    <w:rsid w:val="000C106B"/>
    <w:rsid w:val="000C721D"/>
    <w:rsid w:val="000D43AF"/>
    <w:rsid w:val="000D4BFC"/>
    <w:rsid w:val="000D5390"/>
    <w:rsid w:val="000E60D5"/>
    <w:rsid w:val="000E643F"/>
    <w:rsid w:val="000F208E"/>
    <w:rsid w:val="000F6FB0"/>
    <w:rsid w:val="00100198"/>
    <w:rsid w:val="00104673"/>
    <w:rsid w:val="00107358"/>
    <w:rsid w:val="00111548"/>
    <w:rsid w:val="00113A8C"/>
    <w:rsid w:val="001150F2"/>
    <w:rsid w:val="001213EE"/>
    <w:rsid w:val="00123004"/>
    <w:rsid w:val="00123F5D"/>
    <w:rsid w:val="00125666"/>
    <w:rsid w:val="00127807"/>
    <w:rsid w:val="00131F49"/>
    <w:rsid w:val="0013386A"/>
    <w:rsid w:val="00134FCF"/>
    <w:rsid w:val="001369B0"/>
    <w:rsid w:val="00140A75"/>
    <w:rsid w:val="001411DB"/>
    <w:rsid w:val="0014500E"/>
    <w:rsid w:val="00151908"/>
    <w:rsid w:val="00151AF7"/>
    <w:rsid w:val="00154349"/>
    <w:rsid w:val="00157D29"/>
    <w:rsid w:val="00160F0F"/>
    <w:rsid w:val="00162319"/>
    <w:rsid w:val="0016451C"/>
    <w:rsid w:val="001647FF"/>
    <w:rsid w:val="00165301"/>
    <w:rsid w:val="001730B8"/>
    <w:rsid w:val="00173CEE"/>
    <w:rsid w:val="00176ADA"/>
    <w:rsid w:val="00176BC5"/>
    <w:rsid w:val="00176F02"/>
    <w:rsid w:val="00177F88"/>
    <w:rsid w:val="00184CA2"/>
    <w:rsid w:val="001858B3"/>
    <w:rsid w:val="001912CD"/>
    <w:rsid w:val="0019175C"/>
    <w:rsid w:val="00193768"/>
    <w:rsid w:val="001943D4"/>
    <w:rsid w:val="001A16BD"/>
    <w:rsid w:val="001A3336"/>
    <w:rsid w:val="001A4729"/>
    <w:rsid w:val="001A7903"/>
    <w:rsid w:val="001B3A8F"/>
    <w:rsid w:val="001C014A"/>
    <w:rsid w:val="001C06F6"/>
    <w:rsid w:val="001C3BFC"/>
    <w:rsid w:val="001C3D85"/>
    <w:rsid w:val="001C658F"/>
    <w:rsid w:val="001C6BBA"/>
    <w:rsid w:val="001D1AE8"/>
    <w:rsid w:val="001D668C"/>
    <w:rsid w:val="001E39F7"/>
    <w:rsid w:val="001E40A5"/>
    <w:rsid w:val="001E4F99"/>
    <w:rsid w:val="001E6960"/>
    <w:rsid w:val="001F36C6"/>
    <w:rsid w:val="001F5525"/>
    <w:rsid w:val="001F679B"/>
    <w:rsid w:val="0020072F"/>
    <w:rsid w:val="00201C7E"/>
    <w:rsid w:val="00201E35"/>
    <w:rsid w:val="0020416A"/>
    <w:rsid w:val="00206F01"/>
    <w:rsid w:val="00207761"/>
    <w:rsid w:val="00213779"/>
    <w:rsid w:val="0021646F"/>
    <w:rsid w:val="00220F4A"/>
    <w:rsid w:val="00221F31"/>
    <w:rsid w:val="0022389E"/>
    <w:rsid w:val="002243BC"/>
    <w:rsid w:val="00227D14"/>
    <w:rsid w:val="00230273"/>
    <w:rsid w:val="00230654"/>
    <w:rsid w:val="00230B2B"/>
    <w:rsid w:val="00231B25"/>
    <w:rsid w:val="0023308F"/>
    <w:rsid w:val="00233F83"/>
    <w:rsid w:val="00234401"/>
    <w:rsid w:val="002359E7"/>
    <w:rsid w:val="00242022"/>
    <w:rsid w:val="002439D4"/>
    <w:rsid w:val="002440C2"/>
    <w:rsid w:val="00245573"/>
    <w:rsid w:val="00246986"/>
    <w:rsid w:val="00247A9A"/>
    <w:rsid w:val="00247E55"/>
    <w:rsid w:val="0025014B"/>
    <w:rsid w:val="0025120B"/>
    <w:rsid w:val="00255812"/>
    <w:rsid w:val="002626D8"/>
    <w:rsid w:val="0026388C"/>
    <w:rsid w:val="002642DA"/>
    <w:rsid w:val="00264A85"/>
    <w:rsid w:val="00267041"/>
    <w:rsid w:val="002706C8"/>
    <w:rsid w:val="002728AC"/>
    <w:rsid w:val="00273B38"/>
    <w:rsid w:val="00274FD9"/>
    <w:rsid w:val="0027557E"/>
    <w:rsid w:val="00277FD6"/>
    <w:rsid w:val="00282829"/>
    <w:rsid w:val="00282B1C"/>
    <w:rsid w:val="00284A96"/>
    <w:rsid w:val="0028520F"/>
    <w:rsid w:val="0029110D"/>
    <w:rsid w:val="00291B8D"/>
    <w:rsid w:val="00293E6A"/>
    <w:rsid w:val="00294215"/>
    <w:rsid w:val="00297BD7"/>
    <w:rsid w:val="002A06EB"/>
    <w:rsid w:val="002A2E40"/>
    <w:rsid w:val="002A7257"/>
    <w:rsid w:val="002B414E"/>
    <w:rsid w:val="002B42CF"/>
    <w:rsid w:val="002B4680"/>
    <w:rsid w:val="002B5C4A"/>
    <w:rsid w:val="002B6D6D"/>
    <w:rsid w:val="002C1ABD"/>
    <w:rsid w:val="002C4A2B"/>
    <w:rsid w:val="002D03B1"/>
    <w:rsid w:val="002D2229"/>
    <w:rsid w:val="002D2429"/>
    <w:rsid w:val="002D4591"/>
    <w:rsid w:val="002D484D"/>
    <w:rsid w:val="002E7827"/>
    <w:rsid w:val="002F1E34"/>
    <w:rsid w:val="002F51E4"/>
    <w:rsid w:val="002F5CAA"/>
    <w:rsid w:val="00302703"/>
    <w:rsid w:val="00304B3A"/>
    <w:rsid w:val="00304F4E"/>
    <w:rsid w:val="0030574E"/>
    <w:rsid w:val="00306EA2"/>
    <w:rsid w:val="00307402"/>
    <w:rsid w:val="00307990"/>
    <w:rsid w:val="00307EE0"/>
    <w:rsid w:val="00310AA1"/>
    <w:rsid w:val="00311C5F"/>
    <w:rsid w:val="003205B2"/>
    <w:rsid w:val="003256D8"/>
    <w:rsid w:val="0033237E"/>
    <w:rsid w:val="00342663"/>
    <w:rsid w:val="00343023"/>
    <w:rsid w:val="00343954"/>
    <w:rsid w:val="0034478D"/>
    <w:rsid w:val="003451B4"/>
    <w:rsid w:val="003476D3"/>
    <w:rsid w:val="0035231C"/>
    <w:rsid w:val="00352D30"/>
    <w:rsid w:val="0035521C"/>
    <w:rsid w:val="00355842"/>
    <w:rsid w:val="00356230"/>
    <w:rsid w:val="003563A5"/>
    <w:rsid w:val="003566B5"/>
    <w:rsid w:val="00370D4C"/>
    <w:rsid w:val="00372BD7"/>
    <w:rsid w:val="00374545"/>
    <w:rsid w:val="003752B3"/>
    <w:rsid w:val="0037628A"/>
    <w:rsid w:val="0038095E"/>
    <w:rsid w:val="00381028"/>
    <w:rsid w:val="00383A99"/>
    <w:rsid w:val="00384594"/>
    <w:rsid w:val="0038511E"/>
    <w:rsid w:val="00386EC3"/>
    <w:rsid w:val="00387E00"/>
    <w:rsid w:val="00394A26"/>
    <w:rsid w:val="00394C91"/>
    <w:rsid w:val="003952FE"/>
    <w:rsid w:val="003A103F"/>
    <w:rsid w:val="003A3EA6"/>
    <w:rsid w:val="003A5ED4"/>
    <w:rsid w:val="003A6FDD"/>
    <w:rsid w:val="003B0196"/>
    <w:rsid w:val="003B0B4E"/>
    <w:rsid w:val="003B0FF7"/>
    <w:rsid w:val="003B2255"/>
    <w:rsid w:val="003B295B"/>
    <w:rsid w:val="003B2AD8"/>
    <w:rsid w:val="003B58E5"/>
    <w:rsid w:val="003B7307"/>
    <w:rsid w:val="003C71E4"/>
    <w:rsid w:val="003D05B5"/>
    <w:rsid w:val="003D0D38"/>
    <w:rsid w:val="003D12F8"/>
    <w:rsid w:val="003D50D8"/>
    <w:rsid w:val="003D6BA5"/>
    <w:rsid w:val="003E10B4"/>
    <w:rsid w:val="003E11B5"/>
    <w:rsid w:val="003E1987"/>
    <w:rsid w:val="003E3E18"/>
    <w:rsid w:val="003E6B8D"/>
    <w:rsid w:val="003F3133"/>
    <w:rsid w:val="003F6905"/>
    <w:rsid w:val="00401427"/>
    <w:rsid w:val="00402FE1"/>
    <w:rsid w:val="00403742"/>
    <w:rsid w:val="004060C1"/>
    <w:rsid w:val="00412C30"/>
    <w:rsid w:val="00414EC4"/>
    <w:rsid w:val="00415800"/>
    <w:rsid w:val="00422374"/>
    <w:rsid w:val="0042245F"/>
    <w:rsid w:val="00423967"/>
    <w:rsid w:val="00430C3D"/>
    <w:rsid w:val="00432532"/>
    <w:rsid w:val="00445D52"/>
    <w:rsid w:val="004500C0"/>
    <w:rsid w:val="00466415"/>
    <w:rsid w:val="00466857"/>
    <w:rsid w:val="00471390"/>
    <w:rsid w:val="00473C10"/>
    <w:rsid w:val="004760FC"/>
    <w:rsid w:val="00476B02"/>
    <w:rsid w:val="00477636"/>
    <w:rsid w:val="004835BF"/>
    <w:rsid w:val="00484405"/>
    <w:rsid w:val="00484A40"/>
    <w:rsid w:val="004877A5"/>
    <w:rsid w:val="004906A1"/>
    <w:rsid w:val="00492469"/>
    <w:rsid w:val="0049630F"/>
    <w:rsid w:val="004968EF"/>
    <w:rsid w:val="00497D2E"/>
    <w:rsid w:val="004A2453"/>
    <w:rsid w:val="004A2BC5"/>
    <w:rsid w:val="004A2FB8"/>
    <w:rsid w:val="004A3463"/>
    <w:rsid w:val="004B114E"/>
    <w:rsid w:val="004B1B13"/>
    <w:rsid w:val="004B3076"/>
    <w:rsid w:val="004B5945"/>
    <w:rsid w:val="004B65A4"/>
    <w:rsid w:val="004C0770"/>
    <w:rsid w:val="004C5EF7"/>
    <w:rsid w:val="004D1774"/>
    <w:rsid w:val="004D1B88"/>
    <w:rsid w:val="004D378B"/>
    <w:rsid w:val="004D6997"/>
    <w:rsid w:val="004E418E"/>
    <w:rsid w:val="004F3132"/>
    <w:rsid w:val="004F5DB2"/>
    <w:rsid w:val="00500044"/>
    <w:rsid w:val="005011BC"/>
    <w:rsid w:val="005015BA"/>
    <w:rsid w:val="00501D2E"/>
    <w:rsid w:val="00504964"/>
    <w:rsid w:val="00504A86"/>
    <w:rsid w:val="005107D0"/>
    <w:rsid w:val="005120CC"/>
    <w:rsid w:val="005142E8"/>
    <w:rsid w:val="005169EC"/>
    <w:rsid w:val="005178B6"/>
    <w:rsid w:val="00523AB0"/>
    <w:rsid w:val="00525F18"/>
    <w:rsid w:val="005260F4"/>
    <w:rsid w:val="005268B4"/>
    <w:rsid w:val="00533423"/>
    <w:rsid w:val="00536575"/>
    <w:rsid w:val="00537735"/>
    <w:rsid w:val="00537BCC"/>
    <w:rsid w:val="00542D92"/>
    <w:rsid w:val="005473CB"/>
    <w:rsid w:val="0055125F"/>
    <w:rsid w:val="0055146B"/>
    <w:rsid w:val="005544DE"/>
    <w:rsid w:val="00555748"/>
    <w:rsid w:val="00555B52"/>
    <w:rsid w:val="00555CC2"/>
    <w:rsid w:val="005603A1"/>
    <w:rsid w:val="005605E8"/>
    <w:rsid w:val="00561760"/>
    <w:rsid w:val="00561EEA"/>
    <w:rsid w:val="005634AE"/>
    <w:rsid w:val="00564FBE"/>
    <w:rsid w:val="00565A25"/>
    <w:rsid w:val="005668A0"/>
    <w:rsid w:val="005703A0"/>
    <w:rsid w:val="0057550F"/>
    <w:rsid w:val="00577743"/>
    <w:rsid w:val="00577C8B"/>
    <w:rsid w:val="00577E25"/>
    <w:rsid w:val="00585EEA"/>
    <w:rsid w:val="0058673F"/>
    <w:rsid w:val="0058684E"/>
    <w:rsid w:val="00587CA4"/>
    <w:rsid w:val="0059397E"/>
    <w:rsid w:val="00594120"/>
    <w:rsid w:val="005A1431"/>
    <w:rsid w:val="005A334B"/>
    <w:rsid w:val="005A5179"/>
    <w:rsid w:val="005B04EF"/>
    <w:rsid w:val="005B2C8B"/>
    <w:rsid w:val="005B36D9"/>
    <w:rsid w:val="005B37EA"/>
    <w:rsid w:val="005B768F"/>
    <w:rsid w:val="005C35EB"/>
    <w:rsid w:val="005C5917"/>
    <w:rsid w:val="005C5D89"/>
    <w:rsid w:val="005C6AF5"/>
    <w:rsid w:val="005D0CCB"/>
    <w:rsid w:val="005D0D4C"/>
    <w:rsid w:val="005D2EE7"/>
    <w:rsid w:val="005D30E1"/>
    <w:rsid w:val="005D429C"/>
    <w:rsid w:val="005D455A"/>
    <w:rsid w:val="005D72C9"/>
    <w:rsid w:val="005E1B30"/>
    <w:rsid w:val="005E1B5A"/>
    <w:rsid w:val="005E31F6"/>
    <w:rsid w:val="005E4A89"/>
    <w:rsid w:val="005E7849"/>
    <w:rsid w:val="005F3C1E"/>
    <w:rsid w:val="005F404D"/>
    <w:rsid w:val="005F4F58"/>
    <w:rsid w:val="005F6C7D"/>
    <w:rsid w:val="0060382E"/>
    <w:rsid w:val="006053A1"/>
    <w:rsid w:val="006069E9"/>
    <w:rsid w:val="00607005"/>
    <w:rsid w:val="006073B9"/>
    <w:rsid w:val="00620B2C"/>
    <w:rsid w:val="006216BA"/>
    <w:rsid w:val="00621CFF"/>
    <w:rsid w:val="006232A3"/>
    <w:rsid w:val="00626199"/>
    <w:rsid w:val="0062717E"/>
    <w:rsid w:val="00630127"/>
    <w:rsid w:val="00630179"/>
    <w:rsid w:val="00643E00"/>
    <w:rsid w:val="006466E2"/>
    <w:rsid w:val="006476A3"/>
    <w:rsid w:val="006510ED"/>
    <w:rsid w:val="006515D2"/>
    <w:rsid w:val="006522C6"/>
    <w:rsid w:val="0065300D"/>
    <w:rsid w:val="00654592"/>
    <w:rsid w:val="0065763C"/>
    <w:rsid w:val="00666FE8"/>
    <w:rsid w:val="0066705D"/>
    <w:rsid w:val="006672AF"/>
    <w:rsid w:val="0067092B"/>
    <w:rsid w:val="0067371E"/>
    <w:rsid w:val="00673804"/>
    <w:rsid w:val="00673810"/>
    <w:rsid w:val="006753BB"/>
    <w:rsid w:val="00676AC6"/>
    <w:rsid w:val="006828B7"/>
    <w:rsid w:val="00686F10"/>
    <w:rsid w:val="00686F58"/>
    <w:rsid w:val="0069169E"/>
    <w:rsid w:val="00693A13"/>
    <w:rsid w:val="00696C23"/>
    <w:rsid w:val="006970CA"/>
    <w:rsid w:val="00697295"/>
    <w:rsid w:val="00697605"/>
    <w:rsid w:val="00697959"/>
    <w:rsid w:val="006A2F62"/>
    <w:rsid w:val="006A4EAE"/>
    <w:rsid w:val="006A6F2C"/>
    <w:rsid w:val="006B2250"/>
    <w:rsid w:val="006B4087"/>
    <w:rsid w:val="006B4C74"/>
    <w:rsid w:val="006B54B6"/>
    <w:rsid w:val="006B6F56"/>
    <w:rsid w:val="006C257B"/>
    <w:rsid w:val="006C259B"/>
    <w:rsid w:val="006C6C23"/>
    <w:rsid w:val="006C7616"/>
    <w:rsid w:val="006D0E75"/>
    <w:rsid w:val="006D628B"/>
    <w:rsid w:val="006D768B"/>
    <w:rsid w:val="006D78F3"/>
    <w:rsid w:val="006E1D13"/>
    <w:rsid w:val="006E2276"/>
    <w:rsid w:val="006E24B5"/>
    <w:rsid w:val="006E31A6"/>
    <w:rsid w:val="006E4988"/>
    <w:rsid w:val="006F3DE1"/>
    <w:rsid w:val="006F4073"/>
    <w:rsid w:val="006F4CB5"/>
    <w:rsid w:val="006F4ECE"/>
    <w:rsid w:val="00702FA2"/>
    <w:rsid w:val="0071121C"/>
    <w:rsid w:val="00714588"/>
    <w:rsid w:val="0071683A"/>
    <w:rsid w:val="00716E34"/>
    <w:rsid w:val="00722FB4"/>
    <w:rsid w:val="00723679"/>
    <w:rsid w:val="00725CEC"/>
    <w:rsid w:val="007261E1"/>
    <w:rsid w:val="007315D7"/>
    <w:rsid w:val="00735EC7"/>
    <w:rsid w:val="00736848"/>
    <w:rsid w:val="00737092"/>
    <w:rsid w:val="007377ED"/>
    <w:rsid w:val="00741C76"/>
    <w:rsid w:val="00744BC3"/>
    <w:rsid w:val="007524C8"/>
    <w:rsid w:val="00753002"/>
    <w:rsid w:val="00753D2B"/>
    <w:rsid w:val="00755405"/>
    <w:rsid w:val="00755A1F"/>
    <w:rsid w:val="00761B35"/>
    <w:rsid w:val="007625CC"/>
    <w:rsid w:val="00762A7B"/>
    <w:rsid w:val="00763979"/>
    <w:rsid w:val="00764A34"/>
    <w:rsid w:val="00765091"/>
    <w:rsid w:val="0076680F"/>
    <w:rsid w:val="007675A5"/>
    <w:rsid w:val="00771169"/>
    <w:rsid w:val="007732D4"/>
    <w:rsid w:val="0077368A"/>
    <w:rsid w:val="00773EEB"/>
    <w:rsid w:val="007751E2"/>
    <w:rsid w:val="007755FC"/>
    <w:rsid w:val="00775702"/>
    <w:rsid w:val="007810FE"/>
    <w:rsid w:val="007837FA"/>
    <w:rsid w:val="00783C48"/>
    <w:rsid w:val="007873B7"/>
    <w:rsid w:val="007905E7"/>
    <w:rsid w:val="00793938"/>
    <w:rsid w:val="0079474D"/>
    <w:rsid w:val="007949A3"/>
    <w:rsid w:val="007958CB"/>
    <w:rsid w:val="00795C3C"/>
    <w:rsid w:val="00796102"/>
    <w:rsid w:val="0079630F"/>
    <w:rsid w:val="00797437"/>
    <w:rsid w:val="00797A72"/>
    <w:rsid w:val="007A1C76"/>
    <w:rsid w:val="007A3B88"/>
    <w:rsid w:val="007A4187"/>
    <w:rsid w:val="007A79CF"/>
    <w:rsid w:val="007B22F5"/>
    <w:rsid w:val="007B429C"/>
    <w:rsid w:val="007B6435"/>
    <w:rsid w:val="007B65DB"/>
    <w:rsid w:val="007C5680"/>
    <w:rsid w:val="007C6C2E"/>
    <w:rsid w:val="007D0CA1"/>
    <w:rsid w:val="007D0CEA"/>
    <w:rsid w:val="007D1B22"/>
    <w:rsid w:val="007D1EF2"/>
    <w:rsid w:val="007D2D8A"/>
    <w:rsid w:val="007D446E"/>
    <w:rsid w:val="007D54B4"/>
    <w:rsid w:val="007D6153"/>
    <w:rsid w:val="007E0156"/>
    <w:rsid w:val="007E0D8C"/>
    <w:rsid w:val="007E315B"/>
    <w:rsid w:val="007E6135"/>
    <w:rsid w:val="007E7E17"/>
    <w:rsid w:val="007F0105"/>
    <w:rsid w:val="007F0AAB"/>
    <w:rsid w:val="007F1F81"/>
    <w:rsid w:val="007F68AE"/>
    <w:rsid w:val="007F7A31"/>
    <w:rsid w:val="008000EC"/>
    <w:rsid w:val="00803351"/>
    <w:rsid w:val="00803B74"/>
    <w:rsid w:val="00804EE9"/>
    <w:rsid w:val="00806FC5"/>
    <w:rsid w:val="00810480"/>
    <w:rsid w:val="00810B03"/>
    <w:rsid w:val="008143D9"/>
    <w:rsid w:val="0081586B"/>
    <w:rsid w:val="00815C38"/>
    <w:rsid w:val="0082077A"/>
    <w:rsid w:val="00822877"/>
    <w:rsid w:val="00822AF4"/>
    <w:rsid w:val="00822E17"/>
    <w:rsid w:val="00823482"/>
    <w:rsid w:val="0082417F"/>
    <w:rsid w:val="00825886"/>
    <w:rsid w:val="00825FCB"/>
    <w:rsid w:val="0082750C"/>
    <w:rsid w:val="008341DA"/>
    <w:rsid w:val="00834F26"/>
    <w:rsid w:val="00836800"/>
    <w:rsid w:val="0084117D"/>
    <w:rsid w:val="00841B0A"/>
    <w:rsid w:val="0084395A"/>
    <w:rsid w:val="0085100C"/>
    <w:rsid w:val="00852046"/>
    <w:rsid w:val="008575D8"/>
    <w:rsid w:val="008615F0"/>
    <w:rsid w:val="008623E6"/>
    <w:rsid w:val="008639F8"/>
    <w:rsid w:val="008656BE"/>
    <w:rsid w:val="008660AA"/>
    <w:rsid w:val="00866CA9"/>
    <w:rsid w:val="00871457"/>
    <w:rsid w:val="008731EB"/>
    <w:rsid w:val="00877FFA"/>
    <w:rsid w:val="0088369E"/>
    <w:rsid w:val="00883A68"/>
    <w:rsid w:val="00885EE2"/>
    <w:rsid w:val="0089093A"/>
    <w:rsid w:val="0089151B"/>
    <w:rsid w:val="00892DB8"/>
    <w:rsid w:val="008945C1"/>
    <w:rsid w:val="00896DA5"/>
    <w:rsid w:val="00896DE2"/>
    <w:rsid w:val="008A1144"/>
    <w:rsid w:val="008A45F4"/>
    <w:rsid w:val="008A58FD"/>
    <w:rsid w:val="008B293E"/>
    <w:rsid w:val="008B3C98"/>
    <w:rsid w:val="008B43C6"/>
    <w:rsid w:val="008B69C6"/>
    <w:rsid w:val="008C038A"/>
    <w:rsid w:val="008C0C67"/>
    <w:rsid w:val="008C1199"/>
    <w:rsid w:val="008C2946"/>
    <w:rsid w:val="008D1F0F"/>
    <w:rsid w:val="008D4DE0"/>
    <w:rsid w:val="008D4F9C"/>
    <w:rsid w:val="008D50BE"/>
    <w:rsid w:val="008D7340"/>
    <w:rsid w:val="008D7846"/>
    <w:rsid w:val="008E0005"/>
    <w:rsid w:val="008E181A"/>
    <w:rsid w:val="008E224C"/>
    <w:rsid w:val="008E2622"/>
    <w:rsid w:val="008E3507"/>
    <w:rsid w:val="008E7113"/>
    <w:rsid w:val="008E7D3C"/>
    <w:rsid w:val="008E7D94"/>
    <w:rsid w:val="008E7FDB"/>
    <w:rsid w:val="008F2328"/>
    <w:rsid w:val="008F271F"/>
    <w:rsid w:val="008F2E88"/>
    <w:rsid w:val="008F5DFF"/>
    <w:rsid w:val="008F7A2F"/>
    <w:rsid w:val="00901BF2"/>
    <w:rsid w:val="009034C8"/>
    <w:rsid w:val="009059BD"/>
    <w:rsid w:val="00906EF1"/>
    <w:rsid w:val="00906F37"/>
    <w:rsid w:val="009073CF"/>
    <w:rsid w:val="0091098E"/>
    <w:rsid w:val="00911C89"/>
    <w:rsid w:val="0091301C"/>
    <w:rsid w:val="009143DC"/>
    <w:rsid w:val="009151FF"/>
    <w:rsid w:val="00916962"/>
    <w:rsid w:val="00916E22"/>
    <w:rsid w:val="009238E4"/>
    <w:rsid w:val="00927D32"/>
    <w:rsid w:val="009307B2"/>
    <w:rsid w:val="00931E45"/>
    <w:rsid w:val="009333A7"/>
    <w:rsid w:val="00934A85"/>
    <w:rsid w:val="00940135"/>
    <w:rsid w:val="009404D9"/>
    <w:rsid w:val="00944413"/>
    <w:rsid w:val="00946714"/>
    <w:rsid w:val="00950902"/>
    <w:rsid w:val="009558A0"/>
    <w:rsid w:val="00956008"/>
    <w:rsid w:val="00956111"/>
    <w:rsid w:val="00960160"/>
    <w:rsid w:val="00960316"/>
    <w:rsid w:val="00963568"/>
    <w:rsid w:val="00965133"/>
    <w:rsid w:val="00971DF3"/>
    <w:rsid w:val="009725B8"/>
    <w:rsid w:val="00973349"/>
    <w:rsid w:val="00974CC5"/>
    <w:rsid w:val="009757DD"/>
    <w:rsid w:val="009765A4"/>
    <w:rsid w:val="00977677"/>
    <w:rsid w:val="00981E07"/>
    <w:rsid w:val="0099487C"/>
    <w:rsid w:val="0099558D"/>
    <w:rsid w:val="00996125"/>
    <w:rsid w:val="00996264"/>
    <w:rsid w:val="009A003F"/>
    <w:rsid w:val="009A3B3E"/>
    <w:rsid w:val="009A41C6"/>
    <w:rsid w:val="009A6873"/>
    <w:rsid w:val="009A7806"/>
    <w:rsid w:val="009B1E87"/>
    <w:rsid w:val="009B2ACC"/>
    <w:rsid w:val="009B4B6B"/>
    <w:rsid w:val="009C0310"/>
    <w:rsid w:val="009C4C52"/>
    <w:rsid w:val="009C7270"/>
    <w:rsid w:val="009D11D1"/>
    <w:rsid w:val="009D3A32"/>
    <w:rsid w:val="009D3E2D"/>
    <w:rsid w:val="009D4E7F"/>
    <w:rsid w:val="009E457A"/>
    <w:rsid w:val="009E4752"/>
    <w:rsid w:val="009E4C89"/>
    <w:rsid w:val="009E58A0"/>
    <w:rsid w:val="009E59BF"/>
    <w:rsid w:val="009F31F1"/>
    <w:rsid w:val="009F3685"/>
    <w:rsid w:val="009F5004"/>
    <w:rsid w:val="009F5631"/>
    <w:rsid w:val="00A1034D"/>
    <w:rsid w:val="00A12240"/>
    <w:rsid w:val="00A12349"/>
    <w:rsid w:val="00A158E3"/>
    <w:rsid w:val="00A16161"/>
    <w:rsid w:val="00A1668A"/>
    <w:rsid w:val="00A21105"/>
    <w:rsid w:val="00A22B2A"/>
    <w:rsid w:val="00A23CA2"/>
    <w:rsid w:val="00A255DF"/>
    <w:rsid w:val="00A27243"/>
    <w:rsid w:val="00A30C09"/>
    <w:rsid w:val="00A31917"/>
    <w:rsid w:val="00A31F17"/>
    <w:rsid w:val="00A4241C"/>
    <w:rsid w:val="00A428E4"/>
    <w:rsid w:val="00A4536E"/>
    <w:rsid w:val="00A466D3"/>
    <w:rsid w:val="00A46BC2"/>
    <w:rsid w:val="00A52A4D"/>
    <w:rsid w:val="00A55407"/>
    <w:rsid w:val="00A57A8A"/>
    <w:rsid w:val="00A57B74"/>
    <w:rsid w:val="00A57E7C"/>
    <w:rsid w:val="00A635FA"/>
    <w:rsid w:val="00A655E1"/>
    <w:rsid w:val="00A65A31"/>
    <w:rsid w:val="00A67121"/>
    <w:rsid w:val="00A70AFF"/>
    <w:rsid w:val="00A73D39"/>
    <w:rsid w:val="00A746B0"/>
    <w:rsid w:val="00A7621F"/>
    <w:rsid w:val="00A76382"/>
    <w:rsid w:val="00A764EA"/>
    <w:rsid w:val="00A82F87"/>
    <w:rsid w:val="00A83C95"/>
    <w:rsid w:val="00A84DE1"/>
    <w:rsid w:val="00A858EC"/>
    <w:rsid w:val="00A85C17"/>
    <w:rsid w:val="00A86169"/>
    <w:rsid w:val="00A86A04"/>
    <w:rsid w:val="00A90B34"/>
    <w:rsid w:val="00A92450"/>
    <w:rsid w:val="00A92E8A"/>
    <w:rsid w:val="00A94337"/>
    <w:rsid w:val="00A95CA3"/>
    <w:rsid w:val="00AA0C97"/>
    <w:rsid w:val="00AA322F"/>
    <w:rsid w:val="00AA6D1C"/>
    <w:rsid w:val="00AA7863"/>
    <w:rsid w:val="00AA7A43"/>
    <w:rsid w:val="00AB0467"/>
    <w:rsid w:val="00AB2354"/>
    <w:rsid w:val="00AB2662"/>
    <w:rsid w:val="00AB346C"/>
    <w:rsid w:val="00AB4C8F"/>
    <w:rsid w:val="00AB7795"/>
    <w:rsid w:val="00AB7F2B"/>
    <w:rsid w:val="00AC1593"/>
    <w:rsid w:val="00AC4A08"/>
    <w:rsid w:val="00AD11B9"/>
    <w:rsid w:val="00AD47C6"/>
    <w:rsid w:val="00AD632B"/>
    <w:rsid w:val="00AE40DD"/>
    <w:rsid w:val="00AE4B97"/>
    <w:rsid w:val="00AE5C5E"/>
    <w:rsid w:val="00AE6FB8"/>
    <w:rsid w:val="00AF0B9B"/>
    <w:rsid w:val="00AF44B3"/>
    <w:rsid w:val="00B00537"/>
    <w:rsid w:val="00B00919"/>
    <w:rsid w:val="00B020E8"/>
    <w:rsid w:val="00B0246F"/>
    <w:rsid w:val="00B1059B"/>
    <w:rsid w:val="00B129F9"/>
    <w:rsid w:val="00B12BA3"/>
    <w:rsid w:val="00B14578"/>
    <w:rsid w:val="00B147FF"/>
    <w:rsid w:val="00B17D0D"/>
    <w:rsid w:val="00B27E38"/>
    <w:rsid w:val="00B3658D"/>
    <w:rsid w:val="00B366EF"/>
    <w:rsid w:val="00B36708"/>
    <w:rsid w:val="00B36FB4"/>
    <w:rsid w:val="00B37069"/>
    <w:rsid w:val="00B37F54"/>
    <w:rsid w:val="00B40B71"/>
    <w:rsid w:val="00B500A9"/>
    <w:rsid w:val="00B502F8"/>
    <w:rsid w:val="00B505FF"/>
    <w:rsid w:val="00B51E7C"/>
    <w:rsid w:val="00B53975"/>
    <w:rsid w:val="00B56007"/>
    <w:rsid w:val="00B657A3"/>
    <w:rsid w:val="00B65D5C"/>
    <w:rsid w:val="00B66DA4"/>
    <w:rsid w:val="00B67CE3"/>
    <w:rsid w:val="00B7026D"/>
    <w:rsid w:val="00B70D15"/>
    <w:rsid w:val="00B71ED9"/>
    <w:rsid w:val="00B742F8"/>
    <w:rsid w:val="00B7602B"/>
    <w:rsid w:val="00B77633"/>
    <w:rsid w:val="00B7770A"/>
    <w:rsid w:val="00B80D0F"/>
    <w:rsid w:val="00B80EBD"/>
    <w:rsid w:val="00B857D7"/>
    <w:rsid w:val="00B906D7"/>
    <w:rsid w:val="00B9756B"/>
    <w:rsid w:val="00BA067B"/>
    <w:rsid w:val="00BA093F"/>
    <w:rsid w:val="00BA2D91"/>
    <w:rsid w:val="00BA2DBC"/>
    <w:rsid w:val="00BA599A"/>
    <w:rsid w:val="00BA5EB6"/>
    <w:rsid w:val="00BB45E3"/>
    <w:rsid w:val="00BB64DC"/>
    <w:rsid w:val="00BB71A6"/>
    <w:rsid w:val="00BB76DD"/>
    <w:rsid w:val="00BC1157"/>
    <w:rsid w:val="00BC1A52"/>
    <w:rsid w:val="00BC1CB2"/>
    <w:rsid w:val="00BC4112"/>
    <w:rsid w:val="00BC5479"/>
    <w:rsid w:val="00BC5642"/>
    <w:rsid w:val="00BC70BD"/>
    <w:rsid w:val="00BD48B9"/>
    <w:rsid w:val="00BD5BB6"/>
    <w:rsid w:val="00BD7363"/>
    <w:rsid w:val="00BE070B"/>
    <w:rsid w:val="00BE0C9C"/>
    <w:rsid w:val="00BE0EFB"/>
    <w:rsid w:val="00BE1167"/>
    <w:rsid w:val="00BE22D9"/>
    <w:rsid w:val="00BE2AA2"/>
    <w:rsid w:val="00BE2E3D"/>
    <w:rsid w:val="00BE6A55"/>
    <w:rsid w:val="00BE7BEE"/>
    <w:rsid w:val="00BF313B"/>
    <w:rsid w:val="00BF5C68"/>
    <w:rsid w:val="00BF6065"/>
    <w:rsid w:val="00C00797"/>
    <w:rsid w:val="00C0498E"/>
    <w:rsid w:val="00C15FE8"/>
    <w:rsid w:val="00C17A5B"/>
    <w:rsid w:val="00C2046F"/>
    <w:rsid w:val="00C21676"/>
    <w:rsid w:val="00C2192D"/>
    <w:rsid w:val="00C22899"/>
    <w:rsid w:val="00C22A2B"/>
    <w:rsid w:val="00C23506"/>
    <w:rsid w:val="00C25646"/>
    <w:rsid w:val="00C259FB"/>
    <w:rsid w:val="00C260F8"/>
    <w:rsid w:val="00C2615E"/>
    <w:rsid w:val="00C27DF0"/>
    <w:rsid w:val="00C32AF2"/>
    <w:rsid w:val="00C335FB"/>
    <w:rsid w:val="00C34E21"/>
    <w:rsid w:val="00C37216"/>
    <w:rsid w:val="00C3785F"/>
    <w:rsid w:val="00C40497"/>
    <w:rsid w:val="00C40B76"/>
    <w:rsid w:val="00C41D65"/>
    <w:rsid w:val="00C4460F"/>
    <w:rsid w:val="00C464C0"/>
    <w:rsid w:val="00C473DA"/>
    <w:rsid w:val="00C518B6"/>
    <w:rsid w:val="00C51F95"/>
    <w:rsid w:val="00C56697"/>
    <w:rsid w:val="00C56BAE"/>
    <w:rsid w:val="00C609AA"/>
    <w:rsid w:val="00C63CC0"/>
    <w:rsid w:val="00C64FE3"/>
    <w:rsid w:val="00C65EBC"/>
    <w:rsid w:val="00C666CC"/>
    <w:rsid w:val="00C67C03"/>
    <w:rsid w:val="00C71768"/>
    <w:rsid w:val="00C7339A"/>
    <w:rsid w:val="00C76B27"/>
    <w:rsid w:val="00C776CB"/>
    <w:rsid w:val="00C80368"/>
    <w:rsid w:val="00C8277B"/>
    <w:rsid w:val="00C834DC"/>
    <w:rsid w:val="00C83E71"/>
    <w:rsid w:val="00C85631"/>
    <w:rsid w:val="00C86B2F"/>
    <w:rsid w:val="00C912FA"/>
    <w:rsid w:val="00C914D8"/>
    <w:rsid w:val="00C923D7"/>
    <w:rsid w:val="00CA11D6"/>
    <w:rsid w:val="00CA1F46"/>
    <w:rsid w:val="00CB4AAE"/>
    <w:rsid w:val="00CB59A7"/>
    <w:rsid w:val="00CC07AD"/>
    <w:rsid w:val="00CC17A0"/>
    <w:rsid w:val="00CC3DA8"/>
    <w:rsid w:val="00CC71C6"/>
    <w:rsid w:val="00CD124F"/>
    <w:rsid w:val="00CD7953"/>
    <w:rsid w:val="00CE0CFD"/>
    <w:rsid w:val="00CE363A"/>
    <w:rsid w:val="00CE6AAB"/>
    <w:rsid w:val="00CF068F"/>
    <w:rsid w:val="00D01A84"/>
    <w:rsid w:val="00D0572B"/>
    <w:rsid w:val="00D075C6"/>
    <w:rsid w:val="00D10396"/>
    <w:rsid w:val="00D10ABC"/>
    <w:rsid w:val="00D128FC"/>
    <w:rsid w:val="00D141BC"/>
    <w:rsid w:val="00D14779"/>
    <w:rsid w:val="00D153FF"/>
    <w:rsid w:val="00D158C7"/>
    <w:rsid w:val="00D15B78"/>
    <w:rsid w:val="00D15F92"/>
    <w:rsid w:val="00D17CB7"/>
    <w:rsid w:val="00D20FDF"/>
    <w:rsid w:val="00D2301E"/>
    <w:rsid w:val="00D24677"/>
    <w:rsid w:val="00D252FA"/>
    <w:rsid w:val="00D263AE"/>
    <w:rsid w:val="00D2739E"/>
    <w:rsid w:val="00D278D1"/>
    <w:rsid w:val="00D405E8"/>
    <w:rsid w:val="00D408E7"/>
    <w:rsid w:val="00D41C04"/>
    <w:rsid w:val="00D454AD"/>
    <w:rsid w:val="00D45583"/>
    <w:rsid w:val="00D46352"/>
    <w:rsid w:val="00D46918"/>
    <w:rsid w:val="00D509E9"/>
    <w:rsid w:val="00D525A0"/>
    <w:rsid w:val="00D53FF3"/>
    <w:rsid w:val="00D544F8"/>
    <w:rsid w:val="00D57174"/>
    <w:rsid w:val="00D62509"/>
    <w:rsid w:val="00D62ED6"/>
    <w:rsid w:val="00D65C86"/>
    <w:rsid w:val="00D66DA3"/>
    <w:rsid w:val="00D66E14"/>
    <w:rsid w:val="00D66E1F"/>
    <w:rsid w:val="00D71F7A"/>
    <w:rsid w:val="00D7424A"/>
    <w:rsid w:val="00D7463F"/>
    <w:rsid w:val="00D75378"/>
    <w:rsid w:val="00D760A7"/>
    <w:rsid w:val="00D7769A"/>
    <w:rsid w:val="00D80BD1"/>
    <w:rsid w:val="00D87019"/>
    <w:rsid w:val="00D87325"/>
    <w:rsid w:val="00D87C74"/>
    <w:rsid w:val="00D943BB"/>
    <w:rsid w:val="00D95392"/>
    <w:rsid w:val="00D96DA3"/>
    <w:rsid w:val="00DA1C5D"/>
    <w:rsid w:val="00DA3143"/>
    <w:rsid w:val="00DA34EF"/>
    <w:rsid w:val="00DA3F70"/>
    <w:rsid w:val="00DA41E5"/>
    <w:rsid w:val="00DA49F6"/>
    <w:rsid w:val="00DA6F79"/>
    <w:rsid w:val="00DB05B0"/>
    <w:rsid w:val="00DB0B48"/>
    <w:rsid w:val="00DB3BB6"/>
    <w:rsid w:val="00DB604E"/>
    <w:rsid w:val="00DC1BF8"/>
    <w:rsid w:val="00DC327A"/>
    <w:rsid w:val="00DC3B3D"/>
    <w:rsid w:val="00DD1112"/>
    <w:rsid w:val="00DD1988"/>
    <w:rsid w:val="00DD416B"/>
    <w:rsid w:val="00DD5DE7"/>
    <w:rsid w:val="00DD60CE"/>
    <w:rsid w:val="00DD7D6B"/>
    <w:rsid w:val="00DE0321"/>
    <w:rsid w:val="00DE033F"/>
    <w:rsid w:val="00DE22EE"/>
    <w:rsid w:val="00DE5B88"/>
    <w:rsid w:val="00DE6A7D"/>
    <w:rsid w:val="00DF013D"/>
    <w:rsid w:val="00DF0996"/>
    <w:rsid w:val="00DF0A5A"/>
    <w:rsid w:val="00DF0C69"/>
    <w:rsid w:val="00DF4BB7"/>
    <w:rsid w:val="00DF4F9F"/>
    <w:rsid w:val="00DF609F"/>
    <w:rsid w:val="00E00AE6"/>
    <w:rsid w:val="00E012E7"/>
    <w:rsid w:val="00E0477E"/>
    <w:rsid w:val="00E05A7E"/>
    <w:rsid w:val="00E12B31"/>
    <w:rsid w:val="00E16CDE"/>
    <w:rsid w:val="00E236F0"/>
    <w:rsid w:val="00E23A7E"/>
    <w:rsid w:val="00E250FE"/>
    <w:rsid w:val="00E26E5B"/>
    <w:rsid w:val="00E30F90"/>
    <w:rsid w:val="00E31991"/>
    <w:rsid w:val="00E31F98"/>
    <w:rsid w:val="00E33054"/>
    <w:rsid w:val="00E33B82"/>
    <w:rsid w:val="00E35627"/>
    <w:rsid w:val="00E362E3"/>
    <w:rsid w:val="00E36CC4"/>
    <w:rsid w:val="00E41171"/>
    <w:rsid w:val="00E41825"/>
    <w:rsid w:val="00E41E30"/>
    <w:rsid w:val="00E429C5"/>
    <w:rsid w:val="00E46F5D"/>
    <w:rsid w:val="00E47758"/>
    <w:rsid w:val="00E50DAD"/>
    <w:rsid w:val="00E65BFF"/>
    <w:rsid w:val="00E71554"/>
    <w:rsid w:val="00E735CC"/>
    <w:rsid w:val="00E73830"/>
    <w:rsid w:val="00E73B62"/>
    <w:rsid w:val="00E74527"/>
    <w:rsid w:val="00E75C88"/>
    <w:rsid w:val="00E76191"/>
    <w:rsid w:val="00E8431F"/>
    <w:rsid w:val="00E8538C"/>
    <w:rsid w:val="00E87635"/>
    <w:rsid w:val="00E92F05"/>
    <w:rsid w:val="00EA1496"/>
    <w:rsid w:val="00EA421E"/>
    <w:rsid w:val="00EB19AD"/>
    <w:rsid w:val="00EB2D06"/>
    <w:rsid w:val="00EB41FA"/>
    <w:rsid w:val="00EB4C51"/>
    <w:rsid w:val="00EC215F"/>
    <w:rsid w:val="00EC304B"/>
    <w:rsid w:val="00EC38C6"/>
    <w:rsid w:val="00EC475F"/>
    <w:rsid w:val="00EC5604"/>
    <w:rsid w:val="00EC7F70"/>
    <w:rsid w:val="00ED1D55"/>
    <w:rsid w:val="00ED2134"/>
    <w:rsid w:val="00ED3E9D"/>
    <w:rsid w:val="00ED59D7"/>
    <w:rsid w:val="00ED5E05"/>
    <w:rsid w:val="00ED67E4"/>
    <w:rsid w:val="00ED6F8A"/>
    <w:rsid w:val="00EE0998"/>
    <w:rsid w:val="00EE331A"/>
    <w:rsid w:val="00EE546E"/>
    <w:rsid w:val="00EE5741"/>
    <w:rsid w:val="00EE5877"/>
    <w:rsid w:val="00EE5AD5"/>
    <w:rsid w:val="00EE7210"/>
    <w:rsid w:val="00EF0927"/>
    <w:rsid w:val="00EF0A0D"/>
    <w:rsid w:val="00F036B5"/>
    <w:rsid w:val="00F0497F"/>
    <w:rsid w:val="00F04A87"/>
    <w:rsid w:val="00F0582E"/>
    <w:rsid w:val="00F06C26"/>
    <w:rsid w:val="00F104E9"/>
    <w:rsid w:val="00F110FF"/>
    <w:rsid w:val="00F14516"/>
    <w:rsid w:val="00F14F05"/>
    <w:rsid w:val="00F152BF"/>
    <w:rsid w:val="00F16936"/>
    <w:rsid w:val="00F20A3F"/>
    <w:rsid w:val="00F21572"/>
    <w:rsid w:val="00F2343C"/>
    <w:rsid w:val="00F23967"/>
    <w:rsid w:val="00F23C42"/>
    <w:rsid w:val="00F25CF4"/>
    <w:rsid w:val="00F2609F"/>
    <w:rsid w:val="00F276E9"/>
    <w:rsid w:val="00F3130E"/>
    <w:rsid w:val="00F3169B"/>
    <w:rsid w:val="00F316A7"/>
    <w:rsid w:val="00F31B3C"/>
    <w:rsid w:val="00F343A9"/>
    <w:rsid w:val="00F41CB4"/>
    <w:rsid w:val="00F42D70"/>
    <w:rsid w:val="00F43B12"/>
    <w:rsid w:val="00F43EC6"/>
    <w:rsid w:val="00F53552"/>
    <w:rsid w:val="00F57B1D"/>
    <w:rsid w:val="00F60752"/>
    <w:rsid w:val="00F623B2"/>
    <w:rsid w:val="00F6718E"/>
    <w:rsid w:val="00F676A6"/>
    <w:rsid w:val="00F67922"/>
    <w:rsid w:val="00F7156B"/>
    <w:rsid w:val="00F73AAF"/>
    <w:rsid w:val="00F73D6F"/>
    <w:rsid w:val="00F74886"/>
    <w:rsid w:val="00F74E2C"/>
    <w:rsid w:val="00F81290"/>
    <w:rsid w:val="00F8172A"/>
    <w:rsid w:val="00F83E16"/>
    <w:rsid w:val="00F900B0"/>
    <w:rsid w:val="00F90E3B"/>
    <w:rsid w:val="00F91980"/>
    <w:rsid w:val="00F96EB8"/>
    <w:rsid w:val="00FA1A44"/>
    <w:rsid w:val="00FA54D5"/>
    <w:rsid w:val="00FB4418"/>
    <w:rsid w:val="00FB55A3"/>
    <w:rsid w:val="00FB5854"/>
    <w:rsid w:val="00FC2298"/>
    <w:rsid w:val="00FC26AE"/>
    <w:rsid w:val="00FC37BC"/>
    <w:rsid w:val="00FC399E"/>
    <w:rsid w:val="00FC40A8"/>
    <w:rsid w:val="00FD5035"/>
    <w:rsid w:val="00FD7AA6"/>
    <w:rsid w:val="00FE3F68"/>
    <w:rsid w:val="00FE72E3"/>
    <w:rsid w:val="00FE7691"/>
    <w:rsid w:val="00FF09F1"/>
    <w:rsid w:val="00FF1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B15C107"/>
  <w15:docId w15:val="{59D89C29-A568-45B1-8499-BBF78FE8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092B"/>
    <w:pPr>
      <w:widowControl w:val="0"/>
    </w:pPr>
    <w:rPr>
      <w:kern w:val="2"/>
      <w:sz w:val="24"/>
      <w:szCs w:val="24"/>
    </w:rPr>
  </w:style>
  <w:style w:type="paragraph" w:styleId="1">
    <w:name w:val="heading 1"/>
    <w:basedOn w:val="a"/>
    <w:next w:val="a"/>
    <w:qFormat/>
    <w:rsid w:val="00AA322F"/>
    <w:pPr>
      <w:keepNext/>
      <w:ind w:firstLineChars="50" w:firstLine="12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3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大標01"/>
    <w:basedOn w:val="a"/>
    <w:rsid w:val="003E1987"/>
    <w:pPr>
      <w:spacing w:line="320" w:lineRule="exact"/>
      <w:jc w:val="both"/>
    </w:pPr>
    <w:rPr>
      <w:rFonts w:ascii="新細明體" w:hAnsi="新細明體"/>
      <w:b/>
      <w:bCs/>
      <w:spacing w:val="20"/>
      <w:sz w:val="22"/>
    </w:rPr>
  </w:style>
  <w:style w:type="paragraph" w:customStyle="1" w:styleId="010">
    <w:name w:val="內文01"/>
    <w:basedOn w:val="a"/>
    <w:rsid w:val="00BA2D91"/>
    <w:pPr>
      <w:snapToGrid w:val="0"/>
      <w:spacing w:line="260" w:lineRule="exact"/>
    </w:pPr>
    <w:rPr>
      <w:rFonts w:ascii="新細明體" w:hAnsi="新細明體" w:cs="Arial"/>
      <w:color w:val="333333"/>
      <w:sz w:val="20"/>
    </w:rPr>
  </w:style>
  <w:style w:type="paragraph" w:styleId="a4">
    <w:name w:val="Balloon Text"/>
    <w:basedOn w:val="a"/>
    <w:semiHidden/>
    <w:rsid w:val="005F6C7D"/>
    <w:rPr>
      <w:rFonts w:ascii="Arial" w:hAnsi="Arial"/>
      <w:sz w:val="18"/>
      <w:szCs w:val="18"/>
    </w:rPr>
  </w:style>
  <w:style w:type="character" w:styleId="a5">
    <w:name w:val="Hyperlink"/>
    <w:rsid w:val="00D252FA"/>
    <w:rPr>
      <w:color w:val="0000FF"/>
      <w:u w:val="single"/>
    </w:rPr>
  </w:style>
  <w:style w:type="character" w:customStyle="1" w:styleId="style131">
    <w:name w:val="style131"/>
    <w:rsid w:val="00AA322F"/>
    <w:rPr>
      <w:color w:val="FF0000"/>
    </w:rPr>
  </w:style>
  <w:style w:type="paragraph" w:customStyle="1" w:styleId="10">
    <w:name w:val="1"/>
    <w:basedOn w:val="a"/>
    <w:rsid w:val="00B27E38"/>
  </w:style>
  <w:style w:type="character" w:customStyle="1" w:styleId="style171">
    <w:name w:val="style171"/>
    <w:rsid w:val="00B27E38"/>
    <w:rPr>
      <w:b/>
      <w:bCs/>
      <w:color w:val="0066FF"/>
    </w:rPr>
  </w:style>
  <w:style w:type="paragraph" w:styleId="a6">
    <w:name w:val="header"/>
    <w:basedOn w:val="a"/>
    <w:rsid w:val="00401427"/>
    <w:pPr>
      <w:tabs>
        <w:tab w:val="center" w:pos="4153"/>
        <w:tab w:val="right" w:pos="8306"/>
      </w:tabs>
      <w:snapToGrid w:val="0"/>
    </w:pPr>
    <w:rPr>
      <w:sz w:val="20"/>
      <w:szCs w:val="20"/>
    </w:rPr>
  </w:style>
  <w:style w:type="paragraph" w:styleId="a7">
    <w:name w:val="footer"/>
    <w:basedOn w:val="a"/>
    <w:rsid w:val="00401427"/>
    <w:pPr>
      <w:tabs>
        <w:tab w:val="center" w:pos="4153"/>
        <w:tab w:val="right" w:pos="8306"/>
      </w:tabs>
      <w:snapToGrid w:val="0"/>
    </w:pPr>
    <w:rPr>
      <w:sz w:val="20"/>
      <w:szCs w:val="20"/>
    </w:rPr>
  </w:style>
  <w:style w:type="character" w:styleId="a8">
    <w:name w:val="page number"/>
    <w:basedOn w:val="a0"/>
    <w:rsid w:val="00401427"/>
  </w:style>
  <w:style w:type="paragraph" w:customStyle="1" w:styleId="0112pt">
    <w:name w:val="樣式 大標01 + 行距:  固定行高 12 pt"/>
    <w:basedOn w:val="01"/>
    <w:rsid w:val="006B6F56"/>
    <w:pPr>
      <w:spacing w:line="300" w:lineRule="exact"/>
    </w:pPr>
    <w:rPr>
      <w:rFonts w:cs="新細明體"/>
      <w:szCs w:val="20"/>
    </w:rPr>
  </w:style>
  <w:style w:type="character" w:styleId="a9">
    <w:name w:val="annotation reference"/>
    <w:semiHidden/>
    <w:rsid w:val="00F3130E"/>
    <w:rPr>
      <w:sz w:val="18"/>
      <w:szCs w:val="18"/>
    </w:rPr>
  </w:style>
  <w:style w:type="paragraph" w:styleId="aa">
    <w:name w:val="annotation text"/>
    <w:basedOn w:val="a"/>
    <w:semiHidden/>
    <w:rsid w:val="00F3130E"/>
  </w:style>
  <w:style w:type="paragraph" w:styleId="ab">
    <w:name w:val="annotation subject"/>
    <w:basedOn w:val="aa"/>
    <w:next w:val="aa"/>
    <w:semiHidden/>
    <w:rsid w:val="00F3130E"/>
    <w:rPr>
      <w:b/>
      <w:bCs/>
    </w:rPr>
  </w:style>
  <w:style w:type="character" w:styleId="ac">
    <w:name w:val="Strong"/>
    <w:qFormat/>
    <w:rsid w:val="008656BE"/>
    <w:rPr>
      <w:b/>
      <w:bCs/>
    </w:rPr>
  </w:style>
  <w:style w:type="character" w:customStyle="1" w:styleId="11">
    <w:name w:val="說明文1"/>
    <w:rsid w:val="00DC3B3D"/>
    <w:rPr>
      <w:rFonts w:ascii="Tahoma" w:hAnsi="Tahoma" w:cs="Tahoma" w:hint="default"/>
      <w:b w:val="0"/>
      <w:bCs w:val="0"/>
      <w:color w:val="555555"/>
      <w:sz w:val="24"/>
      <w:szCs w:val="24"/>
    </w:rPr>
  </w:style>
  <w:style w:type="paragraph" w:styleId="3">
    <w:name w:val="Body Text 3"/>
    <w:basedOn w:val="a"/>
    <w:rsid w:val="00BD5BB6"/>
    <w:pPr>
      <w:jc w:val="both"/>
    </w:pPr>
    <w:rPr>
      <w:rFonts w:ascii="新細明體"/>
      <w:szCs w:val="20"/>
    </w:rPr>
  </w:style>
  <w:style w:type="character" w:customStyle="1" w:styleId="bwtbody">
    <w:name w:val="bwtbody"/>
    <w:basedOn w:val="a0"/>
    <w:rsid w:val="00896DE2"/>
  </w:style>
  <w:style w:type="character" w:customStyle="1" w:styleId="a101">
    <w:name w:val="a101"/>
    <w:rsid w:val="00896DE2"/>
    <w:rPr>
      <w:sz w:val="20"/>
      <w:szCs w:val="20"/>
    </w:rPr>
  </w:style>
  <w:style w:type="paragraph" w:styleId="ad">
    <w:name w:val="Body Text"/>
    <w:basedOn w:val="a"/>
    <w:link w:val="ae"/>
    <w:rsid w:val="00165301"/>
    <w:pPr>
      <w:spacing w:after="120"/>
    </w:pPr>
    <w:rPr>
      <w:rFonts w:eastAsia="華康POP1體W7"/>
      <w:szCs w:val="20"/>
      <w:lang w:val="x-none" w:eastAsia="x-none"/>
    </w:rPr>
  </w:style>
  <w:style w:type="character" w:customStyle="1" w:styleId="style841">
    <w:name w:val="style841"/>
    <w:rsid w:val="00165301"/>
    <w:rPr>
      <w:color w:val="FFFFFF"/>
    </w:rPr>
  </w:style>
  <w:style w:type="paragraph" w:styleId="Web">
    <w:name w:val="Normal (Web)"/>
    <w:basedOn w:val="a"/>
    <w:uiPriority w:val="99"/>
    <w:rsid w:val="00F900B0"/>
    <w:pPr>
      <w:widowControl/>
      <w:spacing w:before="100" w:beforeAutospacing="1" w:after="100" w:afterAutospacing="1"/>
    </w:pPr>
    <w:rPr>
      <w:rFonts w:ascii="新細明體"/>
      <w:kern w:val="0"/>
    </w:rPr>
  </w:style>
  <w:style w:type="character" w:customStyle="1" w:styleId="ae">
    <w:name w:val="本文 字元"/>
    <w:link w:val="ad"/>
    <w:rsid w:val="007732D4"/>
    <w:rPr>
      <w:rFonts w:eastAsia="華康POP1體W7"/>
      <w:kern w:val="2"/>
      <w:sz w:val="24"/>
    </w:rPr>
  </w:style>
  <w:style w:type="paragraph" w:styleId="af">
    <w:name w:val="No Spacing"/>
    <w:qFormat/>
    <w:rsid w:val="00501D2E"/>
    <w:pPr>
      <w:widowControl w:val="0"/>
    </w:pPr>
    <w:rPr>
      <w:rFonts w:ascii="Calibri" w:hAnsi="Calibri"/>
      <w:kern w:val="2"/>
      <w:sz w:val="24"/>
      <w:szCs w:val="22"/>
    </w:rPr>
  </w:style>
  <w:style w:type="character" w:customStyle="1" w:styleId="font0011">
    <w:name w:val="font_0011"/>
    <w:rsid w:val="00916E22"/>
    <w:rPr>
      <w:rFonts w:ascii="Verdana" w:hAnsi="Verdana" w:hint="default"/>
      <w:color w:val="525252"/>
      <w:sz w:val="20"/>
      <w:szCs w:val="20"/>
    </w:rPr>
  </w:style>
  <w:style w:type="paragraph" w:customStyle="1" w:styleId="af0">
    <w:name w:val="行程內文"/>
    <w:basedOn w:val="a"/>
    <w:qFormat/>
    <w:rsid w:val="00047EFE"/>
    <w:pPr>
      <w:widowControl/>
      <w:spacing w:line="320" w:lineRule="exact"/>
      <w:ind w:rightChars="-10" w:right="-10"/>
      <w:jc w:val="both"/>
    </w:pPr>
    <w:rPr>
      <w:rFonts w:ascii="微軟正黑體" w:eastAsia="微軟正黑體" w:hAnsi="微軟正黑體"/>
      <w:spacing w:val="12"/>
      <w:sz w:val="22"/>
      <w:szCs w:val="22"/>
    </w:rPr>
  </w:style>
  <w:style w:type="paragraph" w:customStyle="1" w:styleId="af1">
    <w:name w:val="綠線表格"/>
    <w:basedOn w:val="a"/>
    <w:link w:val="af2"/>
    <w:qFormat/>
    <w:rsid w:val="00047EFE"/>
    <w:pPr>
      <w:widowControl/>
    </w:pPr>
    <w:rPr>
      <w:rFonts w:ascii="微軟正黑體" w:eastAsia="微軟正黑體" w:hAnsi="微軟正黑體"/>
      <w:sz w:val="20"/>
      <w:szCs w:val="20"/>
    </w:rPr>
  </w:style>
  <w:style w:type="character" w:customStyle="1" w:styleId="af2">
    <w:name w:val="綠線表格 字元"/>
    <w:link w:val="af1"/>
    <w:rsid w:val="00047EFE"/>
    <w:rPr>
      <w:rFonts w:ascii="微軟正黑體" w:eastAsia="微軟正黑體" w:hAnsi="微軟正黑體"/>
      <w:kern w:val="2"/>
    </w:rPr>
  </w:style>
  <w:style w:type="paragraph" w:customStyle="1" w:styleId="af3">
    <w:name w:val="餐食"/>
    <w:basedOn w:val="af1"/>
    <w:link w:val="af4"/>
    <w:qFormat/>
    <w:rsid w:val="00047EFE"/>
    <w:pPr>
      <w:spacing w:line="240" w:lineRule="exact"/>
    </w:pPr>
  </w:style>
  <w:style w:type="character" w:customStyle="1" w:styleId="af4">
    <w:name w:val="餐食 字元"/>
    <w:link w:val="af3"/>
    <w:rsid w:val="00047EFE"/>
    <w:rPr>
      <w:rFonts w:ascii="微軟正黑體" w:eastAsia="微軟正黑體" w:hAnsi="微軟正黑體"/>
      <w:kern w:val="2"/>
    </w:rPr>
  </w:style>
  <w:style w:type="paragraph" w:customStyle="1" w:styleId="af5">
    <w:name w:val="飯店"/>
    <w:basedOn w:val="a"/>
    <w:link w:val="af6"/>
    <w:qFormat/>
    <w:rsid w:val="00047EFE"/>
    <w:pPr>
      <w:widowControl/>
    </w:pPr>
    <w:rPr>
      <w:rFonts w:ascii="微軟正黑體" w:eastAsia="微軟正黑體" w:hAnsi="微軟正黑體"/>
      <w:sz w:val="20"/>
      <w:szCs w:val="20"/>
    </w:rPr>
  </w:style>
  <w:style w:type="character" w:customStyle="1" w:styleId="af6">
    <w:name w:val="飯店 字元"/>
    <w:link w:val="af5"/>
    <w:rsid w:val="00047EFE"/>
    <w:rPr>
      <w:rFonts w:ascii="微軟正黑體" w:eastAsia="微軟正黑體" w:hAnsi="微軟正黑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30193">
      <w:bodyDiv w:val="1"/>
      <w:marLeft w:val="0"/>
      <w:marRight w:val="0"/>
      <w:marTop w:val="0"/>
      <w:marBottom w:val="0"/>
      <w:divBdr>
        <w:top w:val="none" w:sz="0" w:space="0" w:color="auto"/>
        <w:left w:val="none" w:sz="0" w:space="0" w:color="auto"/>
        <w:bottom w:val="none" w:sz="0" w:space="0" w:color="auto"/>
        <w:right w:val="none" w:sz="0" w:space="0" w:color="auto"/>
      </w:divBdr>
    </w:div>
    <w:div w:id="920993764">
      <w:bodyDiv w:val="1"/>
      <w:marLeft w:val="0"/>
      <w:marRight w:val="0"/>
      <w:marTop w:val="0"/>
      <w:marBottom w:val="0"/>
      <w:divBdr>
        <w:top w:val="none" w:sz="0" w:space="0" w:color="auto"/>
        <w:left w:val="none" w:sz="0" w:space="0" w:color="auto"/>
        <w:bottom w:val="none" w:sz="0" w:space="0" w:color="auto"/>
        <w:right w:val="none" w:sz="0" w:space="0" w:color="auto"/>
      </w:divBdr>
      <w:divsChild>
        <w:div w:id="1858496440">
          <w:marLeft w:val="0"/>
          <w:marRight w:val="0"/>
          <w:marTop w:val="0"/>
          <w:marBottom w:val="0"/>
          <w:divBdr>
            <w:top w:val="none" w:sz="0" w:space="0" w:color="auto"/>
            <w:left w:val="none" w:sz="0" w:space="0" w:color="auto"/>
            <w:bottom w:val="none" w:sz="0" w:space="0" w:color="auto"/>
            <w:right w:val="none" w:sz="0" w:space="0" w:color="auto"/>
          </w:divBdr>
          <w:divsChild>
            <w:div w:id="1928925792">
              <w:marLeft w:val="0"/>
              <w:marRight w:val="0"/>
              <w:marTop w:val="0"/>
              <w:marBottom w:val="150"/>
              <w:divBdr>
                <w:top w:val="none" w:sz="0" w:space="0" w:color="auto"/>
                <w:left w:val="none" w:sz="0" w:space="0" w:color="auto"/>
                <w:bottom w:val="none" w:sz="0" w:space="0" w:color="auto"/>
                <w:right w:val="none" w:sz="0" w:space="0" w:color="auto"/>
              </w:divBdr>
              <w:divsChild>
                <w:div w:id="1097404401">
                  <w:marLeft w:val="0"/>
                  <w:marRight w:val="0"/>
                  <w:marTop w:val="0"/>
                  <w:marBottom w:val="0"/>
                  <w:divBdr>
                    <w:top w:val="none" w:sz="0" w:space="0" w:color="auto"/>
                    <w:left w:val="none" w:sz="0" w:space="0" w:color="auto"/>
                    <w:bottom w:val="none" w:sz="0" w:space="0" w:color="auto"/>
                    <w:right w:val="none" w:sz="0" w:space="0" w:color="auto"/>
                  </w:divBdr>
                  <w:divsChild>
                    <w:div w:id="986786784">
                      <w:marLeft w:val="0"/>
                      <w:marRight w:val="0"/>
                      <w:marTop w:val="0"/>
                      <w:marBottom w:val="0"/>
                      <w:divBdr>
                        <w:top w:val="none" w:sz="0" w:space="0" w:color="auto"/>
                        <w:left w:val="none" w:sz="0" w:space="0" w:color="auto"/>
                        <w:bottom w:val="none" w:sz="0" w:space="0" w:color="auto"/>
                        <w:right w:val="none" w:sz="0" w:space="0" w:color="auto"/>
                      </w:divBdr>
                      <w:divsChild>
                        <w:div w:id="244582786">
                          <w:marLeft w:val="0"/>
                          <w:marRight w:val="0"/>
                          <w:marTop w:val="0"/>
                          <w:marBottom w:val="0"/>
                          <w:divBdr>
                            <w:top w:val="none" w:sz="0" w:space="0" w:color="auto"/>
                            <w:left w:val="none" w:sz="0" w:space="0" w:color="auto"/>
                            <w:bottom w:val="none" w:sz="0" w:space="0" w:color="auto"/>
                            <w:right w:val="none" w:sz="0" w:space="0" w:color="auto"/>
                          </w:divBdr>
                          <w:divsChild>
                            <w:div w:id="39990518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536096">
      <w:bodyDiv w:val="1"/>
      <w:marLeft w:val="0"/>
      <w:marRight w:val="0"/>
      <w:marTop w:val="0"/>
      <w:marBottom w:val="0"/>
      <w:divBdr>
        <w:top w:val="none" w:sz="0" w:space="0" w:color="auto"/>
        <w:left w:val="none" w:sz="0" w:space="0" w:color="auto"/>
        <w:bottom w:val="none" w:sz="0" w:space="0" w:color="auto"/>
        <w:right w:val="none" w:sz="0" w:space="0" w:color="auto"/>
      </w:divBdr>
      <w:divsChild>
        <w:div w:id="1932933189">
          <w:marLeft w:val="0"/>
          <w:marRight w:val="0"/>
          <w:marTop w:val="0"/>
          <w:marBottom w:val="0"/>
          <w:divBdr>
            <w:top w:val="none" w:sz="0" w:space="0" w:color="auto"/>
            <w:left w:val="none" w:sz="0" w:space="0" w:color="auto"/>
            <w:bottom w:val="none" w:sz="0" w:space="0" w:color="auto"/>
            <w:right w:val="none" w:sz="0" w:space="0" w:color="auto"/>
          </w:divBdr>
          <w:divsChild>
            <w:div w:id="1785421156">
              <w:marLeft w:val="0"/>
              <w:marRight w:val="0"/>
              <w:marTop w:val="0"/>
              <w:marBottom w:val="0"/>
              <w:divBdr>
                <w:top w:val="none" w:sz="0" w:space="0" w:color="auto"/>
                <w:left w:val="none" w:sz="0" w:space="0" w:color="auto"/>
                <w:bottom w:val="none" w:sz="0" w:space="0" w:color="auto"/>
                <w:right w:val="none" w:sz="0" w:space="0" w:color="auto"/>
              </w:divBdr>
              <w:divsChild>
                <w:div w:id="1019044296">
                  <w:marLeft w:val="299"/>
                  <w:marRight w:val="0"/>
                  <w:marTop w:val="316"/>
                  <w:marBottom w:val="0"/>
                  <w:divBdr>
                    <w:top w:val="none" w:sz="0" w:space="0" w:color="auto"/>
                    <w:left w:val="none" w:sz="0" w:space="0" w:color="auto"/>
                    <w:bottom w:val="none" w:sz="0" w:space="0" w:color="auto"/>
                    <w:right w:val="none" w:sz="0" w:space="0" w:color="auto"/>
                  </w:divBdr>
                  <w:divsChild>
                    <w:div w:id="1201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D74D-8757-415C-9F1A-394B6F26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852</Words>
  <Characters>4857</Characters>
  <Application>Microsoft Office Word</Application>
  <DocSecurity>0</DocSecurity>
  <Lines>40</Lines>
  <Paragraphs>11</Paragraphs>
  <ScaleCrop>false</ScaleCrop>
  <Company>no</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冬 季 雪 嶽 滑 雪 五 日</dc:title>
  <dc:creator>SuperXP</dc:creator>
  <cp:lastModifiedBy>user</cp:lastModifiedBy>
  <cp:revision>11</cp:revision>
  <cp:lastPrinted>2018-03-26T10:03:00Z</cp:lastPrinted>
  <dcterms:created xsi:type="dcterms:W3CDTF">2020-02-26T09:45:00Z</dcterms:created>
  <dcterms:modified xsi:type="dcterms:W3CDTF">2020-02-26T10:41:00Z</dcterms:modified>
</cp:coreProperties>
</file>