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CD4CE12" w14:textId="714DCDA2" w:rsidR="00DB19DE" w:rsidRPr="00DB19DE" w:rsidRDefault="00DB19DE" w:rsidP="003F5C87">
      <w:pPr>
        <w:pStyle w:val="af"/>
        <w:snapToGrid w:val="0"/>
        <w:spacing w:line="240" w:lineRule="atLeast"/>
        <w:jc w:val="center"/>
        <w:rPr>
          <w:rFonts w:ascii="Microsoft YaHei UI" w:eastAsia="新細明體" w:hAnsi="Microsoft YaHei UI" w:cs="新細明體"/>
          <w:b/>
          <w:color w:val="002060"/>
          <w:spacing w:val="20"/>
          <w:sz w:val="48"/>
          <w:szCs w:val="48"/>
        </w:rPr>
      </w:pPr>
      <w:r w:rsidRPr="00DB19DE">
        <w:rPr>
          <w:rFonts w:ascii="Microsoft YaHei UI" w:eastAsia="新細明體" w:hAnsi="Microsoft YaHei UI" w:cs="新細明體" w:hint="eastAsia"/>
          <w:b/>
          <w:color w:val="002060"/>
          <w:spacing w:val="20"/>
          <w:sz w:val="48"/>
          <w:szCs w:val="48"/>
        </w:rPr>
        <w:t>北國戲雪</w:t>
      </w:r>
      <w:r w:rsidRPr="00DB19DE">
        <w:rPr>
          <w:rFonts w:ascii="Microsoft YaHei UI" w:eastAsia="新細明體" w:hAnsi="Microsoft YaHei UI" w:cs="新細明體" w:hint="eastAsia"/>
          <w:b/>
          <w:color w:val="002060"/>
          <w:spacing w:val="20"/>
          <w:sz w:val="48"/>
          <w:szCs w:val="48"/>
        </w:rPr>
        <w:t>.</w:t>
      </w:r>
      <w:r w:rsidRPr="00DB19DE">
        <w:rPr>
          <w:rFonts w:ascii="Microsoft YaHei UI" w:eastAsia="新細明體" w:hAnsi="Microsoft YaHei UI" w:cs="新細明體" w:hint="eastAsia"/>
          <w:b/>
          <w:color w:val="002060"/>
          <w:spacing w:val="20"/>
          <w:sz w:val="48"/>
          <w:szCs w:val="48"/>
        </w:rPr>
        <w:t>眩彩幻燈隧道</w:t>
      </w:r>
      <w:r w:rsidRPr="00DB19DE">
        <w:rPr>
          <w:rFonts w:ascii="Microsoft YaHei UI" w:eastAsia="新細明體" w:hAnsi="Microsoft YaHei UI" w:cs="新細明體" w:hint="eastAsia"/>
          <w:b/>
          <w:color w:val="002060"/>
          <w:spacing w:val="20"/>
          <w:sz w:val="48"/>
          <w:szCs w:val="48"/>
        </w:rPr>
        <w:t>.</w:t>
      </w:r>
      <w:r w:rsidRPr="00DB19DE">
        <w:rPr>
          <w:rFonts w:ascii="Microsoft YaHei UI" w:eastAsia="新細明體" w:hAnsi="Microsoft YaHei UI" w:cs="新細明體" w:hint="eastAsia"/>
          <w:b/>
          <w:color w:val="002060"/>
          <w:spacing w:val="20"/>
          <w:sz w:val="48"/>
          <w:szCs w:val="48"/>
        </w:rPr>
        <w:t>函館夜景</w:t>
      </w:r>
      <w:r w:rsidRPr="00DB19DE">
        <w:rPr>
          <w:rFonts w:ascii="Microsoft YaHei UI" w:eastAsia="新細明體" w:hAnsi="Microsoft YaHei UI" w:cs="新細明體" w:hint="eastAsia"/>
          <w:b/>
          <w:color w:val="002060"/>
          <w:spacing w:val="20"/>
          <w:sz w:val="48"/>
          <w:szCs w:val="48"/>
        </w:rPr>
        <w:t>.</w:t>
      </w:r>
      <w:r w:rsidRPr="00DB19DE">
        <w:rPr>
          <w:rFonts w:ascii="Microsoft YaHei UI" w:eastAsia="新細明體" w:hAnsi="Microsoft YaHei UI" w:cs="新細明體" w:hint="eastAsia"/>
          <w:b/>
          <w:color w:val="002060"/>
          <w:spacing w:val="20"/>
          <w:sz w:val="48"/>
          <w:szCs w:val="48"/>
        </w:rPr>
        <w:t>蟹宴吃到飽</w:t>
      </w:r>
      <w:r w:rsidRPr="00DB19DE">
        <w:rPr>
          <w:rFonts w:ascii="Microsoft YaHei UI" w:eastAsia="新細明體" w:hAnsi="Microsoft YaHei UI" w:cs="新細明體" w:hint="eastAsia"/>
          <w:b/>
          <w:color w:val="002060"/>
          <w:spacing w:val="20"/>
          <w:sz w:val="48"/>
          <w:szCs w:val="48"/>
        </w:rPr>
        <w:t>.</w:t>
      </w:r>
      <w:r w:rsidRPr="00DB19DE">
        <w:rPr>
          <w:rFonts w:ascii="Microsoft YaHei UI" w:eastAsia="新細明體" w:hAnsi="Microsoft YaHei UI" w:cs="新細明體" w:hint="eastAsia"/>
          <w:b/>
          <w:color w:val="002060"/>
          <w:spacing w:val="20"/>
          <w:sz w:val="48"/>
          <w:szCs w:val="48"/>
        </w:rPr>
        <w:t>三溫泉美饌五日</w:t>
      </w:r>
    </w:p>
    <w:p w14:paraId="22FF9028" w14:textId="6FB3F847" w:rsidR="00DB19DE" w:rsidRPr="00581E5F" w:rsidRDefault="00FF69F5" w:rsidP="00C52F06">
      <w:pPr>
        <w:pStyle w:val="af"/>
        <w:snapToGrid w:val="0"/>
        <w:spacing w:line="0" w:lineRule="atLeast"/>
        <w:jc w:val="center"/>
        <w:rPr>
          <w:rFonts w:ascii="微軟正黑體" w:eastAsia="微軟正黑體" w:hAnsi="微軟正黑體" w:cs="新細明體"/>
          <w:bCs/>
          <w:color w:val="1D1B11" w:themeColor="background2" w:themeShade="1A"/>
          <w:sz w:val="26"/>
          <w:szCs w:val="26"/>
        </w:rPr>
      </w:pPr>
      <w:r w:rsidRPr="00581E5F">
        <w:rPr>
          <w:rFonts w:ascii="微軟正黑體" w:eastAsia="微軟正黑體" w:hAnsi="微軟正黑體" w:cs="新細明體" w:hint="eastAsia"/>
          <w:bCs/>
          <w:color w:val="1D1B11" w:themeColor="background2" w:themeShade="1A"/>
          <w:sz w:val="26"/>
          <w:szCs w:val="26"/>
        </w:rPr>
        <w:t>北海道的四季之美尤其突出。新鮮的空氣、清晰的藍天、色彩鮮豔盡情奔放的花卉、線條柔和平緩的丘陵、雄偉聳立的山巒、白雪覆蓋如夢似幻，絢麗浪漫的美景都讓人驚豔；</w:t>
      </w:r>
      <w:r w:rsidR="000F32A2">
        <w:rPr>
          <w:rFonts w:ascii="微軟正黑體" w:eastAsia="微軟正黑體" w:hAnsi="微軟正黑體" w:cs="新細明體"/>
          <w:bCs/>
          <w:color w:val="1D1B11" w:themeColor="background2" w:themeShade="1A"/>
          <w:sz w:val="26"/>
          <w:szCs w:val="26"/>
        </w:rPr>
        <w:br/>
      </w:r>
      <w:r w:rsidRPr="00581E5F">
        <w:rPr>
          <w:rFonts w:ascii="微軟正黑體" w:eastAsia="微軟正黑體" w:hAnsi="微軟正黑體" w:cs="新細明體" w:hint="eastAsia"/>
          <w:bCs/>
          <w:color w:val="1D1B11" w:themeColor="background2" w:themeShade="1A"/>
          <w:sz w:val="26"/>
          <w:szCs w:val="26"/>
        </w:rPr>
        <w:t>探索北海道四季變化之美，能成為您心中珍藏的寶貴回憶。讓我們在日本魅力排行榜NO1的北海道展開這個期待已久的日本之旅。</w:t>
      </w:r>
    </w:p>
    <w:p w14:paraId="757253BA" w14:textId="77777777" w:rsidR="00DB19DE" w:rsidRPr="00C52F06" w:rsidRDefault="00DB19DE" w:rsidP="00C52F06">
      <w:pPr>
        <w:pStyle w:val="af"/>
        <w:snapToGrid w:val="0"/>
        <w:spacing w:line="0" w:lineRule="atLeast"/>
        <w:jc w:val="center"/>
        <w:rPr>
          <w:rFonts w:ascii="微軟正黑體" w:eastAsia="微軟正黑體" w:hAnsi="微軟正黑體" w:cs="新細明體"/>
          <w:bCs/>
          <w:color w:val="1D1B11" w:themeColor="background2" w:themeShade="1A"/>
          <w:szCs w:val="24"/>
        </w:rPr>
      </w:pPr>
    </w:p>
    <w:p w14:paraId="3331A003" w14:textId="0B3F7FE2" w:rsidR="00DB19DE" w:rsidRPr="00C52F06" w:rsidRDefault="00DB19DE" w:rsidP="00C52F06">
      <w:pPr>
        <w:pStyle w:val="af"/>
        <w:snapToGrid w:val="0"/>
        <w:spacing w:line="0" w:lineRule="atLeast"/>
        <w:rPr>
          <w:rFonts w:ascii="微軟正黑體" w:eastAsia="微軟正黑體" w:hAnsi="微軟正黑體" w:cs="新細明體"/>
          <w:b/>
          <w:color w:val="FF0000"/>
          <w:sz w:val="28"/>
          <w:szCs w:val="28"/>
        </w:rPr>
      </w:pPr>
      <w:bookmarkStart w:id="0" w:name="_Hlk154508792"/>
      <w:r w:rsidRPr="00C52F06">
        <w:rPr>
          <w:rFonts w:ascii="微軟正黑體" w:eastAsia="微軟正黑體" w:hAnsi="微軟正黑體" w:cs="新細明體" w:hint="eastAsia"/>
          <w:b/>
          <w:color w:val="00B0F0"/>
          <w:sz w:val="28"/>
          <w:szCs w:val="28"/>
        </w:rPr>
        <w:t>☆行程特色一：世界三大夜景之一</w:t>
      </w:r>
      <w:r w:rsidRPr="00C52F06">
        <w:rPr>
          <w:rFonts w:ascii="微軟正黑體" w:eastAsia="微軟正黑體" w:hAnsi="微軟正黑體"/>
          <w:b/>
          <w:color w:val="00B0F0"/>
          <w:sz w:val="28"/>
          <w:szCs w:val="28"/>
        </w:rPr>
        <w:t>~~</w:t>
      </w:r>
      <w:r w:rsidRPr="00C52F06">
        <w:rPr>
          <w:rFonts w:ascii="微軟正黑體" w:eastAsia="微軟正黑體" w:hAnsi="微軟正黑體" w:hint="eastAsia"/>
          <w:b/>
          <w:color w:val="00B0F0"/>
          <w:sz w:val="28"/>
          <w:szCs w:val="28"/>
        </w:rPr>
        <w:t>米其林三星景點</w:t>
      </w:r>
      <w:r w:rsidRPr="00C52F06">
        <w:rPr>
          <w:rFonts w:ascii="微軟正黑體" w:eastAsia="微軟正黑體" w:hAnsi="微軟正黑體"/>
          <w:b/>
          <w:color w:val="00B0F0"/>
          <w:sz w:val="28"/>
          <w:szCs w:val="28"/>
        </w:rPr>
        <w:t>~~</w:t>
      </w:r>
      <w:r w:rsidRPr="00C52F06">
        <w:rPr>
          <w:rFonts w:ascii="微軟正黑體" w:eastAsia="微軟正黑體" w:hAnsi="微軟正黑體" w:cs="新細明體" w:hint="eastAsia"/>
          <w:b/>
          <w:color w:val="00B0F0"/>
          <w:sz w:val="28"/>
          <w:szCs w:val="28"/>
        </w:rPr>
        <w:t>函館</w:t>
      </w:r>
      <w:r w:rsidR="00CF191E">
        <w:rPr>
          <w:rFonts w:ascii="微軟正黑體" w:eastAsia="微軟正黑體" w:hAnsi="微軟正黑體" w:cs="新細明體" w:hint="eastAsia"/>
          <w:b/>
          <w:color w:val="00B0F0"/>
          <w:sz w:val="28"/>
          <w:szCs w:val="28"/>
        </w:rPr>
        <w:t>百萬夜景</w:t>
      </w:r>
    </w:p>
    <w:p w14:paraId="25996CDC" w14:textId="6A561D81" w:rsidR="00883EAD" w:rsidRPr="00C52F06" w:rsidRDefault="00883EAD" w:rsidP="00C52F06">
      <w:pPr>
        <w:pStyle w:val="af"/>
        <w:snapToGrid w:val="0"/>
        <w:spacing w:line="0" w:lineRule="atLeast"/>
        <w:rPr>
          <w:rFonts w:ascii="微軟正黑體" w:eastAsia="微軟正黑體" w:hAnsi="微軟正黑體" w:cs="新細明體"/>
          <w:b/>
        </w:rPr>
      </w:pPr>
      <w:r w:rsidRPr="00C52F06">
        <w:rPr>
          <w:rFonts w:ascii="微軟正黑體" w:eastAsia="微軟正黑體" w:hAnsi="微軟正黑體" w:cs="新細明體" w:hint="eastAsia"/>
          <w:b/>
        </w:rPr>
        <w:t>函館</w:t>
      </w:r>
      <w:r w:rsidR="00CF191E">
        <w:rPr>
          <w:rFonts w:ascii="微軟正黑體" w:eastAsia="微軟正黑體" w:hAnsi="微軟正黑體" w:cs="新細明體" w:hint="eastAsia"/>
          <w:b/>
        </w:rPr>
        <w:t>百萬夜景</w:t>
      </w:r>
      <w:r w:rsidRPr="00C52F06">
        <w:rPr>
          <w:rFonts w:ascii="微軟正黑體" w:eastAsia="微軟正黑體" w:hAnsi="微軟正黑體" w:cs="新細明體"/>
          <w:b/>
          <w:color w:val="000000" w:themeColor="text1"/>
          <w:szCs w:val="24"/>
        </w:rPr>
        <w:t>~~</w:t>
      </w:r>
      <w:r w:rsidRPr="00C52F06">
        <w:rPr>
          <w:rFonts w:ascii="微軟正黑體" w:eastAsia="微軟正黑體" w:hAnsi="微軟正黑體" w:cs="新細明體" w:hint="eastAsia"/>
          <w:b/>
        </w:rPr>
        <w:t>抵達函館山下，搭乘纜車上山頂展望台，欣賞價值百萬美金，與香港、那不勒斯並稱世界三大夜景的函館</w:t>
      </w:r>
      <w:r w:rsidR="00CF249B" w:rsidRPr="00C52F06">
        <w:rPr>
          <w:rFonts w:ascii="微軟正黑體" w:eastAsia="微軟正黑體" w:hAnsi="微軟正黑體" w:cs="新細明體" w:hint="eastAsia"/>
          <w:b/>
        </w:rPr>
        <w:t>灣</w:t>
      </w:r>
      <w:r w:rsidRPr="00C52F06">
        <w:rPr>
          <w:rFonts w:ascii="微軟正黑體" w:eastAsia="微軟正黑體" w:hAnsi="微軟正黑體" w:cs="新細明體" w:hint="eastAsia"/>
          <w:b/>
        </w:rPr>
        <w:t>景。</w:t>
      </w:r>
    </w:p>
    <w:p w14:paraId="0D293D7C" w14:textId="77777777" w:rsidR="00DB19DE" w:rsidRPr="00C52F06" w:rsidRDefault="00DB19DE" w:rsidP="00C52F06">
      <w:pPr>
        <w:pStyle w:val="af"/>
        <w:snapToGrid w:val="0"/>
        <w:spacing w:line="0" w:lineRule="atLeast"/>
        <w:rPr>
          <w:rFonts w:ascii="微軟正黑體" w:eastAsia="微軟正黑體" w:hAnsi="微軟正黑體"/>
          <w:b/>
          <w:color w:val="FF0000"/>
          <w:sz w:val="28"/>
          <w:szCs w:val="28"/>
        </w:rPr>
      </w:pPr>
      <w:r w:rsidRPr="00C52F06">
        <w:rPr>
          <w:rFonts w:ascii="微軟正黑體" w:eastAsia="微軟正黑體" w:hAnsi="微軟正黑體"/>
          <w:b/>
          <w:noProof/>
          <w:color w:val="FF0000"/>
          <w:sz w:val="28"/>
          <w:szCs w:val="28"/>
        </w:rPr>
        <w:drawing>
          <wp:inline distT="0" distB="0" distL="0" distR="0" wp14:anchorId="022873A0" wp14:editId="601A34CA">
            <wp:extent cx="6858000" cy="355092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pic:nvPicPr>
                  <pic:blipFill>
                    <a:blip r:embed="rId8" cstate="email">
                      <a:extLst>
                        <a:ext uri="{28A0092B-C50C-407E-A947-70E740481C1C}">
                          <a14:useLocalDpi xmlns:a14="http://schemas.microsoft.com/office/drawing/2010/main"/>
                        </a:ext>
                      </a:extLst>
                    </a:blip>
                    <a:stretch>
                      <a:fillRect/>
                    </a:stretch>
                  </pic:blipFill>
                  <pic:spPr>
                    <a:xfrm>
                      <a:off x="0" y="0"/>
                      <a:ext cx="6858000" cy="3550920"/>
                    </a:xfrm>
                    <a:prstGeom prst="rect">
                      <a:avLst/>
                    </a:prstGeom>
                  </pic:spPr>
                </pic:pic>
              </a:graphicData>
            </a:graphic>
          </wp:inline>
        </w:drawing>
      </w:r>
    </w:p>
    <w:bookmarkEnd w:id="0"/>
    <w:p w14:paraId="1E103BE1" w14:textId="77777777" w:rsidR="00DB19DE" w:rsidRPr="00C52F06" w:rsidRDefault="00DB19DE" w:rsidP="00C52F06">
      <w:pPr>
        <w:pStyle w:val="af"/>
        <w:snapToGrid w:val="0"/>
        <w:spacing w:line="0" w:lineRule="atLeast"/>
        <w:rPr>
          <w:rFonts w:ascii="微軟正黑體" w:eastAsia="微軟正黑體" w:hAnsi="微軟正黑體" w:cs="新細明體"/>
          <w:b/>
          <w:color w:val="00B0F0"/>
          <w:sz w:val="28"/>
          <w:szCs w:val="28"/>
        </w:rPr>
      </w:pPr>
      <w:r w:rsidRPr="00C52F06">
        <w:rPr>
          <w:rFonts w:ascii="微軟正黑體" w:eastAsia="微軟正黑體" w:hAnsi="微軟正黑體" w:cs="新細明體" w:hint="eastAsia"/>
          <w:b/>
          <w:color w:val="00B0F0"/>
          <w:sz w:val="28"/>
          <w:szCs w:val="28"/>
        </w:rPr>
        <w:t>☆行程特色二：札幌白色燈節</w:t>
      </w:r>
      <w:r w:rsidRPr="00C52F06">
        <w:rPr>
          <w:rFonts w:ascii="微軟正黑體" w:eastAsia="微軟正黑體" w:hAnsi="微軟正黑體" w:cs="新細明體"/>
          <w:b/>
          <w:color w:val="00B0F0"/>
          <w:sz w:val="28"/>
          <w:szCs w:val="28"/>
        </w:rPr>
        <w:t>WHITE ILLUMINATION</w:t>
      </w:r>
    </w:p>
    <w:p w14:paraId="7865D73B" w14:textId="5A09B413" w:rsidR="00883EAD" w:rsidRPr="00C52F06" w:rsidRDefault="00883EAD" w:rsidP="00C52F06">
      <w:pPr>
        <w:snapToGrid w:val="0"/>
        <w:spacing w:line="0" w:lineRule="atLeast"/>
        <w:rPr>
          <w:rFonts w:ascii="微軟正黑體" w:eastAsia="微軟正黑體" w:hAnsi="微軟正黑體" w:cs="新細明體"/>
          <w:b/>
          <w:color w:val="000000" w:themeColor="text1"/>
          <w:szCs w:val="24"/>
        </w:rPr>
      </w:pPr>
      <w:r w:rsidRPr="00C52F06">
        <w:rPr>
          <w:rFonts w:ascii="微軟正黑體" w:eastAsia="微軟正黑體" w:hAnsi="微軟正黑體" w:cs="新細明體" w:hint="eastAsia"/>
          <w:b/>
          <w:color w:val="000000" w:themeColor="text1"/>
          <w:szCs w:val="24"/>
        </w:rPr>
        <w:t>札幌白色燈節</w:t>
      </w:r>
      <w:r w:rsidRPr="00C52F06">
        <w:rPr>
          <w:rFonts w:ascii="微軟正黑體" w:eastAsia="微軟正黑體" w:hAnsi="微軟正黑體" w:cs="新細明體"/>
          <w:b/>
          <w:color w:val="000000" w:themeColor="text1"/>
          <w:szCs w:val="24"/>
        </w:rPr>
        <w:t>WHITE ILLUMINATION~~</w:t>
      </w:r>
      <w:r w:rsidRPr="00C52F06">
        <w:rPr>
          <w:rFonts w:ascii="微軟正黑體" w:eastAsia="微軟正黑體" w:hAnsi="微軟正黑體" w:cs="新細明體" w:hint="eastAsia"/>
          <w:b/>
          <w:color w:val="000000" w:themeColor="text1"/>
          <w:szCs w:val="24"/>
        </w:rPr>
        <w:t>妝點冬季札幌的活動始於1981年，是日本第一個彩燈節。大通會場內，大大小小各式各樣的象徵藝術作品作為光之藝術，閃閃發光。站前通和南一條通的樹木裝飾燈泡，妝點街道。在大通公園2丁目舉辦的「札幌慕尼黑聖誕節市集」，如果一同享樂，應該會更有聖誕節的氣氛。聖誕節期間的亮燈時間延長至凌晨12點，作為情侶的約會景點，也廣受歡迎。</w:t>
      </w:r>
    </w:p>
    <w:p w14:paraId="5A57FEBA" w14:textId="7A5DC9BD" w:rsidR="00883EAD" w:rsidRPr="00C52F06" w:rsidRDefault="00883EAD" w:rsidP="00C52F06">
      <w:pPr>
        <w:spacing w:line="0" w:lineRule="atLeast"/>
        <w:jc w:val="center"/>
        <w:rPr>
          <w:rFonts w:ascii="微軟正黑體" w:eastAsia="微軟正黑體" w:hAnsi="微軟正黑體" w:cs="新細明體"/>
          <w:b/>
          <w:color w:val="FF0000"/>
          <w:sz w:val="12"/>
          <w:szCs w:val="12"/>
          <w:lang w:eastAsia="zh-CN"/>
        </w:rPr>
      </w:pPr>
      <w:r w:rsidRPr="00C52F06">
        <w:rPr>
          <w:rFonts w:ascii="微軟正黑體" w:eastAsia="微軟正黑體" w:hAnsi="微軟正黑體" w:cs="新細明體"/>
          <w:b/>
          <w:noProof/>
          <w:color w:val="FF0000"/>
          <w:sz w:val="12"/>
          <w:szCs w:val="12"/>
        </w:rPr>
        <w:drawing>
          <wp:inline distT="0" distB="0" distL="0" distR="0" wp14:anchorId="65432786" wp14:editId="44B41FB1">
            <wp:extent cx="2198285" cy="1728000"/>
            <wp:effectExtent l="0" t="0" r="0" b="5715"/>
            <wp:docPr id="5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1"/>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198285" cy="1728000"/>
                    </a:xfrm>
                    <a:prstGeom prst="rect">
                      <a:avLst/>
                    </a:prstGeom>
                    <a:noFill/>
                    <a:ln w="9525">
                      <a:noFill/>
                      <a:miter lim="800000"/>
                      <a:headEnd/>
                      <a:tailEnd/>
                    </a:ln>
                  </pic:spPr>
                </pic:pic>
              </a:graphicData>
            </a:graphic>
          </wp:inline>
        </w:drawing>
      </w:r>
      <w:r w:rsidR="00DB19DE" w:rsidRPr="00C52F06">
        <w:rPr>
          <w:rFonts w:ascii="微軟正黑體" w:eastAsia="微軟正黑體" w:hAnsi="微軟正黑體" w:cs="新細明體" w:hint="eastAsia"/>
          <w:b/>
          <w:color w:val="FF0000"/>
          <w:sz w:val="12"/>
          <w:szCs w:val="12"/>
          <w:lang w:eastAsia="zh-CN"/>
        </w:rPr>
        <w:t xml:space="preserve"> </w:t>
      </w:r>
      <w:r w:rsidRPr="00C52F06">
        <w:rPr>
          <w:rFonts w:ascii="微軟正黑體" w:eastAsia="微軟正黑體" w:hAnsi="微軟正黑體" w:cs="新細明體"/>
          <w:b/>
          <w:noProof/>
          <w:color w:val="FF0000"/>
          <w:sz w:val="12"/>
          <w:szCs w:val="12"/>
        </w:rPr>
        <w:drawing>
          <wp:inline distT="0" distB="0" distL="0" distR="0" wp14:anchorId="09EF7DF9" wp14:editId="5277458D">
            <wp:extent cx="2261270" cy="1728000"/>
            <wp:effectExtent l="0" t="0" r="5715" b="5715"/>
            <wp:docPr id="55"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2"/>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261270" cy="1728000"/>
                    </a:xfrm>
                    <a:prstGeom prst="rect">
                      <a:avLst/>
                    </a:prstGeom>
                    <a:noFill/>
                    <a:ln w="9525">
                      <a:noFill/>
                      <a:miter lim="800000"/>
                      <a:headEnd/>
                      <a:tailEnd/>
                    </a:ln>
                  </pic:spPr>
                </pic:pic>
              </a:graphicData>
            </a:graphic>
          </wp:inline>
        </w:drawing>
      </w:r>
      <w:r w:rsidR="00DB19DE" w:rsidRPr="00C52F06">
        <w:rPr>
          <w:rFonts w:ascii="微軟正黑體" w:eastAsia="微軟正黑體" w:hAnsi="微軟正黑體" w:cs="新細明體"/>
          <w:b/>
          <w:color w:val="FF0000"/>
          <w:sz w:val="12"/>
          <w:szCs w:val="12"/>
          <w:lang w:eastAsia="zh-CN"/>
        </w:rPr>
        <w:t xml:space="preserve"> </w:t>
      </w:r>
      <w:r w:rsidRPr="00C52F06">
        <w:rPr>
          <w:rFonts w:ascii="微軟正黑體" w:eastAsia="微軟正黑體" w:hAnsi="微軟正黑體" w:cs="新細明體"/>
          <w:b/>
          <w:noProof/>
          <w:color w:val="FF0000"/>
          <w:sz w:val="12"/>
          <w:szCs w:val="12"/>
        </w:rPr>
        <w:drawing>
          <wp:inline distT="0" distB="0" distL="0" distR="0" wp14:anchorId="475C674A" wp14:editId="0A935D84">
            <wp:extent cx="2255549" cy="1728000"/>
            <wp:effectExtent l="0" t="0" r="0" b="5715"/>
            <wp:docPr id="5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3"/>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255549" cy="1728000"/>
                    </a:xfrm>
                    <a:prstGeom prst="rect">
                      <a:avLst/>
                    </a:prstGeom>
                    <a:noFill/>
                    <a:ln w="9525">
                      <a:noFill/>
                      <a:miter lim="800000"/>
                      <a:headEnd/>
                      <a:tailEnd/>
                    </a:ln>
                  </pic:spPr>
                </pic:pic>
              </a:graphicData>
            </a:graphic>
          </wp:inline>
        </w:drawing>
      </w:r>
    </w:p>
    <w:p w14:paraId="3B2C4C2A" w14:textId="77777777" w:rsidR="00C52F06" w:rsidRPr="00C52F06" w:rsidRDefault="00C52F06" w:rsidP="00C52F06">
      <w:pPr>
        <w:pStyle w:val="af"/>
        <w:snapToGrid w:val="0"/>
        <w:spacing w:line="0" w:lineRule="atLeast"/>
        <w:rPr>
          <w:rFonts w:ascii="微軟正黑體" w:eastAsia="微軟正黑體" w:hAnsi="微軟正黑體" w:cs="新細明體"/>
          <w:b/>
          <w:color w:val="FF0000"/>
          <w:sz w:val="28"/>
          <w:szCs w:val="28"/>
        </w:rPr>
      </w:pPr>
      <w:r w:rsidRPr="00C52F06">
        <w:rPr>
          <w:rFonts w:ascii="微軟正黑體" w:eastAsia="微軟正黑體" w:hAnsi="微軟正黑體" w:cs="新細明體"/>
          <w:b/>
          <w:noProof/>
          <w:color w:val="FF0000"/>
          <w:sz w:val="28"/>
          <w:szCs w:val="28"/>
        </w:rPr>
        <w:lastRenderedPageBreak/>
        <w:drawing>
          <wp:inline distT="0" distB="0" distL="0" distR="0" wp14:anchorId="2D72CA8A" wp14:editId="61E4335D">
            <wp:extent cx="6858000" cy="3268980"/>
            <wp:effectExtent l="0" t="0" r="0" b="762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圖片 67"/>
                    <pic:cNvPicPr/>
                  </pic:nvPicPr>
                  <pic:blipFill>
                    <a:blip r:embed="rId12" cstate="email">
                      <a:extLst>
                        <a:ext uri="{28A0092B-C50C-407E-A947-70E740481C1C}">
                          <a14:useLocalDpi xmlns:a14="http://schemas.microsoft.com/office/drawing/2010/main"/>
                        </a:ext>
                      </a:extLst>
                    </a:blip>
                    <a:stretch>
                      <a:fillRect/>
                    </a:stretch>
                  </pic:blipFill>
                  <pic:spPr>
                    <a:xfrm>
                      <a:off x="0" y="0"/>
                      <a:ext cx="6858000" cy="3268980"/>
                    </a:xfrm>
                    <a:prstGeom prst="rect">
                      <a:avLst/>
                    </a:prstGeom>
                  </pic:spPr>
                </pic:pic>
              </a:graphicData>
            </a:graphic>
          </wp:inline>
        </w:drawing>
      </w:r>
    </w:p>
    <w:p w14:paraId="28D3E6F3" w14:textId="006249CB" w:rsidR="00883EAD" w:rsidRPr="00C52F06" w:rsidRDefault="00883EA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【札幌白色燈樹節】主要分三個區域：</w:t>
      </w:r>
    </w:p>
    <w:p w14:paraId="644FD077" w14:textId="77777777" w:rsidR="00883EAD" w:rsidRPr="00C52F06" w:rsidRDefault="00883EA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★大通公園：預計當年11月下旬－當年12月下旬</w:t>
      </w:r>
    </w:p>
    <w:p w14:paraId="64FD5D6A" w14:textId="77777777" w:rsidR="00883EAD" w:rsidRPr="00C52F06" w:rsidRDefault="00883EA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★札幌站前大道：預計當年11月下旬－翌年2月中旬</w:t>
      </w:r>
    </w:p>
    <w:p w14:paraId="66F592D5" w14:textId="77777777" w:rsidR="00883EAD" w:rsidRPr="00C52F06" w:rsidRDefault="00883EA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★南一條大道：預計當年11月下旬－翌年3月中旬</w:t>
      </w:r>
    </w:p>
    <w:p w14:paraId="760EE1B9" w14:textId="71D5D429" w:rsidR="00883EAD" w:rsidRPr="00C52F06" w:rsidRDefault="00883EA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每年約從11月下旬起、並持續至隔年的3月中旬，在札幌市最熱鬧的中央區各處登場，五顏六色的燈泡妝點了札幌的銀白冬季，為原先只有一片純白的北方大城增添風采。從JR札幌站前到市中心的大通公園道路，傍晚至晚上十點，會場將被數十萬個美麗的小燈泡點亮，各式主題的燈飾帶您進入燈光晶瑩璀璨的世界，札幌白色燈樹節您絕不能錯過！</w:t>
      </w:r>
    </w:p>
    <w:p w14:paraId="33F66913" w14:textId="77777777" w:rsidR="00883EAD" w:rsidRPr="00C52F06" w:rsidRDefault="00883EA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＊＊＊【特別說明】＊＊＊</w:t>
      </w:r>
    </w:p>
    <w:p w14:paraId="0F29C2EA" w14:textId="77777777" w:rsidR="00883EAD" w:rsidRPr="00C52F06" w:rsidRDefault="00883EA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＊北海道冬季點燈及祭典活動，以上日期時間僅供參考，區域以領隊當日操作狀況為主，可能因天候或不可抗力之因素下有變動或取消的可能，詳細內容敬請以現場為主。</w:t>
      </w:r>
    </w:p>
    <w:p w14:paraId="502749A6" w14:textId="77777777" w:rsidR="00883EAD" w:rsidRPr="00C52F06" w:rsidRDefault="00883EA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＊冬季燈節活動內容皆由札幌白色燈樹節執行委員會提供，如有變動皆以官網公告為主。</w:t>
      </w:r>
    </w:p>
    <w:p w14:paraId="79B296A1" w14:textId="77777777" w:rsidR="00DB19DE" w:rsidRPr="00C52F06" w:rsidRDefault="00DB19DE" w:rsidP="00C52F06">
      <w:pPr>
        <w:pStyle w:val="af"/>
        <w:snapToGrid w:val="0"/>
        <w:spacing w:line="0" w:lineRule="atLeast"/>
        <w:rPr>
          <w:rFonts w:ascii="微軟正黑體" w:eastAsia="微軟正黑體" w:hAnsi="微軟正黑體" w:cs="新細明體"/>
          <w:b/>
          <w:color w:val="00B0F0"/>
          <w:sz w:val="28"/>
          <w:szCs w:val="28"/>
        </w:rPr>
      </w:pPr>
      <w:r w:rsidRPr="00C52F06">
        <w:rPr>
          <w:rFonts w:ascii="微軟正黑體" w:eastAsia="微軟正黑體" w:hAnsi="微軟正黑體" w:cs="新細明體" w:hint="eastAsia"/>
          <w:b/>
          <w:color w:val="00B0F0"/>
          <w:sz w:val="28"/>
          <w:szCs w:val="28"/>
        </w:rPr>
        <w:t>☆行程特色三：洞爺湖溫泉繽紛夢幻的賞燈隧道登場！</w:t>
      </w:r>
    </w:p>
    <w:p w14:paraId="4687488A" w14:textId="7E2F3ACC" w:rsidR="00883EAD" w:rsidRPr="00C52F06" w:rsidRDefault="00883EAD" w:rsidP="00C52F06">
      <w:pPr>
        <w:snapToGrid w:val="0"/>
        <w:spacing w:line="0" w:lineRule="atLeast"/>
        <w:rPr>
          <w:rFonts w:ascii="微軟正黑體" w:eastAsia="微軟正黑體" w:hAnsi="微軟正黑體" w:cs="新細明體"/>
          <w:b/>
        </w:rPr>
      </w:pPr>
      <w:r w:rsidRPr="00C52F06">
        <w:rPr>
          <w:rFonts w:ascii="微軟正黑體" w:eastAsia="微軟正黑體" w:hAnsi="微軟正黑體" w:cs="新細明體" w:hint="eastAsia"/>
          <w:b/>
        </w:rPr>
        <w:t>以40萬顆以上的燈泡綴飾而成，為直徑9公尺、全長70公尺的光之隧道。一旦走進隧道裡，炫目迷人的燈光便會籠罩全身，轉眼間將你帶領到另一個世界。即使觀賞藝術燈飾看得入迷，身體在不知不覺間感受到涼意，這時候也請不用擔心，因為這裡正好是溫泉街。歡迎務必來此住宿一晚，享受溫泉帶來的溫暖，以及在冬季才得以體驗的夢幻彩燈世界。</w:t>
      </w:r>
    </w:p>
    <w:p w14:paraId="4B61023C" w14:textId="3596D6CF" w:rsidR="00883EAD" w:rsidRPr="00C52F06" w:rsidRDefault="00883EAD" w:rsidP="00C52F06">
      <w:pPr>
        <w:spacing w:line="0" w:lineRule="atLeast"/>
        <w:jc w:val="center"/>
        <w:rPr>
          <w:rFonts w:ascii="微軟正黑體" w:eastAsia="微軟正黑體" w:hAnsi="微軟正黑體" w:cs="新細明體"/>
          <w:b/>
          <w:color w:val="FF0000"/>
          <w:sz w:val="12"/>
          <w:szCs w:val="12"/>
          <w:lang w:eastAsia="zh-CN"/>
        </w:rPr>
      </w:pPr>
      <w:r w:rsidRPr="00C52F06">
        <w:rPr>
          <w:rFonts w:ascii="微軟正黑體" w:eastAsia="微軟正黑體" w:hAnsi="微軟正黑體" w:cs="新細明體"/>
          <w:b/>
          <w:noProof/>
          <w:color w:val="FF0000"/>
          <w:sz w:val="12"/>
          <w:szCs w:val="12"/>
        </w:rPr>
        <w:drawing>
          <wp:inline distT="0" distB="0" distL="0" distR="0" wp14:anchorId="18ACEF3E" wp14:editId="6E30D18E">
            <wp:extent cx="2140452" cy="1620000"/>
            <wp:effectExtent l="0" t="0" r="0" b="0"/>
            <wp:docPr id="6"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2"/>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140452" cy="1620000"/>
                    </a:xfrm>
                    <a:prstGeom prst="rect">
                      <a:avLst/>
                    </a:prstGeom>
                    <a:noFill/>
                    <a:ln w="9525">
                      <a:noFill/>
                      <a:miter lim="800000"/>
                      <a:headEnd/>
                      <a:tailEnd/>
                    </a:ln>
                  </pic:spPr>
                </pic:pic>
              </a:graphicData>
            </a:graphic>
          </wp:inline>
        </w:drawing>
      </w:r>
      <w:r w:rsidR="00DB19DE" w:rsidRPr="00C52F06">
        <w:rPr>
          <w:rFonts w:ascii="微軟正黑體" w:eastAsia="微軟正黑體" w:hAnsi="微軟正黑體" w:cs="新細明體"/>
          <w:b/>
          <w:color w:val="FF0000"/>
          <w:sz w:val="12"/>
          <w:szCs w:val="12"/>
          <w:lang w:eastAsia="zh-CN"/>
        </w:rPr>
        <w:t xml:space="preserve"> </w:t>
      </w:r>
      <w:r w:rsidR="00DB19DE" w:rsidRPr="00C52F06">
        <w:rPr>
          <w:rFonts w:ascii="微軟正黑體" w:eastAsia="微軟正黑體" w:hAnsi="微軟正黑體" w:cs="新細明體"/>
          <w:b/>
          <w:noProof/>
          <w:color w:val="FF0000"/>
          <w:sz w:val="12"/>
          <w:szCs w:val="12"/>
        </w:rPr>
        <w:drawing>
          <wp:inline distT="0" distB="0" distL="0" distR="0" wp14:anchorId="27089662" wp14:editId="5BBC9F1C">
            <wp:extent cx="2430000" cy="1620000"/>
            <wp:effectExtent l="0" t="0" r="8890" b="0"/>
            <wp:docPr id="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1"/>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2430000" cy="1620000"/>
                    </a:xfrm>
                    <a:prstGeom prst="rect">
                      <a:avLst/>
                    </a:prstGeom>
                  </pic:spPr>
                </pic:pic>
              </a:graphicData>
            </a:graphic>
          </wp:inline>
        </w:drawing>
      </w:r>
      <w:r w:rsidR="00DB19DE" w:rsidRPr="00C52F06">
        <w:rPr>
          <w:rFonts w:ascii="微軟正黑體" w:eastAsia="微軟正黑體" w:hAnsi="微軟正黑體" w:cs="新細明體"/>
          <w:b/>
          <w:color w:val="FF0000"/>
          <w:sz w:val="12"/>
          <w:szCs w:val="12"/>
          <w:lang w:eastAsia="zh-CN"/>
        </w:rPr>
        <w:t xml:space="preserve"> </w:t>
      </w:r>
      <w:r w:rsidRPr="00C52F06">
        <w:rPr>
          <w:rFonts w:ascii="微軟正黑體" w:eastAsia="微軟正黑體" w:hAnsi="微軟正黑體" w:cs="新細明體"/>
          <w:b/>
          <w:noProof/>
          <w:color w:val="FF0000"/>
          <w:sz w:val="12"/>
          <w:szCs w:val="12"/>
        </w:rPr>
        <w:drawing>
          <wp:inline distT="0" distB="0" distL="0" distR="0" wp14:anchorId="15E41D0D" wp14:editId="0A96F188">
            <wp:extent cx="2169306" cy="1620000"/>
            <wp:effectExtent l="0" t="0" r="2540" b="0"/>
            <wp:docPr id="17"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3"/>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2169306" cy="1620000"/>
                    </a:xfrm>
                    <a:prstGeom prst="rect">
                      <a:avLst/>
                    </a:prstGeom>
                    <a:noFill/>
                    <a:ln w="9525">
                      <a:noFill/>
                      <a:miter lim="800000"/>
                      <a:headEnd/>
                      <a:tailEnd/>
                    </a:ln>
                  </pic:spPr>
                </pic:pic>
              </a:graphicData>
            </a:graphic>
          </wp:inline>
        </w:drawing>
      </w:r>
    </w:p>
    <w:p w14:paraId="70BA035C" w14:textId="77777777" w:rsidR="00C52F06" w:rsidRPr="00C52F06" w:rsidRDefault="00C52F06" w:rsidP="00C52F06">
      <w:pPr>
        <w:pStyle w:val="af"/>
        <w:snapToGrid w:val="0"/>
        <w:spacing w:line="0" w:lineRule="atLeast"/>
        <w:jc w:val="center"/>
        <w:rPr>
          <w:rFonts w:ascii="微軟正黑體" w:eastAsia="微軟正黑體" w:hAnsi="微軟正黑體" w:cs="新細明體"/>
          <w:b/>
          <w:color w:val="FF0000"/>
          <w:sz w:val="28"/>
          <w:szCs w:val="28"/>
        </w:rPr>
      </w:pPr>
      <w:r w:rsidRPr="00C52F06">
        <w:rPr>
          <w:rFonts w:ascii="微軟正黑體" w:eastAsia="微軟正黑體" w:hAnsi="微軟正黑體" w:cs="新細明體"/>
          <w:b/>
          <w:noProof/>
          <w:color w:val="FF0000"/>
          <w:sz w:val="28"/>
          <w:szCs w:val="28"/>
        </w:rPr>
        <w:drawing>
          <wp:inline distT="0" distB="0" distL="0" distR="0" wp14:anchorId="2B1FC726" wp14:editId="3B175EA7">
            <wp:extent cx="6838950" cy="29413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6" cstate="email">
                      <a:extLst>
                        <a:ext uri="{28A0092B-C50C-407E-A947-70E740481C1C}">
                          <a14:useLocalDpi xmlns:a14="http://schemas.microsoft.com/office/drawing/2010/main"/>
                        </a:ext>
                      </a:extLst>
                    </a:blip>
                    <a:stretch>
                      <a:fillRect/>
                    </a:stretch>
                  </pic:blipFill>
                  <pic:spPr>
                    <a:xfrm>
                      <a:off x="0" y="0"/>
                      <a:ext cx="6838950" cy="2941320"/>
                    </a:xfrm>
                    <a:prstGeom prst="rect">
                      <a:avLst/>
                    </a:prstGeom>
                  </pic:spPr>
                </pic:pic>
              </a:graphicData>
            </a:graphic>
          </wp:inline>
        </w:drawing>
      </w:r>
    </w:p>
    <w:p w14:paraId="160919D7" w14:textId="3A5D9300" w:rsidR="00883EAD" w:rsidRPr="00C52F06" w:rsidRDefault="00883EAD" w:rsidP="00C52F06">
      <w:pPr>
        <w:snapToGrid w:val="0"/>
        <w:spacing w:line="0" w:lineRule="atLeast"/>
        <w:rPr>
          <w:rFonts w:ascii="微軟正黑體" w:eastAsia="微軟正黑體" w:hAnsi="微軟正黑體" w:cs="新細明體"/>
          <w:b/>
          <w:color w:val="FF0000"/>
        </w:rPr>
      </w:pPr>
      <w:r w:rsidRPr="00C52F06">
        <w:rPr>
          <w:rFonts w:ascii="微軟正黑體" w:eastAsia="微軟正黑體" w:hAnsi="微軟正黑體" w:cs="新細明體" w:hint="eastAsia"/>
          <w:b/>
          <w:color w:val="FF0000"/>
        </w:rPr>
        <w:t>※如入住洞爺湖溫泉區，期間限定/特別增設炫彩迷人－洞爺湖溫泉繽紛夢幻賞燈隧道(預計當年11 月初~3月初，時間：18點～22點)，每年將有所調整，</w:t>
      </w:r>
      <w:r w:rsidRPr="00C52F06">
        <w:rPr>
          <w:rFonts w:ascii="微軟正黑體" w:eastAsia="微軟正黑體" w:hAnsi="微軟正黑體" w:hint="eastAsia"/>
          <w:b/>
          <w:color w:val="FF0000"/>
        </w:rPr>
        <w:t>依每年天候因素影響(下雨或颳風或氣溫異常...等)，</w:t>
      </w:r>
      <w:r w:rsidRPr="00C52F06">
        <w:rPr>
          <w:rFonts w:ascii="微軟正黑體" w:eastAsia="微軟正黑體" w:hAnsi="微軟正黑體" w:cs="新細明體" w:hint="eastAsia"/>
          <w:b/>
          <w:color w:val="FF0000"/>
        </w:rPr>
        <w:t>氣候關係而中止，敬請見諒。</w:t>
      </w:r>
    </w:p>
    <w:p w14:paraId="32DD2FC2" w14:textId="0B8CEF51" w:rsidR="00883EAD" w:rsidRPr="00164443" w:rsidRDefault="00883EAD" w:rsidP="00164443">
      <w:pPr>
        <w:pStyle w:val="af"/>
        <w:snapToGrid w:val="0"/>
        <w:spacing w:line="0" w:lineRule="atLeast"/>
        <w:rPr>
          <w:rFonts w:ascii="微軟正黑體" w:eastAsia="微軟正黑體" w:hAnsi="微軟正黑體"/>
          <w:b/>
          <w:color w:val="00B0F0"/>
          <w:sz w:val="28"/>
          <w:szCs w:val="28"/>
        </w:rPr>
      </w:pPr>
      <w:r w:rsidRPr="00164443">
        <w:rPr>
          <w:rFonts w:ascii="微軟正黑體" w:eastAsia="微軟正黑體" w:hAnsi="微軟正黑體" w:hint="eastAsia"/>
          <w:b/>
          <w:color w:val="00B0F0"/>
          <w:sz w:val="28"/>
          <w:szCs w:val="28"/>
        </w:rPr>
        <w:t>☆行程特色四：讓您體驗充滿活力熱情的北國風情</w:t>
      </w:r>
      <w:r w:rsidRPr="00164443">
        <w:rPr>
          <w:rFonts w:ascii="微軟正黑體" w:eastAsia="微軟正黑體" w:hAnsi="微軟正黑體"/>
          <w:b/>
          <w:color w:val="00B0F0"/>
          <w:sz w:val="28"/>
          <w:szCs w:val="28"/>
        </w:rPr>
        <w:t>~~</w:t>
      </w:r>
      <w:r w:rsidRPr="00164443">
        <w:rPr>
          <w:rFonts w:ascii="微軟正黑體" w:eastAsia="微軟正黑體" w:hAnsi="微軟正黑體" w:hint="eastAsia"/>
          <w:b/>
          <w:color w:val="00B0F0"/>
          <w:sz w:val="28"/>
          <w:szCs w:val="28"/>
        </w:rPr>
        <w:t>雪之體驗</w:t>
      </w:r>
      <w:r w:rsidRPr="00164443">
        <w:rPr>
          <w:rFonts w:ascii="微軟正黑體" w:eastAsia="微軟正黑體" w:hAnsi="微軟正黑體"/>
          <w:b/>
          <w:color w:val="00B0F0"/>
          <w:sz w:val="28"/>
          <w:szCs w:val="28"/>
        </w:rPr>
        <w:t>~~</w:t>
      </w:r>
      <w:r w:rsidRPr="00164443">
        <w:rPr>
          <w:rFonts w:ascii="微軟正黑體" w:eastAsia="微軟正黑體" w:hAnsi="微軟正黑體" w:hint="eastAsia"/>
          <w:b/>
          <w:color w:val="00B0F0"/>
          <w:sz w:val="28"/>
          <w:szCs w:val="28"/>
        </w:rPr>
        <w:t>特別安排【</w:t>
      </w:r>
      <w:r w:rsidR="002B55AB" w:rsidRPr="00164443">
        <w:rPr>
          <w:rFonts w:ascii="微軟正黑體" w:eastAsia="微軟正黑體" w:hAnsi="微軟正黑體" w:hint="eastAsia"/>
          <w:b/>
          <w:color w:val="00B0F0"/>
          <w:sz w:val="28"/>
          <w:szCs w:val="28"/>
        </w:rPr>
        <w:t>雪上香蕉船</w:t>
      </w:r>
      <w:r w:rsidRPr="00164443">
        <w:rPr>
          <w:rFonts w:ascii="微軟正黑體" w:eastAsia="微軟正黑體" w:hAnsi="微軟正黑體" w:hint="eastAsia"/>
          <w:b/>
          <w:color w:val="00B0F0"/>
          <w:sz w:val="28"/>
          <w:szCs w:val="28"/>
        </w:rPr>
        <w:t>、迷你雪地摩托車、冰上釣魚】</w:t>
      </w:r>
    </w:p>
    <w:p w14:paraId="1693C163" w14:textId="79E04DBB" w:rsidR="00883EAD" w:rsidRPr="00C52F06" w:rsidRDefault="00883EAD" w:rsidP="00C52F06">
      <w:pPr>
        <w:pStyle w:val="af"/>
        <w:spacing w:line="0" w:lineRule="atLeast"/>
        <w:rPr>
          <w:rFonts w:ascii="微軟正黑體" w:eastAsia="微軟正黑體" w:hAnsi="微軟正黑體"/>
          <w:b/>
          <w:sz w:val="28"/>
          <w:szCs w:val="28"/>
        </w:rPr>
      </w:pPr>
      <w:r w:rsidRPr="00C52F06">
        <w:rPr>
          <w:rFonts w:ascii="微軟正黑體" w:eastAsia="微軟正黑體" w:hAnsi="微軟正黑體" w:hint="eastAsia"/>
          <w:b/>
          <w:color w:val="FF0000"/>
          <w:sz w:val="28"/>
          <w:szCs w:val="28"/>
        </w:rPr>
        <w:t>【雪上摩托車】</w:t>
      </w:r>
      <w:r w:rsidRPr="00C52F06">
        <w:rPr>
          <w:rFonts w:ascii="微軟正黑體" w:eastAsia="微軟正黑體" w:hAnsi="微軟正黑體" w:hint="eastAsia"/>
          <w:b/>
          <w:sz w:val="28"/>
          <w:szCs w:val="28"/>
        </w:rPr>
        <w:t>騎乘雪地上的動感</w:t>
      </w:r>
      <w:r w:rsidRPr="00C52F06">
        <w:rPr>
          <w:rFonts w:ascii="微軟正黑體" w:eastAsia="微軟正黑體" w:hAnsi="微軟正黑體" w:hint="eastAsia"/>
          <w:b/>
          <w:color w:val="FF0000"/>
          <w:sz w:val="28"/>
          <w:szCs w:val="28"/>
        </w:rPr>
        <w:t>【</w:t>
      </w:r>
      <w:bookmarkStart w:id="1" w:name="_Hlk140682639"/>
      <w:r w:rsidRPr="00C52F06">
        <w:rPr>
          <w:rFonts w:ascii="微軟正黑體" w:eastAsia="微軟正黑體" w:hAnsi="微軟正黑體" w:hint="eastAsia"/>
          <w:b/>
          <w:color w:val="FF0000"/>
          <w:sz w:val="28"/>
          <w:szCs w:val="28"/>
        </w:rPr>
        <w:t>雪上香蕉船</w:t>
      </w:r>
      <w:bookmarkEnd w:id="1"/>
      <w:r w:rsidRPr="00C52F06">
        <w:rPr>
          <w:rFonts w:ascii="微軟正黑體" w:eastAsia="微軟正黑體" w:hAnsi="微軟正黑體" w:hint="eastAsia"/>
          <w:b/>
          <w:color w:val="FF0000"/>
          <w:sz w:val="28"/>
          <w:szCs w:val="28"/>
        </w:rPr>
        <w:t>】</w:t>
      </w:r>
      <w:r w:rsidRPr="00C52F06">
        <w:rPr>
          <w:rFonts w:ascii="微軟正黑體" w:eastAsia="微軟正黑體" w:hAnsi="微軟正黑體" w:hint="eastAsia"/>
          <w:b/>
          <w:sz w:val="28"/>
          <w:szCs w:val="28"/>
        </w:rPr>
        <w:t>有別於東南亞盛行的水上香蕉船，雪中的滑行與晃動更具樂趣</w:t>
      </w:r>
      <w:r w:rsidRPr="00C52F06">
        <w:rPr>
          <w:rFonts w:ascii="微軟正黑體" w:eastAsia="微軟正黑體" w:hAnsi="微軟正黑體" w:hint="eastAsia"/>
          <w:b/>
          <w:color w:val="FF0000"/>
          <w:sz w:val="28"/>
          <w:szCs w:val="28"/>
        </w:rPr>
        <w:t>【冰上釣魚】</w:t>
      </w:r>
      <w:r w:rsidRPr="00C52F06">
        <w:rPr>
          <w:rFonts w:ascii="微軟正黑體" w:eastAsia="微軟正黑體" w:hAnsi="微軟正黑體" w:hint="eastAsia"/>
          <w:b/>
          <w:sz w:val="28"/>
          <w:szCs w:val="28"/>
        </w:rPr>
        <w:t>特別帶您前往體驗日本北海道冬天的樂趣。</w:t>
      </w:r>
    </w:p>
    <w:p w14:paraId="52E1D869" w14:textId="77777777" w:rsidR="00DB19DE" w:rsidRPr="00C52F06" w:rsidRDefault="00DB19DE" w:rsidP="00C52F06">
      <w:pPr>
        <w:pStyle w:val="af"/>
        <w:spacing w:line="0" w:lineRule="atLeast"/>
        <w:jc w:val="center"/>
        <w:rPr>
          <w:rFonts w:ascii="微軟正黑體" w:eastAsia="微軟正黑體" w:hAnsi="微軟正黑體"/>
          <w:b/>
          <w:color w:val="FF0000"/>
          <w:sz w:val="28"/>
          <w:szCs w:val="28"/>
        </w:rPr>
      </w:pPr>
      <w:bookmarkStart w:id="2" w:name="_Hlk154507482"/>
      <w:r w:rsidRPr="00C52F06">
        <w:rPr>
          <w:rFonts w:ascii="微軟正黑體" w:eastAsia="微軟正黑體" w:hAnsi="微軟正黑體" w:hint="eastAsia"/>
          <w:b/>
          <w:noProof/>
          <w:color w:val="FF0000"/>
          <w:sz w:val="28"/>
          <w:szCs w:val="28"/>
        </w:rPr>
        <w:drawing>
          <wp:inline distT="0" distB="0" distL="0" distR="0" wp14:anchorId="3D381CE5" wp14:editId="6C84BB6E">
            <wp:extent cx="6789420" cy="4286249"/>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7" cstate="email">
                      <a:extLst>
                        <a:ext uri="{28A0092B-C50C-407E-A947-70E740481C1C}">
                          <a14:useLocalDpi xmlns:a14="http://schemas.microsoft.com/office/drawing/2010/main"/>
                        </a:ext>
                      </a:extLst>
                    </a:blip>
                    <a:stretch>
                      <a:fillRect/>
                    </a:stretch>
                  </pic:blipFill>
                  <pic:spPr>
                    <a:xfrm>
                      <a:off x="0" y="0"/>
                      <a:ext cx="6802490" cy="4294500"/>
                    </a:xfrm>
                    <a:prstGeom prst="rect">
                      <a:avLst/>
                    </a:prstGeom>
                  </pic:spPr>
                </pic:pic>
              </a:graphicData>
            </a:graphic>
          </wp:inline>
        </w:drawing>
      </w:r>
    </w:p>
    <w:p w14:paraId="1D37CADA" w14:textId="77777777" w:rsidR="00C52F06" w:rsidRPr="00C52F06" w:rsidRDefault="00C52F06" w:rsidP="00C52F06">
      <w:pPr>
        <w:pStyle w:val="af"/>
        <w:spacing w:line="0" w:lineRule="atLeast"/>
        <w:jc w:val="center"/>
        <w:rPr>
          <w:rFonts w:ascii="微軟正黑體" w:eastAsia="微軟正黑體" w:hAnsi="微軟正黑體"/>
          <w:b/>
          <w:color w:val="FF0000"/>
          <w:sz w:val="12"/>
          <w:szCs w:val="12"/>
        </w:rPr>
      </w:pPr>
      <w:r w:rsidRPr="00C52F06">
        <w:rPr>
          <w:rFonts w:ascii="微軟正黑體" w:eastAsia="微軟正黑體" w:hAnsi="微軟正黑體"/>
          <w:b/>
          <w:noProof/>
          <w:color w:val="FF0000"/>
          <w:sz w:val="12"/>
          <w:szCs w:val="12"/>
        </w:rPr>
        <w:drawing>
          <wp:inline distT="0" distB="0" distL="0" distR="0" wp14:anchorId="006DDEF2" wp14:editId="0C928854">
            <wp:extent cx="2294538" cy="1728000"/>
            <wp:effectExtent l="0" t="0" r="0" b="571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北七道圖片\函館朝市.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2294538" cy="1728000"/>
                    </a:xfrm>
                    <a:prstGeom prst="rect">
                      <a:avLst/>
                    </a:prstGeom>
                    <a:noFill/>
                    <a:ln w="9525">
                      <a:noFill/>
                      <a:miter lim="800000"/>
                      <a:headEnd/>
                      <a:tailEnd/>
                    </a:ln>
                  </pic:spPr>
                </pic:pic>
              </a:graphicData>
            </a:graphic>
          </wp:inline>
        </w:drawing>
      </w:r>
      <w:r w:rsidRPr="00C52F06">
        <w:rPr>
          <w:rFonts w:ascii="微軟正黑體" w:eastAsia="微軟正黑體" w:hAnsi="微軟正黑體" w:hint="eastAsia"/>
          <w:b/>
          <w:color w:val="FF0000"/>
          <w:sz w:val="12"/>
          <w:szCs w:val="12"/>
        </w:rPr>
        <w:t xml:space="preserve"> </w:t>
      </w:r>
      <w:r w:rsidRPr="00C52F06">
        <w:rPr>
          <w:rFonts w:ascii="微軟正黑體" w:eastAsia="微軟正黑體" w:hAnsi="微軟正黑體"/>
          <w:b/>
          <w:noProof/>
          <w:color w:val="FF0000"/>
          <w:sz w:val="12"/>
          <w:szCs w:val="12"/>
        </w:rPr>
        <w:drawing>
          <wp:inline distT="0" distB="0" distL="0" distR="0" wp14:anchorId="56B2EBC0" wp14:editId="630D340B">
            <wp:extent cx="2219074" cy="1728000"/>
            <wp:effectExtent l="0" t="0" r="0" b="571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北七道圖片\函館千萬鑽石夜景.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219074" cy="1728000"/>
                    </a:xfrm>
                    <a:prstGeom prst="rect">
                      <a:avLst/>
                    </a:prstGeom>
                    <a:noFill/>
                    <a:ln w="9525">
                      <a:noFill/>
                      <a:miter lim="800000"/>
                      <a:headEnd/>
                      <a:tailEnd/>
                    </a:ln>
                  </pic:spPr>
                </pic:pic>
              </a:graphicData>
            </a:graphic>
          </wp:inline>
        </w:drawing>
      </w:r>
      <w:r w:rsidRPr="00C52F06">
        <w:rPr>
          <w:rFonts w:ascii="微軟正黑體" w:eastAsia="微軟正黑體" w:hAnsi="微軟正黑體"/>
          <w:b/>
          <w:color w:val="FF0000"/>
          <w:sz w:val="12"/>
          <w:szCs w:val="12"/>
        </w:rPr>
        <w:t xml:space="preserve"> </w:t>
      </w:r>
      <w:r w:rsidRPr="00C52F06">
        <w:rPr>
          <w:rFonts w:ascii="微軟正黑體" w:eastAsia="微軟正黑體" w:hAnsi="微軟正黑體"/>
          <w:b/>
          <w:noProof/>
          <w:color w:val="FF0000"/>
          <w:sz w:val="12"/>
          <w:szCs w:val="12"/>
        </w:rPr>
        <w:drawing>
          <wp:inline distT="0" distB="0" distL="0" distR="0" wp14:anchorId="2580EC4F" wp14:editId="378E2423">
            <wp:extent cx="2134476" cy="1728000"/>
            <wp:effectExtent l="0" t="0" r="0" b="571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北七道圖片\函館千萬鑽石夜景3.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2134476" cy="1728000"/>
                    </a:xfrm>
                    <a:prstGeom prst="rect">
                      <a:avLst/>
                    </a:prstGeom>
                    <a:noFill/>
                    <a:ln w="9525">
                      <a:noFill/>
                      <a:miter lim="800000"/>
                      <a:headEnd/>
                      <a:tailEnd/>
                    </a:ln>
                  </pic:spPr>
                </pic:pic>
              </a:graphicData>
            </a:graphic>
          </wp:inline>
        </w:drawing>
      </w:r>
    </w:p>
    <w:p w14:paraId="0843BC9B" w14:textId="4D7BF0F1" w:rsidR="00A54DA8" w:rsidRPr="00C52F06" w:rsidRDefault="00A54DA8" w:rsidP="00C52F06">
      <w:pPr>
        <w:pStyle w:val="af"/>
        <w:snapToGrid w:val="0"/>
        <w:spacing w:line="0" w:lineRule="atLeast"/>
        <w:rPr>
          <w:rFonts w:ascii="微軟正黑體" w:eastAsia="微軟正黑體" w:hAnsi="微軟正黑體" w:cs="新細明體"/>
          <w:b/>
          <w:color w:val="00B0F0"/>
          <w:sz w:val="28"/>
          <w:szCs w:val="28"/>
        </w:rPr>
      </w:pPr>
      <w:r w:rsidRPr="00C52F06">
        <w:rPr>
          <w:rFonts w:ascii="微軟正黑體" w:eastAsia="微軟正黑體" w:hAnsi="微軟正黑體" w:cs="新細明體" w:hint="eastAsia"/>
          <w:b/>
          <w:color w:val="00B0F0"/>
          <w:sz w:val="28"/>
          <w:szCs w:val="28"/>
          <w:lang w:eastAsia="zh-CN"/>
        </w:rPr>
        <w:t>☆行程特色</w:t>
      </w:r>
      <w:r w:rsidR="00883EAD" w:rsidRPr="00C52F06">
        <w:rPr>
          <w:rFonts w:ascii="微軟正黑體" w:eastAsia="微軟正黑體" w:hAnsi="微軟正黑體" w:cs="新細明體" w:hint="eastAsia"/>
          <w:b/>
          <w:color w:val="00B0F0"/>
          <w:sz w:val="28"/>
          <w:szCs w:val="28"/>
        </w:rPr>
        <w:t>五</w:t>
      </w:r>
      <w:r w:rsidR="00164443">
        <w:rPr>
          <w:rFonts w:ascii="微軟正黑體" w:eastAsia="微軟正黑體" w:hAnsi="微軟正黑體" w:cs="新細明體" w:hint="eastAsia"/>
          <w:b/>
          <w:color w:val="00B0F0"/>
          <w:sz w:val="28"/>
          <w:szCs w:val="28"/>
        </w:rPr>
        <w:t>：</w:t>
      </w:r>
      <w:r w:rsidRPr="00C52F06">
        <w:rPr>
          <w:rFonts w:ascii="微軟正黑體" w:eastAsia="微軟正黑體" w:hAnsi="微軟正黑體" w:cs="新細明體" w:hint="eastAsia"/>
          <w:b/>
          <w:color w:val="00B0F0"/>
          <w:sz w:val="28"/>
          <w:szCs w:val="28"/>
        </w:rPr>
        <w:t>餐餐全包～</w:t>
      </w:r>
      <w:r w:rsidRPr="00C52F06">
        <w:rPr>
          <w:rFonts w:ascii="微軟正黑體" w:eastAsia="微軟正黑體" w:hAnsi="微軟正黑體" w:hint="eastAsia"/>
          <w:b/>
          <w:color w:val="00B0F0"/>
          <w:sz w:val="28"/>
          <w:szCs w:val="28"/>
        </w:rPr>
        <w:t>品嘗</w:t>
      </w:r>
      <w:r w:rsidRPr="00C52F06">
        <w:rPr>
          <w:rFonts w:ascii="微軟正黑體" w:eastAsia="微軟正黑體" w:hAnsi="微軟正黑體" w:cs="新細明體" w:hint="eastAsia"/>
          <w:b/>
          <w:color w:val="00B0F0"/>
          <w:sz w:val="28"/>
          <w:szCs w:val="28"/>
        </w:rPr>
        <w:t>日本饕餮美食，三晚溫泉御膳會席料理或迎賓百匯自助餐，北國鏘鏘鍋</w:t>
      </w:r>
      <w:r w:rsidRPr="00C52F06">
        <w:rPr>
          <w:rFonts w:ascii="微軟正黑體" w:eastAsia="微軟正黑體" w:hAnsi="微軟正黑體" w:cs="新細明體"/>
          <w:b/>
          <w:color w:val="00B0F0"/>
          <w:sz w:val="28"/>
          <w:szCs w:val="28"/>
        </w:rPr>
        <w:t>~~</w:t>
      </w:r>
      <w:r w:rsidRPr="00C52F06">
        <w:rPr>
          <w:rFonts w:ascii="微軟正黑體" w:eastAsia="微軟正黑體" w:hAnsi="微軟正黑體" w:cs="新細明體" w:hint="eastAsia"/>
          <w:b/>
          <w:color w:val="00B0F0"/>
          <w:sz w:val="28"/>
          <w:szCs w:val="28"/>
        </w:rPr>
        <w:t>小樽竹</w:t>
      </w:r>
      <w:r w:rsidRPr="00C52F06">
        <w:rPr>
          <w:rFonts w:ascii="微軟正黑體" w:eastAsia="微軟正黑體" w:hAnsi="微軟正黑體" w:cs="新細明體"/>
          <w:b/>
          <w:color w:val="00B0F0"/>
          <w:sz w:val="28"/>
          <w:szCs w:val="28"/>
        </w:rPr>
        <w:t>筴</w:t>
      </w:r>
      <w:r w:rsidRPr="00C52F06">
        <w:rPr>
          <w:rFonts w:ascii="微軟正黑體" w:eastAsia="微軟正黑體" w:hAnsi="微軟正黑體" w:cs="新細明體" w:hint="eastAsia"/>
          <w:b/>
          <w:color w:val="00B0F0"/>
          <w:sz w:val="28"/>
          <w:szCs w:val="28"/>
        </w:rPr>
        <w:t>魚御膳</w:t>
      </w:r>
      <w:r w:rsidRPr="00C52F06">
        <w:rPr>
          <w:rFonts w:ascii="微軟正黑體" w:eastAsia="微軟正黑體" w:hAnsi="微軟正黑體" w:cs="新細明體"/>
          <w:b/>
          <w:color w:val="00B0F0"/>
          <w:sz w:val="28"/>
          <w:szCs w:val="28"/>
        </w:rPr>
        <w:t>~~</w:t>
      </w:r>
      <w:r w:rsidRPr="00C52F06">
        <w:rPr>
          <w:rFonts w:ascii="微軟正黑體" w:eastAsia="微軟正黑體" w:hAnsi="微軟正黑體" w:cs="新細明體" w:hint="eastAsia"/>
          <w:b/>
          <w:color w:val="00B0F0"/>
          <w:sz w:val="28"/>
          <w:szCs w:val="28"/>
        </w:rPr>
        <w:t>加碼壽喜燒吃到飽</w:t>
      </w:r>
      <w:r w:rsidRPr="00C52F06">
        <w:rPr>
          <w:rFonts w:ascii="微軟正黑體" w:eastAsia="微軟正黑體" w:hAnsi="微軟正黑體" w:cs="新細明體"/>
          <w:b/>
          <w:color w:val="00B0F0"/>
          <w:sz w:val="28"/>
          <w:szCs w:val="28"/>
        </w:rPr>
        <w:t>~~</w:t>
      </w:r>
      <w:r w:rsidRPr="00C52F06">
        <w:rPr>
          <w:rFonts w:ascii="微軟正黑體" w:eastAsia="微軟正黑體" w:hAnsi="微軟正黑體" w:cs="新細明體" w:hint="eastAsia"/>
          <w:b/>
          <w:color w:val="00B0F0"/>
          <w:sz w:val="28"/>
          <w:szCs w:val="28"/>
        </w:rPr>
        <w:t>再加碼北國三大蟹吃到飽(帝王蟹/長腳蟹/毛蟹或松葉蟹</w:t>
      </w:r>
      <w:r w:rsidRPr="00C52F06">
        <w:rPr>
          <w:rFonts w:ascii="微軟正黑體" w:eastAsia="微軟正黑體" w:hAnsi="微軟正黑體" w:cs="新細明體"/>
          <w:b/>
          <w:color w:val="00B0F0"/>
          <w:sz w:val="28"/>
          <w:szCs w:val="28"/>
        </w:rPr>
        <w:t>~~</w:t>
      </w:r>
      <w:r w:rsidRPr="00C52F06">
        <w:rPr>
          <w:rFonts w:ascii="微軟正黑體" w:eastAsia="微軟正黑體" w:hAnsi="微軟正黑體" w:cs="新細明體" w:hint="eastAsia"/>
          <w:b/>
          <w:color w:val="00B0F0"/>
          <w:sz w:val="28"/>
          <w:szCs w:val="28"/>
        </w:rPr>
        <w:t>拉麵饗宴</w:t>
      </w:r>
    </w:p>
    <w:p w14:paraId="29A738C6" w14:textId="5A8808D1" w:rsidR="00A54DA8" w:rsidRPr="00C52F06" w:rsidRDefault="00A54DA8" w:rsidP="00C52F06">
      <w:pPr>
        <w:pStyle w:val="af"/>
        <w:spacing w:line="0" w:lineRule="atLeast"/>
        <w:rPr>
          <w:rFonts w:ascii="微軟正黑體" w:eastAsia="微軟正黑體" w:hAnsi="微軟正黑體" w:cs="新細明體"/>
          <w:b/>
          <w:color w:val="00B0F0"/>
          <w:sz w:val="28"/>
          <w:szCs w:val="28"/>
        </w:rPr>
      </w:pPr>
      <w:r w:rsidRPr="00C52F06">
        <w:rPr>
          <w:rFonts w:ascii="微軟正黑體" w:eastAsia="微軟正黑體" w:hAnsi="微軟正黑體" w:cs="新細明體" w:hint="eastAsia"/>
          <w:b/>
          <w:color w:val="00B0F0"/>
          <w:sz w:val="28"/>
          <w:szCs w:val="28"/>
        </w:rPr>
        <w:t>★北國三大蟹吃到飽(帝王蟹/長腳蟹/毛蟹或松葉蟹吃到飽)</w:t>
      </w:r>
      <w:r w:rsidRPr="00C52F06">
        <w:rPr>
          <w:rFonts w:ascii="微軟正黑體" w:eastAsia="微軟正黑體" w:hAnsi="微軟正黑體" w:cs="新細明體"/>
          <w:b/>
          <w:color w:val="00B0F0"/>
          <w:sz w:val="28"/>
          <w:szCs w:val="28"/>
        </w:rPr>
        <w:t xml:space="preserve"> ~~</w:t>
      </w:r>
    </w:p>
    <w:p w14:paraId="2FC73196" w14:textId="39382301" w:rsidR="00B54FFC" w:rsidRPr="00C52F06" w:rsidRDefault="00B54FFC" w:rsidP="00C52F06">
      <w:pPr>
        <w:pStyle w:val="af"/>
        <w:spacing w:line="0" w:lineRule="atLeast"/>
        <w:rPr>
          <w:rFonts w:ascii="微軟正黑體" w:eastAsia="微軟正黑體" w:hAnsi="微軟正黑體" w:cs="新細明體"/>
          <w:b/>
          <w:color w:val="00B0F0"/>
          <w:sz w:val="28"/>
          <w:szCs w:val="28"/>
        </w:rPr>
      </w:pPr>
      <w:r w:rsidRPr="00C52F06">
        <w:rPr>
          <w:rFonts w:ascii="微軟正黑體" w:eastAsia="微軟正黑體" w:hAnsi="微軟正黑體" w:cs="新細明體"/>
          <w:b/>
          <w:noProof/>
          <w:color w:val="00B0F0"/>
          <w:sz w:val="28"/>
          <w:szCs w:val="28"/>
        </w:rPr>
        <w:drawing>
          <wp:inline distT="0" distB="0" distL="0" distR="0" wp14:anchorId="39A3B4B1" wp14:editId="0AE969D7">
            <wp:extent cx="6480000" cy="4324320"/>
            <wp:effectExtent l="0" t="0" r="0" b="63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21" cstate="email">
                      <a:extLst>
                        <a:ext uri="{28A0092B-C50C-407E-A947-70E740481C1C}">
                          <a14:useLocalDpi xmlns:a14="http://schemas.microsoft.com/office/drawing/2010/main"/>
                        </a:ext>
                      </a:extLst>
                    </a:blip>
                    <a:stretch>
                      <a:fillRect/>
                    </a:stretch>
                  </pic:blipFill>
                  <pic:spPr>
                    <a:xfrm>
                      <a:off x="0" y="0"/>
                      <a:ext cx="6480000" cy="4324320"/>
                    </a:xfrm>
                    <a:prstGeom prst="rect">
                      <a:avLst/>
                    </a:prstGeom>
                  </pic:spPr>
                </pic:pic>
              </a:graphicData>
            </a:graphic>
          </wp:inline>
        </w:drawing>
      </w:r>
    </w:p>
    <w:p w14:paraId="390ABB2B" w14:textId="77777777" w:rsidR="00A54DA8" w:rsidRPr="00C52F06" w:rsidRDefault="00A54DA8" w:rsidP="00C52F06">
      <w:pPr>
        <w:pStyle w:val="af"/>
        <w:snapToGrid w:val="0"/>
        <w:spacing w:line="0" w:lineRule="atLeast"/>
        <w:rPr>
          <w:rFonts w:ascii="微軟正黑體" w:eastAsia="微軟正黑體" w:hAnsi="微軟正黑體" w:cs="新細明體"/>
          <w:b/>
          <w:color w:val="FF0000"/>
          <w:sz w:val="28"/>
          <w:szCs w:val="28"/>
        </w:rPr>
      </w:pPr>
      <w:r w:rsidRPr="00C52F06">
        <w:rPr>
          <w:rFonts w:ascii="微軟正黑體" w:eastAsia="微軟正黑體" w:hAnsi="微軟正黑體" w:cs="新細明體" w:hint="eastAsia"/>
          <w:b/>
          <w:color w:val="FF0000"/>
          <w:sz w:val="28"/>
          <w:szCs w:val="28"/>
        </w:rPr>
        <w:t>★壽喜燒吃到飽</w:t>
      </w:r>
      <w:r w:rsidRPr="00C52F06">
        <w:rPr>
          <w:rFonts w:ascii="微軟正黑體" w:eastAsia="微軟正黑體" w:hAnsi="微軟正黑體" w:cs="新細明體"/>
          <w:b/>
          <w:color w:val="FF0000"/>
          <w:sz w:val="28"/>
          <w:szCs w:val="28"/>
        </w:rPr>
        <w:t>~~</w:t>
      </w:r>
      <w:r w:rsidRPr="00C52F06">
        <w:rPr>
          <w:rFonts w:ascii="微軟正黑體" w:eastAsia="微軟正黑體" w:hAnsi="微軟正黑體" w:cs="新細明體" w:hint="eastAsia"/>
          <w:b/>
          <w:color w:val="FF0000"/>
          <w:sz w:val="28"/>
          <w:szCs w:val="28"/>
        </w:rPr>
        <w:t>北國鏘鏘鍋</w:t>
      </w:r>
      <w:r w:rsidRPr="00C52F06">
        <w:rPr>
          <w:rFonts w:ascii="微軟正黑體" w:eastAsia="微軟正黑體" w:hAnsi="微軟正黑體" w:cs="新細明體"/>
          <w:b/>
          <w:color w:val="FF0000"/>
          <w:sz w:val="28"/>
          <w:szCs w:val="28"/>
        </w:rPr>
        <w:t>~~</w:t>
      </w:r>
    </w:p>
    <w:p w14:paraId="6BBB29C9" w14:textId="4B03D32E" w:rsidR="00A54DA8" w:rsidRPr="00C52F06" w:rsidRDefault="00A54DA8" w:rsidP="00C52F06">
      <w:pPr>
        <w:pStyle w:val="af"/>
        <w:snapToGrid w:val="0"/>
        <w:spacing w:line="0" w:lineRule="atLeast"/>
        <w:rPr>
          <w:rFonts w:ascii="微軟正黑體" w:eastAsia="微軟正黑體" w:hAnsi="微軟正黑體" w:cs="新細明體"/>
          <w:b/>
          <w:color w:val="FF0000"/>
          <w:szCs w:val="24"/>
        </w:rPr>
      </w:pPr>
      <w:r w:rsidRPr="00C52F06">
        <w:rPr>
          <w:rFonts w:ascii="微軟正黑體" w:eastAsia="微軟正黑體" w:hAnsi="微軟正黑體" w:cs="新細明體"/>
          <w:b/>
          <w:noProof/>
          <w:color w:val="0000FF"/>
          <w:sz w:val="28"/>
          <w:szCs w:val="28"/>
        </w:rPr>
        <w:drawing>
          <wp:inline distT="0" distB="0" distL="0" distR="0" wp14:anchorId="0D3E3631" wp14:editId="05222B72">
            <wp:extent cx="3482340" cy="2011680"/>
            <wp:effectExtent l="0" t="0" r="3810" b="762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3483128" cy="2012135"/>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noProof/>
          <w:color w:val="0000FF"/>
          <w:sz w:val="28"/>
          <w:szCs w:val="28"/>
        </w:rPr>
        <w:drawing>
          <wp:inline distT="0" distB="0" distL="0" distR="0" wp14:anchorId="0A614754" wp14:editId="7C272778">
            <wp:extent cx="3257550" cy="2007870"/>
            <wp:effectExtent l="0" t="0" r="0" b="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rot="10800000" flipV="1">
                      <a:off x="0" y="0"/>
                      <a:ext cx="3271334" cy="2016366"/>
                    </a:xfrm>
                    <a:prstGeom prst="rect">
                      <a:avLst/>
                    </a:prstGeom>
                    <a:noFill/>
                    <a:ln w="9525">
                      <a:noFill/>
                      <a:miter lim="800000"/>
                      <a:headEnd/>
                      <a:tailEnd/>
                    </a:ln>
                  </pic:spPr>
                </pic:pic>
              </a:graphicData>
            </a:graphic>
          </wp:inline>
        </w:drawing>
      </w:r>
    </w:p>
    <w:p w14:paraId="063EFF5B" w14:textId="77777777" w:rsidR="00A54DA8" w:rsidRPr="00C52F06" w:rsidRDefault="00A54DA8" w:rsidP="00C52F06">
      <w:pPr>
        <w:pStyle w:val="af"/>
        <w:snapToGrid w:val="0"/>
        <w:spacing w:line="0" w:lineRule="atLeast"/>
        <w:rPr>
          <w:rFonts w:ascii="微軟正黑體" w:eastAsia="微軟正黑體" w:hAnsi="微軟正黑體" w:cs="新細明體"/>
          <w:b/>
          <w:color w:val="FF0000"/>
          <w:sz w:val="28"/>
          <w:szCs w:val="28"/>
        </w:rPr>
      </w:pPr>
      <w:r w:rsidRPr="00C52F06">
        <w:rPr>
          <w:rFonts w:ascii="微軟正黑體" w:eastAsia="微軟正黑體" w:hAnsi="微軟正黑體" w:cs="新細明體" w:hint="eastAsia"/>
          <w:b/>
          <w:color w:val="FF0000"/>
          <w:sz w:val="28"/>
          <w:szCs w:val="28"/>
        </w:rPr>
        <w:t>★小樽竹</w:t>
      </w:r>
      <w:r w:rsidRPr="00C52F06">
        <w:rPr>
          <w:rFonts w:ascii="微軟正黑體" w:eastAsia="微軟正黑體" w:hAnsi="微軟正黑體" w:cs="新細明體"/>
          <w:b/>
          <w:color w:val="FF0000"/>
          <w:sz w:val="28"/>
          <w:szCs w:val="28"/>
        </w:rPr>
        <w:t>筴</w:t>
      </w:r>
      <w:r w:rsidRPr="00C52F06">
        <w:rPr>
          <w:rFonts w:ascii="微軟正黑體" w:eastAsia="微軟正黑體" w:hAnsi="微軟正黑體" w:cs="新細明體" w:hint="eastAsia"/>
          <w:b/>
          <w:color w:val="FF0000"/>
          <w:sz w:val="28"/>
          <w:szCs w:val="28"/>
        </w:rPr>
        <w:t>魚御膳</w:t>
      </w:r>
      <w:r w:rsidRPr="00C52F06">
        <w:rPr>
          <w:rFonts w:ascii="微軟正黑體" w:eastAsia="微軟正黑體" w:hAnsi="微軟正黑體" w:cs="新細明體"/>
          <w:b/>
          <w:color w:val="FF0000"/>
          <w:sz w:val="28"/>
          <w:szCs w:val="28"/>
        </w:rPr>
        <w:t>~~</w:t>
      </w:r>
      <w:r w:rsidRPr="00C52F06">
        <w:rPr>
          <w:rFonts w:ascii="微軟正黑體" w:eastAsia="微軟正黑體" w:hAnsi="微軟正黑體" w:cs="新細明體" w:hint="eastAsia"/>
          <w:b/>
          <w:color w:val="FF0000"/>
          <w:sz w:val="28"/>
          <w:szCs w:val="28"/>
        </w:rPr>
        <w:t>拉麵饗宴</w:t>
      </w:r>
      <w:r w:rsidRPr="00C52F06">
        <w:rPr>
          <w:rFonts w:ascii="微軟正黑體" w:eastAsia="微軟正黑體" w:hAnsi="微軟正黑體" w:cs="新細明體"/>
          <w:b/>
          <w:color w:val="FF0000"/>
          <w:sz w:val="28"/>
          <w:szCs w:val="28"/>
        </w:rPr>
        <w:t>~~</w:t>
      </w:r>
    </w:p>
    <w:p w14:paraId="39D6F8F0" w14:textId="4C1BF1C0" w:rsidR="00A54DA8" w:rsidRPr="00C52F06" w:rsidRDefault="00A54DA8" w:rsidP="00C52F06">
      <w:pPr>
        <w:pStyle w:val="af"/>
        <w:snapToGrid w:val="0"/>
        <w:spacing w:line="0" w:lineRule="atLeast"/>
        <w:rPr>
          <w:rFonts w:ascii="微軟正黑體" w:eastAsia="微軟正黑體" w:hAnsi="微軟正黑體" w:cs="新細明體"/>
          <w:b/>
          <w:color w:val="FF0000"/>
          <w:szCs w:val="24"/>
        </w:rPr>
      </w:pPr>
      <w:r w:rsidRPr="00C52F06">
        <w:rPr>
          <w:rFonts w:ascii="微軟正黑體" w:eastAsia="微軟正黑體" w:hAnsi="微軟正黑體" w:cs="新細明體"/>
          <w:b/>
          <w:noProof/>
          <w:color w:val="0000FF"/>
          <w:sz w:val="28"/>
          <w:szCs w:val="28"/>
        </w:rPr>
        <w:drawing>
          <wp:inline distT="0" distB="0" distL="0" distR="0" wp14:anchorId="25886000" wp14:editId="619715AB">
            <wp:extent cx="3489960" cy="2019300"/>
            <wp:effectExtent l="0" t="0" r="0"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3490753" cy="2019759"/>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noProof/>
          <w:color w:val="0000FF"/>
          <w:sz w:val="28"/>
          <w:szCs w:val="28"/>
        </w:rPr>
        <w:drawing>
          <wp:inline distT="0" distB="0" distL="0" distR="0" wp14:anchorId="18867DE4" wp14:editId="127D078B">
            <wp:extent cx="3230880" cy="2026285"/>
            <wp:effectExtent l="0" t="0" r="7620" b="0"/>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rot="10800000" flipV="1">
                      <a:off x="0" y="0"/>
                      <a:ext cx="3231028" cy="2026378"/>
                    </a:xfrm>
                    <a:prstGeom prst="rect">
                      <a:avLst/>
                    </a:prstGeom>
                    <a:noFill/>
                    <a:ln w="9525">
                      <a:noFill/>
                      <a:miter lim="800000"/>
                      <a:headEnd/>
                      <a:tailEnd/>
                    </a:ln>
                  </pic:spPr>
                </pic:pic>
              </a:graphicData>
            </a:graphic>
          </wp:inline>
        </w:drawing>
      </w:r>
    </w:p>
    <w:p w14:paraId="0718CF7B" w14:textId="0329A038" w:rsidR="00A54DA8" w:rsidRPr="00C52F06" w:rsidRDefault="00A54DA8" w:rsidP="00C52F06">
      <w:pPr>
        <w:pStyle w:val="af"/>
        <w:snapToGrid w:val="0"/>
        <w:spacing w:line="0" w:lineRule="atLeast"/>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hint="eastAsia"/>
          <w:b/>
          <w:color w:val="FF0000"/>
          <w:szCs w:val="24"/>
          <w:lang w:eastAsia="zh-CN"/>
        </w:rPr>
        <w:t>(餐食食材內容將依季節時令做調整,以餐廳飯店現場提供為準)</w:t>
      </w:r>
    </w:p>
    <w:p w14:paraId="03CD8A25" w14:textId="1514F03C" w:rsidR="00881183" w:rsidRPr="00C52F06" w:rsidRDefault="00881183" w:rsidP="00C52F06">
      <w:pPr>
        <w:pStyle w:val="af"/>
        <w:snapToGrid w:val="0"/>
        <w:spacing w:line="0" w:lineRule="atLeast"/>
        <w:rPr>
          <w:rFonts w:ascii="微軟正黑體" w:eastAsia="微軟正黑體" w:hAnsi="微軟正黑體" w:cs="新細明體"/>
          <w:b/>
          <w:color w:val="000000"/>
          <w:sz w:val="28"/>
          <w:szCs w:val="28"/>
        </w:rPr>
      </w:pPr>
      <w:bookmarkStart w:id="3" w:name="_Hlk154508396"/>
      <w:bookmarkEnd w:id="2"/>
      <w:r w:rsidRPr="00C52F06">
        <w:rPr>
          <w:rFonts w:ascii="微軟正黑體" w:eastAsia="微軟正黑體" w:hAnsi="微軟正黑體" w:hint="eastAsia"/>
          <w:b/>
          <w:color w:val="FF0000"/>
          <w:sz w:val="28"/>
          <w:szCs w:val="28"/>
        </w:rPr>
        <w:t>☆</w:t>
      </w:r>
      <w:r w:rsidRPr="00C52F06">
        <w:rPr>
          <w:rFonts w:ascii="微軟正黑體" w:eastAsia="微軟正黑體" w:hAnsi="微軟正黑體" w:cs="新細明體" w:hint="eastAsia"/>
          <w:b/>
          <w:color w:val="FF0000"/>
          <w:sz w:val="28"/>
          <w:szCs w:val="28"/>
        </w:rPr>
        <w:t>行程特色</w:t>
      </w:r>
      <w:r w:rsidR="009F5AAD" w:rsidRPr="00C52F06">
        <w:rPr>
          <w:rFonts w:ascii="微軟正黑體" w:eastAsia="微軟正黑體" w:hAnsi="微軟正黑體" w:cs="新細明體" w:hint="eastAsia"/>
          <w:b/>
          <w:color w:val="FF0000"/>
          <w:sz w:val="28"/>
          <w:szCs w:val="28"/>
        </w:rPr>
        <w:t>六</w:t>
      </w:r>
      <w:r w:rsidRPr="00C52F06">
        <w:rPr>
          <w:rFonts w:ascii="微軟正黑體" w:eastAsia="微軟正黑體" w:hAnsi="微軟正黑體" w:cs="新細明體" w:hint="eastAsia"/>
          <w:b/>
          <w:color w:val="FF0000"/>
          <w:sz w:val="28"/>
          <w:szCs w:val="28"/>
        </w:rPr>
        <w:t>：嚴選住宿</w:t>
      </w:r>
      <w:r w:rsidRPr="00C52F06">
        <w:rPr>
          <w:rFonts w:ascii="微軟正黑體" w:eastAsia="微軟正黑體" w:hAnsi="微軟正黑體" w:cs="新細明體"/>
          <w:b/>
          <w:color w:val="FF0000"/>
          <w:sz w:val="28"/>
          <w:szCs w:val="28"/>
        </w:rPr>
        <w:t>~~</w:t>
      </w:r>
      <w:r w:rsidRPr="00C52F06">
        <w:rPr>
          <w:rFonts w:ascii="微軟正黑體" w:eastAsia="微軟正黑體" w:hAnsi="微軟正黑體" w:cs="新細明體"/>
          <w:b/>
          <w:color w:val="000000"/>
          <w:sz w:val="28"/>
          <w:szCs w:val="28"/>
        </w:rPr>
        <w:t>EMISIA</w:t>
      </w:r>
      <w:r w:rsidRPr="00C52F06">
        <w:rPr>
          <w:rFonts w:ascii="微軟正黑體" w:eastAsia="微軟正黑體" w:hAnsi="微軟正黑體" w:cs="新細明體" w:hint="eastAsia"/>
          <w:b/>
          <w:color w:val="000000"/>
          <w:sz w:val="28"/>
          <w:szCs w:val="28"/>
        </w:rPr>
        <w:t xml:space="preserve"> SAPPORO或同級</w:t>
      </w:r>
    </w:p>
    <w:p w14:paraId="59AC2D7F" w14:textId="3E68DA62" w:rsidR="00881183" w:rsidRPr="00C52F06" w:rsidRDefault="00881183" w:rsidP="00C52F06">
      <w:pPr>
        <w:pStyle w:val="af"/>
        <w:snapToGrid w:val="0"/>
        <w:spacing w:line="0" w:lineRule="atLeast"/>
        <w:rPr>
          <w:rFonts w:ascii="微軟正黑體" w:eastAsia="微軟正黑體" w:hAnsi="微軟正黑體" w:cs="新細明體"/>
          <w:b/>
          <w:color w:val="000000"/>
          <w:szCs w:val="24"/>
        </w:rPr>
      </w:pPr>
      <w:r w:rsidRPr="00C52F06">
        <w:rPr>
          <w:rFonts w:ascii="微軟正黑體" w:eastAsia="微軟正黑體" w:hAnsi="微軟正黑體" w:cs="新細明體" w:hint="eastAsia"/>
          <w:b/>
          <w:color w:val="000000"/>
          <w:szCs w:val="24"/>
        </w:rPr>
        <w:t>前身為五星級喜來登大飯店，離地鐵站僅僅路程三分鐘左右。高聳的摩天建築，周圍環境清靜單純。本酒店位於「新札幌」，是北海道中心部主要的交通樞紐，與新千歲機場及北海道各地區交通連結便利。客房可眺望雄壯的四季景緻，夜晚還可在餐廳欣賞札幌夜景。本酒店坐擁北海道豐富自然資源，將為旅客提供溫馨服務與舒適時光。</w:t>
      </w:r>
    </w:p>
    <w:p w14:paraId="2124970B" w14:textId="7168D85B" w:rsidR="00881183" w:rsidRPr="00C52F06" w:rsidRDefault="00881183" w:rsidP="00C52F06">
      <w:pPr>
        <w:pStyle w:val="af"/>
        <w:snapToGrid w:val="0"/>
        <w:spacing w:line="0" w:lineRule="atLeast"/>
        <w:rPr>
          <w:rFonts w:ascii="微軟正黑體" w:eastAsia="微軟正黑體" w:hAnsi="微軟正黑體" w:cs="新細明體"/>
          <w:b/>
          <w:color w:val="000000"/>
          <w:szCs w:val="24"/>
        </w:rPr>
      </w:pPr>
      <w:r w:rsidRPr="00C52F06">
        <w:rPr>
          <w:rFonts w:ascii="微軟正黑體" w:eastAsia="微軟正黑體" w:hAnsi="微軟正黑體" w:cs="新細明體"/>
          <w:b/>
          <w:noProof/>
          <w:color w:val="000000"/>
          <w:szCs w:val="24"/>
        </w:rPr>
        <w:drawing>
          <wp:inline distT="0" distB="0" distL="0" distR="0" wp14:anchorId="7C844B5E" wp14:editId="7D8FD8CC">
            <wp:extent cx="6789420" cy="47244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26" cstate="email">
                      <a:extLst>
                        <a:ext uri="{28A0092B-C50C-407E-A947-70E740481C1C}">
                          <a14:useLocalDpi xmlns:a14="http://schemas.microsoft.com/office/drawing/2010/main"/>
                        </a:ext>
                      </a:extLst>
                    </a:blip>
                    <a:stretch>
                      <a:fillRect/>
                    </a:stretch>
                  </pic:blipFill>
                  <pic:spPr>
                    <a:xfrm>
                      <a:off x="0" y="0"/>
                      <a:ext cx="6789420" cy="4724400"/>
                    </a:xfrm>
                    <a:prstGeom prst="rect">
                      <a:avLst/>
                    </a:prstGeom>
                  </pic:spPr>
                </pic:pic>
              </a:graphicData>
            </a:graphic>
          </wp:inline>
        </w:drawing>
      </w:r>
    </w:p>
    <w:p w14:paraId="44282777" w14:textId="22F9B8FE" w:rsidR="00881183" w:rsidRPr="00C52F06" w:rsidRDefault="00881183" w:rsidP="00C52F06">
      <w:pPr>
        <w:pStyle w:val="af"/>
        <w:snapToGrid w:val="0"/>
        <w:spacing w:line="0" w:lineRule="atLeast"/>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hint="eastAsia"/>
          <w:b/>
          <w:color w:val="FF0000"/>
          <w:szCs w:val="24"/>
          <w:lang w:eastAsia="zh-CN"/>
        </w:rPr>
        <w:t>(</w:t>
      </w:r>
      <w:r w:rsidRPr="00C52F06">
        <w:rPr>
          <w:rFonts w:ascii="微軟正黑體" w:eastAsia="微軟正黑體" w:hAnsi="微軟正黑體" w:cs="新細明體" w:hint="eastAsia"/>
          <w:b/>
          <w:color w:val="FF0000"/>
          <w:szCs w:val="24"/>
        </w:rPr>
        <w:t>早</w:t>
      </w:r>
      <w:r w:rsidRPr="00C52F06">
        <w:rPr>
          <w:rFonts w:ascii="微軟正黑體" w:eastAsia="微軟正黑體" w:hAnsi="微軟正黑體" w:cs="新細明體" w:hint="eastAsia"/>
          <w:b/>
          <w:color w:val="FF0000"/>
          <w:szCs w:val="24"/>
          <w:lang w:eastAsia="zh-CN"/>
        </w:rPr>
        <w:t>餐食材內容將依季節時令做調整,以餐廳飯店現場提供為準)</w:t>
      </w:r>
    </w:p>
    <w:p w14:paraId="537EC936" w14:textId="77777777" w:rsidR="00881183" w:rsidRPr="00C52F06" w:rsidRDefault="00881183" w:rsidP="00C52F06">
      <w:pPr>
        <w:pStyle w:val="af"/>
        <w:snapToGrid w:val="0"/>
        <w:spacing w:line="0" w:lineRule="atLeast"/>
        <w:rPr>
          <w:rFonts w:ascii="微軟正黑體" w:eastAsia="微軟正黑體" w:hAnsi="微軟正黑體" w:cs="新細明體"/>
          <w:b/>
          <w:color w:val="FF0000"/>
          <w:szCs w:val="24"/>
        </w:rPr>
      </w:pPr>
      <w:r w:rsidRPr="00C52F06">
        <w:rPr>
          <w:rFonts w:ascii="微軟正黑體" w:eastAsia="微軟正黑體" w:hAnsi="微軟正黑體" w:cs="新細明體"/>
          <w:b/>
          <w:noProof/>
          <w:color w:val="0000FF"/>
          <w:szCs w:val="24"/>
        </w:rPr>
        <w:drawing>
          <wp:inline distT="0" distB="0" distL="0" distR="0" wp14:anchorId="7BB66AFE" wp14:editId="197A22A5">
            <wp:extent cx="3474720" cy="1671320"/>
            <wp:effectExtent l="0" t="0" r="0" b="5080"/>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3475513" cy="1671701"/>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noProof/>
          <w:color w:val="0000FF"/>
          <w:szCs w:val="24"/>
        </w:rPr>
        <w:drawing>
          <wp:inline distT="0" distB="0" distL="0" distR="0" wp14:anchorId="7325BF7B" wp14:editId="207A9385">
            <wp:extent cx="3314700" cy="1675723"/>
            <wp:effectExtent l="0" t="0" r="0" b="127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rot="10800000" flipV="1">
                      <a:off x="0" y="0"/>
                      <a:ext cx="3326685" cy="1681782"/>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p>
    <w:p w14:paraId="41F9F34F" w14:textId="774DB3C4" w:rsidR="00881183" w:rsidRPr="00C52F06" w:rsidRDefault="00881183" w:rsidP="00C52F06">
      <w:pPr>
        <w:pStyle w:val="af"/>
        <w:snapToGrid w:val="0"/>
        <w:spacing w:line="0" w:lineRule="atLeast"/>
        <w:rPr>
          <w:rFonts w:ascii="微軟正黑體" w:eastAsia="微軟正黑體" w:hAnsi="微軟正黑體" w:cs="新細明體"/>
          <w:b/>
          <w:color w:val="FF0000"/>
          <w:szCs w:val="24"/>
        </w:rPr>
      </w:pPr>
      <w:r w:rsidRPr="00C52F06">
        <w:rPr>
          <w:rFonts w:ascii="微軟正黑體" w:eastAsia="微軟正黑體" w:hAnsi="微軟正黑體" w:cs="新細明體" w:hint="eastAsia"/>
          <w:b/>
          <w:color w:val="FF0000"/>
          <w:szCs w:val="24"/>
        </w:rPr>
        <w:t>★入住24</w:t>
      </w:r>
      <w:r w:rsidR="00E37302" w:rsidRPr="00C52F06">
        <w:rPr>
          <w:rFonts w:ascii="微軟正黑體" w:eastAsia="微軟正黑體" w:hAnsi="微軟正黑體" w:cs="新細明體" w:hint="eastAsia"/>
          <w:b/>
          <w:color w:val="FF0000"/>
          <w:szCs w:val="24"/>
        </w:rPr>
        <w:t>平方米</w:t>
      </w:r>
      <w:r w:rsidRPr="00C52F06">
        <w:rPr>
          <w:rFonts w:ascii="微軟正黑體" w:eastAsia="微軟正黑體" w:hAnsi="微軟正黑體" w:cs="新細明體" w:hint="eastAsia"/>
          <w:b/>
          <w:color w:val="FF0000"/>
          <w:szCs w:val="24"/>
        </w:rPr>
        <w:t>寬廣舒適房</w:t>
      </w:r>
    </w:p>
    <w:p w14:paraId="2CF7FD9C" w14:textId="77777777" w:rsidR="00881183" w:rsidRPr="00C52F06" w:rsidRDefault="00881183" w:rsidP="00C52F06">
      <w:pPr>
        <w:pStyle w:val="af"/>
        <w:snapToGrid w:val="0"/>
        <w:spacing w:line="0" w:lineRule="atLeast"/>
        <w:rPr>
          <w:rFonts w:ascii="微軟正黑體" w:eastAsia="微軟正黑體" w:hAnsi="微軟正黑體" w:cs="新細明體"/>
          <w:b/>
          <w:color w:val="FF0000"/>
          <w:szCs w:val="24"/>
        </w:rPr>
      </w:pPr>
      <w:r w:rsidRPr="00C52F06">
        <w:rPr>
          <w:rFonts w:ascii="微軟正黑體" w:eastAsia="微軟正黑體" w:hAnsi="微軟正黑體" w:cs="新細明體"/>
          <w:b/>
          <w:noProof/>
          <w:color w:val="FF0000"/>
          <w:szCs w:val="24"/>
        </w:rPr>
        <w:drawing>
          <wp:inline distT="0" distB="0" distL="0" distR="0" wp14:anchorId="67406709" wp14:editId="0FBB5362">
            <wp:extent cx="6858000" cy="276606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29" cstate="email">
                      <a:extLst>
                        <a:ext uri="{28A0092B-C50C-407E-A947-70E740481C1C}">
                          <a14:useLocalDpi xmlns:a14="http://schemas.microsoft.com/office/drawing/2010/main"/>
                        </a:ext>
                      </a:extLst>
                    </a:blip>
                    <a:stretch>
                      <a:fillRect/>
                    </a:stretch>
                  </pic:blipFill>
                  <pic:spPr>
                    <a:xfrm>
                      <a:off x="0" y="0"/>
                      <a:ext cx="6858000" cy="2766060"/>
                    </a:xfrm>
                    <a:prstGeom prst="rect">
                      <a:avLst/>
                    </a:prstGeom>
                  </pic:spPr>
                </pic:pic>
              </a:graphicData>
            </a:graphic>
          </wp:inline>
        </w:drawing>
      </w:r>
    </w:p>
    <w:p w14:paraId="40C91054" w14:textId="067625FE" w:rsidR="00881183" w:rsidRPr="00C52F06" w:rsidRDefault="00881183" w:rsidP="00C52F06">
      <w:pPr>
        <w:pStyle w:val="af"/>
        <w:snapToGrid w:val="0"/>
        <w:spacing w:line="0" w:lineRule="atLeast"/>
        <w:rPr>
          <w:rFonts w:ascii="微軟正黑體" w:eastAsia="微軟正黑體" w:hAnsi="微軟正黑體" w:cs="新細明體"/>
          <w:b/>
          <w:color w:val="FF0000"/>
          <w:sz w:val="28"/>
          <w:szCs w:val="28"/>
        </w:rPr>
      </w:pPr>
      <w:r w:rsidRPr="00C52F06">
        <w:rPr>
          <w:rFonts w:ascii="微軟正黑體" w:eastAsia="微軟正黑體" w:hAnsi="微軟正黑體" w:hint="eastAsia"/>
          <w:b/>
          <w:color w:val="FF0000"/>
          <w:sz w:val="28"/>
          <w:szCs w:val="28"/>
        </w:rPr>
        <w:t>☆</w:t>
      </w:r>
      <w:r w:rsidRPr="00C52F06">
        <w:rPr>
          <w:rFonts w:ascii="微軟正黑體" w:eastAsia="微軟正黑體" w:hAnsi="微軟正黑體" w:cs="新細明體" w:hint="eastAsia"/>
          <w:b/>
          <w:color w:val="FF0000"/>
          <w:sz w:val="28"/>
          <w:szCs w:val="28"/>
        </w:rPr>
        <w:t>行程特色</w:t>
      </w:r>
      <w:r w:rsidR="00B16016">
        <w:rPr>
          <w:rFonts w:ascii="微軟正黑體" w:eastAsia="微軟正黑體" w:hAnsi="微軟正黑體" w:cs="新細明體" w:hint="eastAsia"/>
          <w:b/>
          <w:color w:val="FF0000"/>
          <w:sz w:val="28"/>
          <w:szCs w:val="28"/>
        </w:rPr>
        <w:t>七</w:t>
      </w:r>
      <w:r w:rsidRPr="00C52F06">
        <w:rPr>
          <w:rFonts w:ascii="微軟正黑體" w:eastAsia="微軟正黑體" w:hAnsi="微軟正黑體" w:cs="新細明體" w:hint="eastAsia"/>
          <w:b/>
          <w:color w:val="FF0000"/>
          <w:sz w:val="28"/>
          <w:szCs w:val="28"/>
        </w:rPr>
        <w:t>：入住三大温泉區：登別温泉/洞爺湖溫泉飯店/湯之川溫泉或大沼溫泉</w:t>
      </w:r>
    </w:p>
    <w:p w14:paraId="67DBA1A7" w14:textId="77777777" w:rsidR="00A54DA8" w:rsidRPr="00C52F06" w:rsidRDefault="00A54DA8" w:rsidP="00C52F06">
      <w:pPr>
        <w:pStyle w:val="af"/>
        <w:snapToGrid w:val="0"/>
        <w:spacing w:line="0" w:lineRule="atLeast"/>
        <w:rPr>
          <w:rFonts w:ascii="微軟正黑體" w:eastAsia="微軟正黑體" w:hAnsi="微軟正黑體" w:cs="新細明體"/>
          <w:b/>
          <w:color w:val="000000" w:themeColor="text1"/>
          <w:szCs w:val="24"/>
        </w:rPr>
      </w:pPr>
      <w:r w:rsidRPr="00C52F06">
        <w:rPr>
          <w:rFonts w:ascii="微軟正黑體" w:eastAsia="微軟正黑體" w:hAnsi="微軟正黑體" w:cs="新細明體"/>
          <w:b/>
          <w:noProof/>
          <w:color w:val="FF0000"/>
          <w:szCs w:val="24"/>
        </w:rPr>
        <w:drawing>
          <wp:inline distT="0" distB="0" distL="0" distR="0" wp14:anchorId="4155B197" wp14:editId="7E86AD82">
            <wp:extent cx="2155810" cy="1784909"/>
            <wp:effectExtent l="0" t="0" r="0"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2161570" cy="1789678"/>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5B5DBADA" wp14:editId="3A0F784B">
            <wp:extent cx="2214067" cy="1784908"/>
            <wp:effectExtent l="0" t="0" r="0" b="635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2214078" cy="1784917"/>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70FF48C9" wp14:editId="66AA9B2A">
            <wp:extent cx="2201875" cy="1783080"/>
            <wp:effectExtent l="0" t="0" r="8255" b="762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2201395" cy="1782691"/>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hint="eastAsia"/>
          <w:b/>
          <w:color w:val="FF0000"/>
          <w:szCs w:val="24"/>
        </w:rPr>
        <w:t>登別溫泉</w:t>
      </w:r>
      <w:r w:rsidRPr="00C52F06">
        <w:rPr>
          <w:rFonts w:ascii="微軟正黑體" w:eastAsia="微軟正黑體" w:hAnsi="微軟正黑體" w:cs="新細明體"/>
          <w:b/>
          <w:color w:val="000000" w:themeColor="text1"/>
          <w:szCs w:val="24"/>
        </w:rPr>
        <w:t>~~</w:t>
      </w:r>
      <w:r w:rsidRPr="00C52F06">
        <w:rPr>
          <w:rFonts w:ascii="微軟正黑體" w:eastAsia="微軟正黑體" w:hAnsi="微軟正黑體" w:cs="新細明體" w:hint="eastAsia"/>
          <w:b/>
          <w:color w:val="000000" w:themeColor="text1"/>
          <w:szCs w:val="24"/>
        </w:rPr>
        <w:t>位於北海道登別溫泉的深處，自然環抱，一年四季風景如畫。酒店內各種室內溫泉大浴池和室外露天溫泉浴設施齊全。尤其是位於酒店頂層的兩處空中全景露天大浴池極具開放感。</w:t>
      </w:r>
    </w:p>
    <w:p w14:paraId="6FD56B97" w14:textId="77777777" w:rsidR="00A54DA8" w:rsidRPr="00C52F06" w:rsidRDefault="00A54DA8" w:rsidP="00C52F06">
      <w:pPr>
        <w:pStyle w:val="af"/>
        <w:snapToGrid w:val="0"/>
        <w:spacing w:line="0" w:lineRule="atLeast"/>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b/>
          <w:noProof/>
          <w:color w:val="FF0000"/>
          <w:szCs w:val="24"/>
        </w:rPr>
        <w:drawing>
          <wp:inline distT="0" distB="0" distL="0" distR="0" wp14:anchorId="4536D264" wp14:editId="0AD9F577">
            <wp:extent cx="2157984" cy="177267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2161570" cy="1775621"/>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14148E4A" wp14:editId="5DEA916D">
            <wp:extent cx="2214067" cy="1777593"/>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214078" cy="1777602"/>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5E63D334" wp14:editId="3C171E1A">
            <wp:extent cx="2201875" cy="1769104"/>
            <wp:effectExtent l="0" t="0" r="8255" b="317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2201395" cy="1768718"/>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hint="eastAsia"/>
          <w:b/>
          <w:color w:val="FF0000"/>
          <w:szCs w:val="24"/>
        </w:rPr>
        <w:t>洞爺湖溫泉</w:t>
      </w:r>
      <w:r w:rsidRPr="00C52F06">
        <w:rPr>
          <w:rFonts w:ascii="微軟正黑體" w:eastAsia="微軟正黑體" w:hAnsi="微軟正黑體" w:cs="新細明體"/>
          <w:b/>
          <w:color w:val="FF0000"/>
          <w:szCs w:val="24"/>
        </w:rPr>
        <w:t>~</w:t>
      </w:r>
      <w:r w:rsidRPr="00C52F06">
        <w:rPr>
          <w:rFonts w:ascii="微軟正黑體" w:eastAsia="微軟正黑體" w:hAnsi="微軟正黑體" w:cs="新細明體"/>
          <w:b/>
          <w:color w:val="000000" w:themeColor="text1"/>
          <w:szCs w:val="24"/>
        </w:rPr>
        <w:t>~</w:t>
      </w:r>
      <w:r w:rsidRPr="00C52F06">
        <w:rPr>
          <w:rFonts w:ascii="微軟正黑體" w:eastAsia="微軟正黑體" w:hAnsi="微軟正黑體" w:cs="新細明體" w:hint="eastAsia"/>
          <w:b/>
          <w:color w:val="000000" w:themeColor="text1"/>
          <w:szCs w:val="24"/>
        </w:rPr>
        <w:t>位於北海道著名溫泉鄉——洞爺湖，風景絕佳。從酒店的大浴場、露天浴場，以及客房中就可以將洞爺湖的美景盡收眼底。旅客可以一邊浸泡在溫泉中，一邊欣賞湖面上倒映著的羊蹄山，享受身心愉悅的無比幸福。</w:t>
      </w:r>
    </w:p>
    <w:p w14:paraId="698D7D95" w14:textId="77777777" w:rsidR="00A54DA8" w:rsidRPr="00C52F06" w:rsidRDefault="00A54DA8" w:rsidP="00C52F06">
      <w:pPr>
        <w:pStyle w:val="af"/>
        <w:snapToGrid w:val="0"/>
        <w:spacing w:line="0" w:lineRule="atLeast"/>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b/>
          <w:noProof/>
          <w:color w:val="FF0000"/>
          <w:szCs w:val="24"/>
        </w:rPr>
        <w:drawing>
          <wp:inline distT="0" distB="0" distL="0" distR="0" wp14:anchorId="40ABF9A3" wp14:editId="4615597E">
            <wp:extent cx="2162678" cy="1719072"/>
            <wp:effectExtent l="0" t="0" r="9525"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北七道圖片\湯之川溫泉湯元啄木亭\湯之川溫泉3.jpg"/>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2163819" cy="1719979"/>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hint="eastAsia"/>
          <w:b/>
          <w:noProof/>
          <w:color w:val="FF0000"/>
          <w:szCs w:val="24"/>
        </w:rPr>
        <w:drawing>
          <wp:inline distT="0" distB="0" distL="0" distR="0" wp14:anchorId="0491FBAD" wp14:editId="6B4B62AC">
            <wp:extent cx="2264016" cy="1698012"/>
            <wp:effectExtent l="0" t="0" r="3175"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2264016" cy="1698012"/>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5635F02B" wp14:editId="70DD0D12">
            <wp:extent cx="2157984" cy="1717304"/>
            <wp:effectExtent l="0" t="0" r="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北七道圖片\湯之川溫泉湯元啄木亭\湯之川溫泉湯元啄木亭客室.jpg"/>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2160270" cy="1719123"/>
                    </a:xfrm>
                    <a:prstGeom prst="rect">
                      <a:avLst/>
                    </a:prstGeom>
                    <a:noFill/>
                    <a:ln w="9525">
                      <a:noFill/>
                      <a:miter lim="800000"/>
                      <a:headEnd/>
                      <a:tailEnd/>
                    </a:ln>
                  </pic:spPr>
                </pic:pic>
              </a:graphicData>
            </a:graphic>
          </wp:inline>
        </w:drawing>
      </w:r>
    </w:p>
    <w:p w14:paraId="7417B589" w14:textId="77777777" w:rsidR="00A54DA8" w:rsidRPr="00C52F06" w:rsidRDefault="00A54DA8" w:rsidP="00C52F06">
      <w:pPr>
        <w:pStyle w:val="af"/>
        <w:snapToGrid w:val="0"/>
        <w:spacing w:line="0" w:lineRule="atLeast"/>
        <w:rPr>
          <w:rFonts w:ascii="微軟正黑體" w:eastAsia="微軟正黑體" w:hAnsi="微軟正黑體" w:cs="新細明體"/>
          <w:b/>
          <w:color w:val="000000" w:themeColor="text1"/>
          <w:szCs w:val="24"/>
        </w:rPr>
      </w:pPr>
      <w:r w:rsidRPr="00C52F06">
        <w:rPr>
          <w:rFonts w:ascii="微軟正黑體" w:eastAsia="微軟正黑體" w:hAnsi="微軟正黑體" w:cs="新細明體" w:hint="eastAsia"/>
          <w:b/>
          <w:color w:val="FF0000"/>
          <w:szCs w:val="24"/>
        </w:rPr>
        <w:t>湯之川溫泉</w:t>
      </w:r>
      <w:r w:rsidRPr="00C52F06">
        <w:rPr>
          <w:rFonts w:ascii="微軟正黑體" w:eastAsia="微軟正黑體" w:hAnsi="微軟正黑體" w:cs="新細明體"/>
          <w:b/>
          <w:color w:val="000000" w:themeColor="text1"/>
          <w:szCs w:val="24"/>
        </w:rPr>
        <w:t>~~</w:t>
      </w:r>
      <w:r w:rsidRPr="00C52F06">
        <w:rPr>
          <w:rFonts w:ascii="微軟正黑體" w:eastAsia="微軟正黑體" w:hAnsi="微軟正黑體" w:cs="新細明體" w:hint="eastAsia"/>
          <w:b/>
          <w:color w:val="000000" w:themeColor="text1"/>
          <w:szCs w:val="24"/>
        </w:rPr>
        <w:t>一陣陣怡人的風，沿著津輕海峽習習吹來，絲絲沁人心脾。湯之川溫泉位於機場附近，連綿於函館街道之中。湯之川觀光飯店建於松倉川河畔，提供溫泉和旅遊住宿服務。請於湯之川觀光飯店內，享受舒適安穩之時光。</w:t>
      </w:r>
    </w:p>
    <w:p w14:paraId="4C9C4500" w14:textId="2D425E6D" w:rsidR="00A54DA8" w:rsidRPr="00C52F06" w:rsidRDefault="00A54DA8" w:rsidP="00C52F06">
      <w:pPr>
        <w:snapToGrid w:val="0"/>
        <w:spacing w:line="0" w:lineRule="atLeast"/>
        <w:rPr>
          <w:rFonts w:ascii="微軟正黑體" w:eastAsia="微軟正黑體" w:hAnsi="微軟正黑體" w:cs="新細明體"/>
          <w:b/>
          <w:color w:val="FF0000"/>
          <w:sz w:val="28"/>
          <w:szCs w:val="28"/>
        </w:rPr>
      </w:pPr>
      <w:r w:rsidRPr="00C52F06">
        <w:rPr>
          <w:rFonts w:ascii="微軟正黑體" w:eastAsia="微軟正黑體" w:hAnsi="微軟正黑體" w:cs="新細明體" w:hint="eastAsia"/>
          <w:b/>
          <w:color w:val="FF0000"/>
          <w:sz w:val="28"/>
          <w:szCs w:val="28"/>
        </w:rPr>
        <w:t>☆行程特色</w:t>
      </w:r>
      <w:r w:rsidR="00B16016">
        <w:rPr>
          <w:rFonts w:ascii="微軟正黑體" w:eastAsia="微軟正黑體" w:hAnsi="微軟正黑體" w:cs="新細明體" w:hint="eastAsia"/>
          <w:b/>
          <w:color w:val="FF0000"/>
          <w:sz w:val="28"/>
          <w:szCs w:val="28"/>
        </w:rPr>
        <w:t>八</w:t>
      </w:r>
      <w:r w:rsidRPr="00C52F06">
        <w:rPr>
          <w:rFonts w:ascii="微軟正黑體" w:eastAsia="微軟正黑體" w:hAnsi="微軟正黑體" w:cs="新細明體" w:hint="eastAsia"/>
          <w:b/>
          <w:color w:val="FF0000"/>
          <w:sz w:val="28"/>
          <w:szCs w:val="28"/>
        </w:rPr>
        <w:t>：登別溫泉(北海道第一名溫泉鄉)+登別地獄谷(香風景百圖/北海道遺產)</w:t>
      </w:r>
    </w:p>
    <w:p w14:paraId="220FF123" w14:textId="77777777" w:rsidR="00A54DA8" w:rsidRPr="00C52F06" w:rsidRDefault="00A54DA8" w:rsidP="00C52F06">
      <w:pPr>
        <w:pStyle w:val="af"/>
        <w:snapToGrid w:val="0"/>
        <w:spacing w:line="0" w:lineRule="atLeast"/>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b/>
          <w:noProof/>
          <w:color w:val="FF0000"/>
          <w:szCs w:val="24"/>
        </w:rPr>
        <w:drawing>
          <wp:inline distT="0" distB="0" distL="0" distR="0" wp14:anchorId="61842743" wp14:editId="32408939">
            <wp:extent cx="2193118" cy="1755648"/>
            <wp:effectExtent l="0" t="0" r="0" b="0"/>
            <wp:docPr id="3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2191974" cy="1754732"/>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1376A1A0" wp14:editId="049A65D0">
            <wp:extent cx="2311603" cy="1753293"/>
            <wp:effectExtent l="0" t="0" r="0" b="0"/>
            <wp:docPr id="6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2313009" cy="1754359"/>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684543AA" wp14:editId="1C36FD26">
            <wp:extent cx="2114092" cy="1753819"/>
            <wp:effectExtent l="0" t="0" r="635" b="0"/>
            <wp:docPr id="6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2114550" cy="1754199"/>
                    </a:xfrm>
                    <a:prstGeom prst="rect">
                      <a:avLst/>
                    </a:prstGeom>
                    <a:noFill/>
                    <a:ln w="9525">
                      <a:noFill/>
                      <a:miter lim="800000"/>
                      <a:headEnd/>
                      <a:tailEnd/>
                    </a:ln>
                  </pic:spPr>
                </pic:pic>
              </a:graphicData>
            </a:graphic>
          </wp:inline>
        </w:drawing>
      </w:r>
    </w:p>
    <w:p w14:paraId="58A280EA" w14:textId="77777777" w:rsidR="00A54DA8" w:rsidRPr="00C52F06" w:rsidRDefault="00A54DA8" w:rsidP="00C52F06">
      <w:pPr>
        <w:snapToGrid w:val="0"/>
        <w:spacing w:line="0" w:lineRule="atLeast"/>
        <w:rPr>
          <w:rFonts w:ascii="微軟正黑體" w:eastAsia="微軟正黑體" w:hAnsi="微軟正黑體" w:cs="新細明體"/>
          <w:b/>
          <w:szCs w:val="24"/>
        </w:rPr>
      </w:pPr>
      <w:r w:rsidRPr="00C52F06">
        <w:rPr>
          <w:rFonts w:ascii="微軟正黑體" w:eastAsia="微軟正黑體" w:hAnsi="微軟正黑體" w:cs="新細明體" w:hint="eastAsia"/>
          <w:b/>
          <w:szCs w:val="24"/>
        </w:rPr>
        <w:t>登別溫泉</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北海道第一名的溫泉鄉就是擁有「溫泉百貨公司」美譽的登別溫泉啦！登別溫泉持續榮登每年日本溫泉排名前十名內，想要犒賞自己的話一定要來這住一晚好好享受。</w:t>
      </w:r>
    </w:p>
    <w:p w14:paraId="1D7FEAE9" w14:textId="1F3DA49C" w:rsidR="004D551F" w:rsidRPr="00C52F06" w:rsidRDefault="00A54DA8" w:rsidP="00C52F06">
      <w:pPr>
        <w:snapToGrid w:val="0"/>
        <w:spacing w:line="0" w:lineRule="atLeast"/>
        <w:rPr>
          <w:rFonts w:ascii="微軟正黑體" w:eastAsia="微軟正黑體" w:hAnsi="微軟正黑體" w:cs="新細明體"/>
          <w:b/>
          <w:szCs w:val="24"/>
        </w:rPr>
      </w:pPr>
      <w:r w:rsidRPr="00C52F06">
        <w:rPr>
          <w:rFonts w:ascii="微軟正黑體" w:eastAsia="微軟正黑體" w:hAnsi="微軟正黑體" w:cs="新細明體" w:hint="eastAsia"/>
          <w:b/>
          <w:szCs w:val="24"/>
        </w:rPr>
        <w:t>登別地獄谷</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此地獄谷是登別溫泉的水源。赤紅色的岩石及黃灰色的岩丘，裂縫噴出的溫泉、蒸氣、以及火山煤氣，硫磺的濃烈氣味瀰漫，因而得名。四季不同的景色及奇觀吸引大批遊客造訪。被選為 「香風景百選」及「北海道遺産」。</w:t>
      </w:r>
    </w:p>
    <w:bookmarkEnd w:id="3"/>
    <w:p w14:paraId="6FBF387E" w14:textId="52CE878D" w:rsidR="004D551F" w:rsidRPr="00C52F06" w:rsidRDefault="001D1739" w:rsidP="00C52F06">
      <w:pPr>
        <w:pStyle w:val="af"/>
        <w:snapToGrid w:val="0"/>
        <w:spacing w:line="0" w:lineRule="atLeast"/>
        <w:rPr>
          <w:rFonts w:ascii="微軟正黑體" w:eastAsia="微軟正黑體" w:hAnsi="微軟正黑體" w:cs="新細明體"/>
          <w:b/>
          <w:color w:val="FF0000"/>
          <w:sz w:val="28"/>
          <w:szCs w:val="28"/>
          <w:lang w:eastAsia="zh-CN"/>
        </w:rPr>
      </w:pPr>
      <w:r w:rsidRPr="00C52F06">
        <w:rPr>
          <w:rFonts w:ascii="微軟正黑體" w:eastAsia="微軟正黑體" w:hAnsi="微軟正黑體" w:cs="新細明體" w:hint="eastAsia"/>
          <w:b/>
          <w:color w:val="FF0000"/>
          <w:sz w:val="28"/>
          <w:szCs w:val="28"/>
        </w:rPr>
        <w:t>☆行程特色</w:t>
      </w:r>
      <w:r w:rsidR="00B16016">
        <w:rPr>
          <w:rFonts w:ascii="微軟正黑體" w:eastAsia="微軟正黑體" w:hAnsi="微軟正黑體" w:cs="新細明體" w:hint="eastAsia"/>
          <w:b/>
          <w:color w:val="FF0000"/>
          <w:sz w:val="28"/>
          <w:szCs w:val="28"/>
        </w:rPr>
        <w:t>九</w:t>
      </w:r>
      <w:r w:rsidR="004D551F" w:rsidRPr="00C52F06">
        <w:rPr>
          <w:rFonts w:ascii="微軟正黑體" w:eastAsia="微軟正黑體" w:hAnsi="微軟正黑體" w:cs="新細明體" w:hint="eastAsia"/>
          <w:b/>
          <w:color w:val="FF0000"/>
          <w:sz w:val="28"/>
          <w:szCs w:val="28"/>
        </w:rPr>
        <w:t>：登別海洋公園尼克斯</w:t>
      </w:r>
      <w:r w:rsidR="004D551F" w:rsidRPr="00C52F06">
        <w:rPr>
          <w:rFonts w:ascii="微軟正黑體" w:eastAsia="微軟正黑體" w:hAnsi="微軟正黑體"/>
          <w:b/>
          <w:color w:val="FF0000"/>
          <w:sz w:val="28"/>
          <w:szCs w:val="28"/>
        </w:rPr>
        <w:t>~~</w:t>
      </w:r>
      <w:r w:rsidR="004D551F" w:rsidRPr="00C52F06">
        <w:rPr>
          <w:rFonts w:ascii="微軟正黑體" w:eastAsia="微軟正黑體" w:hAnsi="微軟正黑體" w:cs="新細明體" w:hint="eastAsia"/>
          <w:b/>
          <w:color w:val="FF0000"/>
          <w:sz w:val="28"/>
          <w:szCs w:val="28"/>
        </w:rPr>
        <w:t>國王企鵝大遊行</w:t>
      </w:r>
      <w:r w:rsidR="00D04D89" w:rsidRPr="00C52F06">
        <w:rPr>
          <w:rFonts w:ascii="微軟正黑體" w:eastAsia="微軟正黑體" w:hAnsi="微軟正黑體" w:cs="新細明體" w:hint="eastAsia"/>
          <w:b/>
          <w:color w:val="FF0000"/>
          <w:sz w:val="28"/>
          <w:szCs w:val="28"/>
        </w:rPr>
        <w:t>+函館朝市</w:t>
      </w:r>
    </w:p>
    <w:p w14:paraId="15E73B1A" w14:textId="77777777" w:rsidR="004D551F" w:rsidRPr="00C52F06" w:rsidRDefault="004D551F" w:rsidP="00C52F06">
      <w:pPr>
        <w:pStyle w:val="af"/>
        <w:snapToGrid w:val="0"/>
        <w:spacing w:line="0" w:lineRule="atLeast"/>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b/>
          <w:noProof/>
          <w:color w:val="FF0000"/>
          <w:szCs w:val="24"/>
        </w:rPr>
        <w:drawing>
          <wp:inline distT="0" distB="0" distL="0" distR="0" wp14:anchorId="0AFCF34D" wp14:editId="69A93A85">
            <wp:extent cx="2160270" cy="1774183"/>
            <wp:effectExtent l="19050" t="0" r="0" b="0"/>
            <wp:docPr id="39" name="图片 15" descr="C:\Users\Administrator\Desktop\北七道圖片\企鵝大遊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北七道圖片\企鵝大遊行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63572" cy="1776895"/>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SimSun"/>
          <w:b/>
          <w:noProof/>
          <w:szCs w:val="24"/>
        </w:rPr>
        <w:drawing>
          <wp:inline distT="0" distB="0" distL="0" distR="0" wp14:anchorId="384F8936" wp14:editId="3C6AD63A">
            <wp:extent cx="2251213" cy="1775460"/>
            <wp:effectExtent l="0" t="0" r="0" b="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noChangeArrowheads="1"/>
                    </pic:cNvPicPr>
                  </pic:nvPicPr>
                  <pic:blipFill>
                    <a:blip r:embed="rId43" cstate="email">
                      <a:extLst>
                        <a:ext uri="{28A0092B-C50C-407E-A947-70E740481C1C}">
                          <a14:useLocalDpi xmlns:a14="http://schemas.microsoft.com/office/drawing/2010/main"/>
                        </a:ext>
                      </a:extLst>
                    </a:blip>
                    <a:stretch>
                      <a:fillRect/>
                    </a:stretch>
                  </pic:blipFill>
                  <pic:spPr bwMode="auto">
                    <a:xfrm>
                      <a:off x="0" y="0"/>
                      <a:ext cx="2253504" cy="1777267"/>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hint="eastAsia"/>
          <w:b/>
          <w:noProof/>
          <w:color w:val="FF0000"/>
          <w:szCs w:val="24"/>
        </w:rPr>
        <w:drawing>
          <wp:inline distT="0" distB="0" distL="0" distR="0" wp14:anchorId="2FD5DDAE" wp14:editId="7413F354">
            <wp:extent cx="2175510" cy="1774519"/>
            <wp:effectExtent l="19050" t="0" r="0" b="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77444" cy="1776096"/>
                    </a:xfrm>
                    <a:prstGeom prst="rect">
                      <a:avLst/>
                    </a:prstGeom>
                    <a:noFill/>
                    <a:ln w="9525">
                      <a:noFill/>
                      <a:miter lim="800000"/>
                      <a:headEnd/>
                      <a:tailEnd/>
                    </a:ln>
                  </pic:spPr>
                </pic:pic>
              </a:graphicData>
            </a:graphic>
          </wp:inline>
        </w:drawing>
      </w:r>
    </w:p>
    <w:p w14:paraId="62D31BB3" w14:textId="6BF9745B" w:rsidR="004D551F" w:rsidRPr="00C52F06" w:rsidRDefault="004D551F" w:rsidP="00C52F06">
      <w:pPr>
        <w:snapToGrid w:val="0"/>
        <w:spacing w:line="0" w:lineRule="atLeast"/>
        <w:rPr>
          <w:rFonts w:ascii="微軟正黑體" w:eastAsia="微軟正黑體" w:hAnsi="微軟正黑體" w:cs="新細明體"/>
          <w:b/>
          <w:szCs w:val="24"/>
        </w:rPr>
      </w:pPr>
      <w:r w:rsidRPr="00C52F06">
        <w:rPr>
          <w:rFonts w:ascii="微軟正黑體" w:eastAsia="微軟正黑體" w:hAnsi="微軟正黑體" w:cs="新細明體" w:hint="eastAsia"/>
          <w:b/>
          <w:szCs w:val="24"/>
        </w:rPr>
        <w:t>登別海洋公園尼克斯</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是以生命誕生泉源，海洋為主題的樂園。每日還有非常特別的【企鵝遊行】活動，成群的企鵝在您面前散步逛大街，可愛討喜的模樣令人感動。</w:t>
      </w:r>
    </w:p>
    <w:p w14:paraId="5BF1B2E1" w14:textId="733EBB8C" w:rsidR="00D04D89" w:rsidRPr="00C52F06" w:rsidRDefault="00D04D89" w:rsidP="00C52F06">
      <w:pPr>
        <w:pStyle w:val="af"/>
        <w:snapToGrid w:val="0"/>
        <w:spacing w:line="0" w:lineRule="atLeast"/>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hint="eastAsia"/>
          <w:b/>
          <w:szCs w:val="24"/>
        </w:rPr>
        <w:t>函館朝市</w:t>
      </w:r>
      <w:r w:rsidRPr="00C52F06">
        <w:rPr>
          <w:rFonts w:ascii="微軟正黑體" w:eastAsia="微軟正黑體" w:hAnsi="微軟正黑體" w:cs="新細明體"/>
          <w:b/>
          <w:color w:val="000000" w:themeColor="text1"/>
          <w:szCs w:val="24"/>
        </w:rPr>
        <w:t>~~</w:t>
      </w:r>
      <w:r w:rsidRPr="00C52F06">
        <w:rPr>
          <w:rFonts w:ascii="微軟正黑體" w:eastAsia="微軟正黑體" w:hAnsi="微軟正黑體" w:cs="新細明體" w:hint="eastAsia"/>
          <w:b/>
          <w:szCs w:val="24"/>
        </w:rPr>
        <w:t>提供了各種新鮮的海產及漁貨，喜歡吃海鮮的人，可不要錯過了哦，也有販售一般日用品與新鮮蔬果及日本人最擅長的醬菜，更有北海道當地的民藝品等等，感受朝市人們的蓬勃朝氣。</w:t>
      </w:r>
    </w:p>
    <w:p w14:paraId="57DA9843" w14:textId="583856F2" w:rsidR="004D551F" w:rsidRPr="00C52F06" w:rsidRDefault="00D501EE" w:rsidP="00C52F06">
      <w:pPr>
        <w:pStyle w:val="af"/>
        <w:snapToGrid w:val="0"/>
        <w:spacing w:line="0" w:lineRule="atLeast"/>
        <w:rPr>
          <w:rFonts w:ascii="微軟正黑體" w:eastAsia="微軟正黑體" w:hAnsi="微軟正黑體" w:cs="新細明體"/>
          <w:b/>
          <w:color w:val="0000FF"/>
          <w:sz w:val="28"/>
          <w:szCs w:val="28"/>
        </w:rPr>
      </w:pPr>
      <w:r w:rsidRPr="00C52F06">
        <w:rPr>
          <w:rFonts w:ascii="微軟正黑體" w:eastAsia="微軟正黑體" w:hAnsi="微軟正黑體" w:cs="新細明體" w:hint="eastAsia"/>
          <w:b/>
          <w:color w:val="FF0000"/>
          <w:sz w:val="28"/>
          <w:szCs w:val="28"/>
        </w:rPr>
        <w:t>☆行程特色</w:t>
      </w:r>
      <w:r w:rsidR="00B16016">
        <w:rPr>
          <w:rFonts w:ascii="微軟正黑體" w:eastAsia="微軟正黑體" w:hAnsi="微軟正黑體" w:cs="新細明體" w:hint="eastAsia"/>
          <w:b/>
          <w:color w:val="FF0000"/>
          <w:sz w:val="28"/>
          <w:szCs w:val="28"/>
        </w:rPr>
        <w:t>十</w:t>
      </w:r>
      <w:r w:rsidR="004D551F" w:rsidRPr="00C52F06">
        <w:rPr>
          <w:rFonts w:ascii="微軟正黑體" w:eastAsia="微軟正黑體" w:hAnsi="微軟正黑體" w:cs="新細明體" w:hint="eastAsia"/>
          <w:b/>
          <w:color w:val="FF0000"/>
          <w:sz w:val="28"/>
          <w:szCs w:val="28"/>
        </w:rPr>
        <w:t>：北海道第一名城</w:t>
      </w:r>
      <w:r w:rsidR="004D551F" w:rsidRPr="00C52F06">
        <w:rPr>
          <w:rFonts w:ascii="微軟正黑體" w:eastAsia="微軟正黑體" w:hAnsi="微軟正黑體" w:cs="新細明體"/>
          <w:b/>
          <w:color w:val="FF0000"/>
          <w:sz w:val="28"/>
          <w:szCs w:val="28"/>
        </w:rPr>
        <w:t>/</w:t>
      </w:r>
      <w:r w:rsidR="004D551F" w:rsidRPr="00C52F06">
        <w:rPr>
          <w:rFonts w:ascii="微軟正黑體" w:eastAsia="微軟正黑體" w:hAnsi="微軟正黑體" w:cs="新細明體" w:hint="eastAsia"/>
          <w:b/>
          <w:color w:val="FF0000"/>
          <w:sz w:val="28"/>
          <w:szCs w:val="28"/>
        </w:rPr>
        <w:t>日本百選名城</w:t>
      </w:r>
      <w:r w:rsidR="004D551F" w:rsidRPr="00C52F06">
        <w:rPr>
          <w:rFonts w:ascii="微軟正黑體" w:eastAsia="微軟正黑體" w:hAnsi="微軟正黑體"/>
          <w:b/>
          <w:color w:val="FF0000"/>
          <w:sz w:val="28"/>
          <w:szCs w:val="28"/>
        </w:rPr>
        <w:t>~~</w:t>
      </w:r>
      <w:r w:rsidR="004D551F" w:rsidRPr="00C52F06">
        <w:rPr>
          <w:rFonts w:ascii="微軟正黑體" w:eastAsia="微軟正黑體" w:hAnsi="微軟正黑體" w:cs="新細明體" w:hint="eastAsia"/>
          <w:b/>
          <w:color w:val="0000FF"/>
          <w:sz w:val="28"/>
          <w:szCs w:val="28"/>
        </w:rPr>
        <w:t>五稜郭公園</w:t>
      </w:r>
    </w:p>
    <w:p w14:paraId="7810344D" w14:textId="77777777" w:rsidR="004D551F" w:rsidRPr="00C52F06" w:rsidRDefault="004D551F" w:rsidP="00C52F06">
      <w:pPr>
        <w:pStyle w:val="af"/>
        <w:snapToGrid w:val="0"/>
        <w:spacing w:line="0" w:lineRule="atLeast"/>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b/>
          <w:noProof/>
          <w:color w:val="FF0000"/>
          <w:szCs w:val="24"/>
        </w:rPr>
        <w:drawing>
          <wp:inline distT="0" distB="0" distL="0" distR="0" wp14:anchorId="16435916" wp14:editId="5304A3FD">
            <wp:extent cx="2213610" cy="1780254"/>
            <wp:effectExtent l="19050" t="0" r="0" b="0"/>
            <wp:docPr id="42" name="图片 115" descr="C:\Users\Administrator\Desktop\北七道圖片\五稜郭公園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北七道圖片\五稜郭公園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19158" cy="1784716"/>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6BD40073" wp14:editId="56B0ADB4">
            <wp:extent cx="2221230" cy="1783080"/>
            <wp:effectExtent l="19050" t="0" r="7620" b="0"/>
            <wp:docPr id="43" name="图片 111" descr="C:\Users\Administrator\Desktop\北七道圖片\五稜郭公園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strator\Desktop\北七道圖片\五稜郭公園4.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21230" cy="1783080"/>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b/>
          <w:noProof/>
          <w:szCs w:val="24"/>
        </w:rPr>
        <w:drawing>
          <wp:inline distT="0" distB="0" distL="0" distR="0" wp14:anchorId="1F865C61" wp14:editId="3AC29A92">
            <wp:extent cx="2160270" cy="1790700"/>
            <wp:effectExtent l="19050" t="0" r="0" b="0"/>
            <wp:docPr id="44" name="图片 112" descr="http://www.iutour.cn/uploadfile/riben/2014102104350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utour.cn/uploadfile/riben/2014102104350814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56888" cy="1787896"/>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hint="eastAsia"/>
          <w:b/>
          <w:color w:val="FF0000"/>
          <w:szCs w:val="24"/>
          <w:lang w:eastAsia="zh-CN"/>
        </w:rPr>
        <w:t xml:space="preserve"> </w:t>
      </w:r>
    </w:p>
    <w:p w14:paraId="20B378BE" w14:textId="77777777" w:rsidR="004D551F" w:rsidRPr="00C52F06" w:rsidRDefault="004D551F" w:rsidP="00C52F06">
      <w:pPr>
        <w:snapToGrid w:val="0"/>
        <w:spacing w:line="0" w:lineRule="atLeast"/>
        <w:rPr>
          <w:rFonts w:ascii="微軟正黑體" w:eastAsia="微軟正黑體" w:hAnsi="微軟正黑體" w:cs="新細明體"/>
          <w:b/>
          <w:szCs w:val="24"/>
        </w:rPr>
      </w:pPr>
      <w:r w:rsidRPr="00C52F06">
        <w:rPr>
          <w:rFonts w:ascii="微軟正黑體" w:eastAsia="微軟正黑體" w:hAnsi="微軟正黑體" w:cs="新細明體" w:hint="eastAsia"/>
          <w:b/>
          <w:szCs w:val="24"/>
        </w:rPr>
        <w:t>五稜郭公園城跡</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日本第一座西洋式城堡，建於西元</w:t>
      </w:r>
      <w:r w:rsidRPr="00C52F06">
        <w:rPr>
          <w:rFonts w:ascii="微軟正黑體" w:eastAsia="微軟正黑體" w:hAnsi="微軟正黑體" w:cs="新細明體"/>
          <w:b/>
          <w:szCs w:val="24"/>
        </w:rPr>
        <w:t>1864</w:t>
      </w:r>
      <w:r w:rsidRPr="00C52F06">
        <w:rPr>
          <w:rFonts w:ascii="微軟正黑體" w:eastAsia="微軟正黑體" w:hAnsi="微軟正黑體" w:cs="新細明體" w:hint="eastAsia"/>
          <w:b/>
          <w:szCs w:val="24"/>
        </w:rPr>
        <w:t>年，城廓呈五角星形。這城堡如今只剩城的外廓，城堡內被改闢為花園；城廓內現建有函館博物館，裡面收藏當年戰爭中使用的武器，以及染有血跡的軍裝。</w:t>
      </w:r>
    </w:p>
    <w:p w14:paraId="202BD3C9" w14:textId="3508CC67" w:rsidR="004D551F" w:rsidRPr="00C52F06" w:rsidRDefault="00496F8D" w:rsidP="00C52F06">
      <w:pPr>
        <w:snapToGrid w:val="0"/>
        <w:spacing w:line="0" w:lineRule="atLeast"/>
        <w:rPr>
          <w:rFonts w:ascii="微軟正黑體" w:eastAsia="微軟正黑體" w:hAnsi="微軟正黑體" w:cs="新細明體"/>
          <w:b/>
        </w:rPr>
      </w:pPr>
      <w:r w:rsidRPr="00C52F06">
        <w:rPr>
          <w:rFonts w:ascii="微軟正黑體" w:eastAsia="微軟正黑體" w:hAnsi="微軟正黑體" w:cs="新細明體" w:hint="eastAsia"/>
          <w:b/>
          <w:color w:val="FF0000"/>
          <w:sz w:val="28"/>
          <w:szCs w:val="28"/>
        </w:rPr>
        <w:t>☆行程特色</w:t>
      </w:r>
      <w:r w:rsidR="00883EAD" w:rsidRPr="00C52F06">
        <w:rPr>
          <w:rFonts w:ascii="微軟正黑體" w:eastAsia="微軟正黑體" w:hAnsi="微軟正黑體" w:cs="新細明體" w:hint="eastAsia"/>
          <w:b/>
          <w:color w:val="FF0000"/>
          <w:sz w:val="28"/>
          <w:szCs w:val="28"/>
        </w:rPr>
        <w:t>十</w:t>
      </w:r>
      <w:r w:rsidR="003F3DE8">
        <w:rPr>
          <w:rFonts w:ascii="微軟正黑體" w:eastAsia="微軟正黑體" w:hAnsi="微軟正黑體" w:cs="新細明體" w:hint="eastAsia"/>
          <w:b/>
          <w:color w:val="FF0000"/>
          <w:sz w:val="28"/>
          <w:szCs w:val="28"/>
        </w:rPr>
        <w:t>一</w:t>
      </w:r>
      <w:r w:rsidR="004D551F" w:rsidRPr="00C52F06">
        <w:rPr>
          <w:rFonts w:ascii="微軟正黑體" w:eastAsia="微軟正黑體" w:hAnsi="微軟正黑體" w:cs="新細明體" w:hint="eastAsia"/>
          <w:b/>
          <w:color w:val="FF0000"/>
          <w:sz w:val="28"/>
          <w:szCs w:val="28"/>
        </w:rPr>
        <w:t>：</w:t>
      </w:r>
      <w:r w:rsidR="004D551F" w:rsidRPr="00C52F06">
        <w:rPr>
          <w:rFonts w:ascii="微軟正黑體" w:eastAsia="微軟正黑體" w:hAnsi="微軟正黑體" w:cs="新細明體"/>
          <w:b/>
          <w:color w:val="FF0000"/>
          <w:sz w:val="28"/>
          <w:szCs w:val="28"/>
        </w:rPr>
        <w:t>2008</w:t>
      </w:r>
      <w:r w:rsidR="004D551F" w:rsidRPr="00C52F06">
        <w:rPr>
          <w:rFonts w:ascii="微軟正黑體" w:eastAsia="微軟正黑體" w:hAnsi="微軟正黑體" w:cs="新細明體" w:hint="eastAsia"/>
          <w:b/>
          <w:color w:val="FF0000"/>
          <w:sz w:val="28"/>
          <w:szCs w:val="28"/>
        </w:rPr>
        <w:t>年八大工業國高峰會地點</w:t>
      </w:r>
      <w:r w:rsidR="004D551F" w:rsidRPr="00C52F06">
        <w:rPr>
          <w:rFonts w:ascii="微軟正黑體" w:eastAsia="微軟正黑體" w:hAnsi="微軟正黑體"/>
          <w:b/>
          <w:color w:val="FF0000"/>
          <w:sz w:val="28"/>
          <w:szCs w:val="28"/>
        </w:rPr>
        <w:t>~~</w:t>
      </w:r>
      <w:r w:rsidR="004D551F" w:rsidRPr="00C52F06">
        <w:rPr>
          <w:rFonts w:ascii="微軟正黑體" w:eastAsia="微軟正黑體" w:hAnsi="微軟正黑體" w:cs="新細明體" w:hint="eastAsia"/>
          <w:b/>
          <w:color w:val="0000FF"/>
          <w:sz w:val="28"/>
          <w:szCs w:val="28"/>
        </w:rPr>
        <w:t>洞爺湖國立公園</w:t>
      </w:r>
      <w:r w:rsidR="004D551F" w:rsidRPr="00C52F06">
        <w:rPr>
          <w:rFonts w:ascii="微軟正黑體" w:eastAsia="微軟正黑體" w:hAnsi="微軟正黑體" w:cs="新細明體"/>
          <w:b/>
          <w:color w:val="0000FF"/>
          <w:sz w:val="28"/>
          <w:szCs w:val="28"/>
        </w:rPr>
        <w:t>+</w:t>
      </w:r>
      <w:r w:rsidR="004D551F" w:rsidRPr="00C52F06">
        <w:rPr>
          <w:rFonts w:ascii="微軟正黑體" w:eastAsia="微軟正黑體" w:hAnsi="微軟正黑體" w:cs="新細明體" w:hint="eastAsia"/>
          <w:b/>
          <w:color w:val="0000FF"/>
          <w:sz w:val="28"/>
          <w:szCs w:val="28"/>
        </w:rPr>
        <w:t>洞爺湖展望台</w:t>
      </w:r>
      <w:r w:rsidR="004D551F" w:rsidRPr="00C52F06">
        <w:rPr>
          <w:rFonts w:ascii="微軟正黑體" w:eastAsia="微軟正黑體" w:hAnsi="微軟正黑體" w:cs="新細明體"/>
          <w:b/>
          <w:color w:val="0000FF"/>
          <w:sz w:val="28"/>
          <w:szCs w:val="28"/>
        </w:rPr>
        <w:t>+</w:t>
      </w:r>
      <w:r w:rsidR="004D551F" w:rsidRPr="00C52F06">
        <w:rPr>
          <w:rFonts w:ascii="微軟正黑體" w:eastAsia="微軟正黑體" w:hAnsi="微軟正黑體" w:cs="新細明體" w:hint="eastAsia"/>
          <w:b/>
          <w:color w:val="0000FF"/>
          <w:sz w:val="28"/>
          <w:szCs w:val="28"/>
        </w:rPr>
        <w:t>大沼國定公園</w:t>
      </w:r>
    </w:p>
    <w:p w14:paraId="4C6899CA" w14:textId="77777777" w:rsidR="004D551F" w:rsidRPr="00C52F06" w:rsidRDefault="004D551F" w:rsidP="00C52F06">
      <w:pPr>
        <w:pStyle w:val="af"/>
        <w:snapToGrid w:val="0"/>
        <w:spacing w:line="0" w:lineRule="atLeast"/>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b/>
          <w:noProof/>
          <w:color w:val="FF0000"/>
          <w:szCs w:val="24"/>
        </w:rPr>
        <w:drawing>
          <wp:inline distT="0" distB="0" distL="0" distR="0" wp14:anchorId="1A6FABD4" wp14:editId="4156D1FC">
            <wp:extent cx="2190750" cy="1760220"/>
            <wp:effectExtent l="19050" t="0" r="0" b="0"/>
            <wp:docPr id="45" name="图片 108" descr="C:\Users\Administrator\Desktop\北七道圖片\洞爺湖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91974" cy="1761203"/>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5F1FD61F" wp14:editId="3BC64BCD">
            <wp:extent cx="2312670" cy="1760220"/>
            <wp:effectExtent l="19050" t="0" r="0" b="0"/>
            <wp:docPr id="46" name="图片 109" descr="C:\Users\Administrator\Desktop\北七道圖片\大沼國定公園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13009" cy="1760478"/>
                    </a:xfrm>
                    <a:prstGeom prst="rect">
                      <a:avLst/>
                    </a:prstGeom>
                    <a:noFill/>
                    <a:ln w="9525">
                      <a:noFill/>
                      <a:miter lim="800000"/>
                      <a:headEnd/>
                      <a:tailEnd/>
                    </a:ln>
                  </pic:spPr>
                </pic:pic>
              </a:graphicData>
            </a:graphic>
          </wp:inline>
        </w:drawing>
      </w:r>
      <w:r w:rsidRPr="00C52F06">
        <w:rPr>
          <w:rFonts w:ascii="微軟正黑體" w:eastAsia="微軟正黑體" w:hAnsi="微軟正黑體" w:cs="新細明體"/>
          <w:b/>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67CC5761" wp14:editId="09667C96">
            <wp:extent cx="2114550" cy="1757964"/>
            <wp:effectExtent l="19050" t="0" r="0" b="0"/>
            <wp:docPr id="47" name="图片 110" descr="C:\Users\Administrator\Desktop\北七道圖片\洞爺湖展望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114550" cy="1757964"/>
                    </a:xfrm>
                    <a:prstGeom prst="rect">
                      <a:avLst/>
                    </a:prstGeom>
                    <a:noFill/>
                    <a:ln w="9525">
                      <a:noFill/>
                      <a:miter lim="800000"/>
                      <a:headEnd/>
                      <a:tailEnd/>
                    </a:ln>
                  </pic:spPr>
                </pic:pic>
              </a:graphicData>
            </a:graphic>
          </wp:inline>
        </w:drawing>
      </w:r>
    </w:p>
    <w:p w14:paraId="63E0B711" w14:textId="77777777" w:rsidR="004D551F" w:rsidRPr="00C52F06" w:rsidRDefault="004D551F" w:rsidP="00C52F06">
      <w:pPr>
        <w:snapToGrid w:val="0"/>
        <w:spacing w:line="0" w:lineRule="atLeast"/>
        <w:rPr>
          <w:rFonts w:ascii="微軟正黑體" w:eastAsia="微軟正黑體" w:hAnsi="微軟正黑體" w:cs="新細明體"/>
          <w:b/>
          <w:szCs w:val="24"/>
        </w:rPr>
      </w:pPr>
      <w:r w:rsidRPr="00C52F06">
        <w:rPr>
          <w:rFonts w:ascii="微軟正黑體" w:eastAsia="微軟正黑體" w:hAnsi="微軟正黑體" w:cs="新細明體" w:hint="eastAsia"/>
          <w:b/>
          <w:szCs w:val="24"/>
        </w:rPr>
        <w:t>大沼國定公園</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新日本三景，而雄偉自然之美為其魅力所在。由秀峰及駒岳之原野地開始伸展，景色怡人的湖，使整個水鄉公園四周被青青的草原包圍著，湖堤兩岸景色變化萬千。</w:t>
      </w:r>
    </w:p>
    <w:p w14:paraId="3EDBFB77" w14:textId="77777777" w:rsidR="004D551F" w:rsidRPr="00C52F06" w:rsidRDefault="004D551F" w:rsidP="00C52F06">
      <w:pPr>
        <w:snapToGrid w:val="0"/>
        <w:spacing w:line="0" w:lineRule="atLeast"/>
        <w:rPr>
          <w:rFonts w:ascii="微軟正黑體" w:eastAsia="微軟正黑體" w:hAnsi="微軟正黑體" w:cs="新細明體"/>
          <w:b/>
          <w:szCs w:val="24"/>
        </w:rPr>
      </w:pPr>
      <w:r w:rsidRPr="00C52F06">
        <w:rPr>
          <w:rFonts w:ascii="微軟正黑體" w:eastAsia="微軟正黑體" w:hAnsi="微軟正黑體" w:cs="新細明體" w:hint="eastAsia"/>
          <w:b/>
          <w:szCs w:val="24"/>
        </w:rPr>
        <w:t>洞爺湖國立公園</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湖中央有中島、觀音島、饅頭島、並天島，為野鳥棲息處</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並可達眺狀似富士山的羊蹄山，山頭終年白雪皚皚</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美不勝收，此山別名稱蝦夷富士，隨後前往參觀昭和</w:t>
      </w:r>
      <w:r w:rsidRPr="00C52F06">
        <w:rPr>
          <w:rFonts w:ascii="微軟正黑體" w:eastAsia="微軟正黑體" w:hAnsi="微軟正黑體" w:cs="新細明體"/>
          <w:b/>
          <w:szCs w:val="24"/>
        </w:rPr>
        <w:t>18</w:t>
      </w:r>
      <w:r w:rsidRPr="00C52F06">
        <w:rPr>
          <w:rFonts w:ascii="微軟正黑體" w:eastAsia="微軟正黑體" w:hAnsi="微軟正黑體" w:cs="新細明體" w:hint="eastAsia"/>
          <w:b/>
          <w:szCs w:val="24"/>
        </w:rPr>
        <w:t>年因大地震及一年內連續</w:t>
      </w:r>
      <w:r w:rsidRPr="00C52F06">
        <w:rPr>
          <w:rFonts w:ascii="微軟正黑體" w:eastAsia="微軟正黑體" w:hAnsi="微軟正黑體" w:cs="新細明體"/>
          <w:b/>
          <w:szCs w:val="24"/>
        </w:rPr>
        <w:t>18</w:t>
      </w:r>
      <w:r w:rsidRPr="00C52F06">
        <w:rPr>
          <w:rFonts w:ascii="微軟正黑體" w:eastAsia="微軟正黑體" w:hAnsi="微軟正黑體" w:cs="新細明體" w:hint="eastAsia"/>
          <w:b/>
          <w:szCs w:val="24"/>
        </w:rPr>
        <w:t>次的大爆發形成的昭和柔佛巴魯，其高度</w:t>
      </w:r>
      <w:r w:rsidRPr="00C52F06">
        <w:rPr>
          <w:rFonts w:ascii="微軟正黑體" w:eastAsia="微軟正黑體" w:hAnsi="微軟正黑體" w:cs="新細明體"/>
          <w:b/>
          <w:szCs w:val="24"/>
        </w:rPr>
        <w:t>407</w:t>
      </w:r>
      <w:r w:rsidRPr="00C52F06">
        <w:rPr>
          <w:rFonts w:ascii="微軟正黑體" w:eastAsia="微軟正黑體" w:hAnsi="微軟正黑體" w:cs="新細明體" w:hint="eastAsia"/>
          <w:b/>
          <w:szCs w:val="24"/>
        </w:rPr>
        <w:t>公尺，此火山為一活火山，山頭仍飄著栩繚輕煙。</w:t>
      </w:r>
    </w:p>
    <w:p w14:paraId="184ADA7A" w14:textId="77777777" w:rsidR="004D551F" w:rsidRPr="00C52F06" w:rsidRDefault="004D551F" w:rsidP="00C52F06">
      <w:pPr>
        <w:snapToGrid w:val="0"/>
        <w:spacing w:line="0" w:lineRule="atLeast"/>
        <w:rPr>
          <w:rFonts w:ascii="微軟正黑體" w:eastAsia="微軟正黑體" w:hAnsi="微軟正黑體" w:cs="新細明體"/>
          <w:b/>
          <w:szCs w:val="24"/>
        </w:rPr>
      </w:pPr>
      <w:r w:rsidRPr="00C52F06">
        <w:rPr>
          <w:rFonts w:ascii="微軟正黑體" w:eastAsia="微軟正黑體" w:hAnsi="微軟正黑體" w:cs="新細明體" w:hint="eastAsia"/>
          <w:b/>
          <w:szCs w:val="24"/>
        </w:rPr>
        <w:t>洞爺湖展望台</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位在洞爺湖北邊一座小山丘上，與湖中島面對面，不但可將洞爺湖上的大島、小島、觀音島、饅頭島全景一覽無遺，更可以</w:t>
      </w:r>
      <w:r w:rsidRPr="00C52F06">
        <w:rPr>
          <w:rFonts w:ascii="微軟正黑體" w:eastAsia="微軟正黑體" w:hAnsi="微軟正黑體" w:cs="新細明體"/>
          <w:b/>
          <w:szCs w:val="24"/>
        </w:rPr>
        <w:t>180</w:t>
      </w:r>
      <w:r w:rsidRPr="00C52F06">
        <w:rPr>
          <w:rFonts w:ascii="微軟正黑體" w:eastAsia="微軟正黑體" w:hAnsi="微軟正黑體" w:cs="新細明體" w:hint="eastAsia"/>
          <w:b/>
          <w:szCs w:val="24"/>
        </w:rPr>
        <w:t>度欣賞洞爺湖迷人的湖光山色。</w:t>
      </w:r>
    </w:p>
    <w:p w14:paraId="0AAC306C" w14:textId="444FFFE5" w:rsidR="004D551F" w:rsidRPr="00C52F06" w:rsidRDefault="00496F8D" w:rsidP="00C52F06">
      <w:pPr>
        <w:pStyle w:val="af"/>
        <w:snapToGrid w:val="0"/>
        <w:spacing w:line="0" w:lineRule="atLeast"/>
        <w:rPr>
          <w:rFonts w:ascii="微軟正黑體" w:eastAsia="微軟正黑體" w:hAnsi="微軟正黑體" w:cs="新細明體"/>
          <w:b/>
          <w:color w:val="0000FF"/>
          <w:sz w:val="28"/>
          <w:szCs w:val="28"/>
        </w:rPr>
      </w:pPr>
      <w:r w:rsidRPr="00C52F06">
        <w:rPr>
          <w:rFonts w:ascii="微軟正黑體" w:eastAsia="微軟正黑體" w:hAnsi="微軟正黑體" w:cs="新細明體" w:hint="eastAsia"/>
          <w:b/>
          <w:color w:val="FF0000"/>
          <w:sz w:val="28"/>
          <w:szCs w:val="28"/>
        </w:rPr>
        <w:t>☆行程特色</w:t>
      </w:r>
      <w:r w:rsidR="00883EAD" w:rsidRPr="00C52F06">
        <w:rPr>
          <w:rFonts w:ascii="微軟正黑體" w:eastAsia="微軟正黑體" w:hAnsi="微軟正黑體" w:cs="新細明體" w:hint="eastAsia"/>
          <w:b/>
          <w:color w:val="FF0000"/>
          <w:sz w:val="28"/>
          <w:szCs w:val="28"/>
        </w:rPr>
        <w:t>十</w:t>
      </w:r>
      <w:r w:rsidR="003F3DE8">
        <w:rPr>
          <w:rFonts w:ascii="微軟正黑體" w:eastAsia="微軟正黑體" w:hAnsi="微軟正黑體" w:cs="新細明體" w:hint="eastAsia"/>
          <w:b/>
          <w:color w:val="FF0000"/>
          <w:sz w:val="28"/>
          <w:szCs w:val="28"/>
        </w:rPr>
        <w:t>二</w:t>
      </w:r>
      <w:r w:rsidR="004D551F" w:rsidRPr="00C52F06">
        <w:rPr>
          <w:rFonts w:ascii="微軟正黑體" w:eastAsia="微軟正黑體" w:hAnsi="微軟正黑體" w:cs="新細明體" w:hint="eastAsia"/>
          <w:b/>
          <w:color w:val="FF0000"/>
          <w:sz w:val="28"/>
          <w:szCs w:val="28"/>
        </w:rPr>
        <w:t>：日本唯一歐州風味運河</w:t>
      </w:r>
      <w:r w:rsidR="004D551F" w:rsidRPr="00C52F06">
        <w:rPr>
          <w:rFonts w:ascii="微軟正黑體" w:eastAsia="微軟正黑體" w:hAnsi="微軟正黑體"/>
          <w:b/>
          <w:color w:val="FF0000"/>
          <w:sz w:val="28"/>
          <w:szCs w:val="28"/>
        </w:rPr>
        <w:t>~~</w:t>
      </w:r>
      <w:r w:rsidR="004D551F" w:rsidRPr="00C52F06">
        <w:rPr>
          <w:rFonts w:ascii="微軟正黑體" w:eastAsia="微軟正黑體" w:hAnsi="微軟正黑體" w:cs="新細明體" w:hint="eastAsia"/>
          <w:b/>
          <w:color w:val="0000FF"/>
          <w:sz w:val="28"/>
          <w:szCs w:val="28"/>
        </w:rPr>
        <w:t>小樽羅曼蒂克運河道</w:t>
      </w:r>
    </w:p>
    <w:p w14:paraId="0ACA5842" w14:textId="77777777" w:rsidR="004D551F" w:rsidRPr="00C52F06" w:rsidRDefault="004D551F" w:rsidP="00C52F06">
      <w:pPr>
        <w:spacing w:line="0" w:lineRule="atLeast"/>
        <w:rPr>
          <w:rFonts w:ascii="微軟正黑體" w:eastAsia="微軟正黑體" w:hAnsi="微軟正黑體" w:cs="SimSun"/>
          <w:b/>
          <w:szCs w:val="24"/>
          <w:lang w:eastAsia="zh-CN"/>
        </w:rPr>
      </w:pPr>
      <w:r w:rsidRPr="00C52F06">
        <w:rPr>
          <w:rFonts w:ascii="微軟正黑體" w:eastAsia="微軟正黑體" w:hAnsi="微軟正黑體" w:cs="SimSun"/>
          <w:b/>
          <w:noProof/>
          <w:szCs w:val="24"/>
        </w:rPr>
        <w:drawing>
          <wp:inline distT="0" distB="0" distL="0" distR="0" wp14:anchorId="4A3D6CFB" wp14:editId="4A1E59C3">
            <wp:extent cx="2198370" cy="1851618"/>
            <wp:effectExtent l="19050" t="0" r="0" b="0"/>
            <wp:docPr id="48" name="图片 75" descr="HL4H5KWDR14$1K$1JQGG}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4H5KWDR14$1K$1JQGG}2K"/>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98268" cy="1851532"/>
                    </a:xfrm>
                    <a:prstGeom prst="rect">
                      <a:avLst/>
                    </a:prstGeom>
                    <a:noFill/>
                    <a:ln w="9525">
                      <a:noFill/>
                      <a:miter lim="800000"/>
                      <a:headEnd/>
                      <a:tailEnd/>
                    </a:ln>
                  </pic:spPr>
                </pic:pic>
              </a:graphicData>
            </a:graphic>
          </wp:inline>
        </w:drawing>
      </w:r>
      <w:r w:rsidRPr="00C52F06">
        <w:rPr>
          <w:rFonts w:ascii="微軟正黑體" w:eastAsia="微軟正黑體" w:hAnsi="微軟正黑體" w:cs="SimSun"/>
          <w:b/>
          <w:szCs w:val="24"/>
        </w:rPr>
        <w:t xml:space="preserve"> </w:t>
      </w:r>
      <w:r w:rsidRPr="00C52F06">
        <w:rPr>
          <w:rFonts w:ascii="微軟正黑體" w:eastAsia="微軟正黑體" w:hAnsi="微軟正黑體" w:cs="SimSun"/>
          <w:b/>
          <w:noProof/>
          <w:szCs w:val="24"/>
        </w:rPr>
        <w:drawing>
          <wp:inline distT="0" distB="0" distL="0" distR="0" wp14:anchorId="2F61F19B" wp14:editId="652B530F">
            <wp:extent cx="2228850" cy="1844040"/>
            <wp:effectExtent l="19050" t="0" r="0" b="0"/>
            <wp:docPr id="49" name="图片 96" descr="C:\Users\Administrator\Desktop\北七道圖片\小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Desktop\北七道圖片\小樽4.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28850" cy="1844040"/>
                    </a:xfrm>
                    <a:prstGeom prst="rect">
                      <a:avLst/>
                    </a:prstGeom>
                    <a:noFill/>
                    <a:ln w="9525">
                      <a:noFill/>
                      <a:miter lim="800000"/>
                      <a:headEnd/>
                      <a:tailEnd/>
                    </a:ln>
                  </pic:spPr>
                </pic:pic>
              </a:graphicData>
            </a:graphic>
          </wp:inline>
        </w:drawing>
      </w:r>
      <w:r w:rsidRPr="00C52F06">
        <w:rPr>
          <w:rFonts w:ascii="微軟正黑體" w:eastAsia="微軟正黑體" w:hAnsi="微軟正黑體" w:cs="SimSun"/>
          <w:b/>
          <w:szCs w:val="24"/>
        </w:rPr>
        <w:t xml:space="preserve"> </w:t>
      </w:r>
      <w:r w:rsidRPr="00C52F06">
        <w:rPr>
          <w:rFonts w:ascii="微軟正黑體" w:eastAsia="微軟正黑體" w:hAnsi="微軟正黑體" w:cs="SimSun"/>
          <w:b/>
          <w:noProof/>
          <w:szCs w:val="24"/>
        </w:rPr>
        <w:drawing>
          <wp:inline distT="0" distB="0" distL="0" distR="0" wp14:anchorId="2177FD52" wp14:editId="796CFCCE">
            <wp:extent cx="2183130" cy="1851660"/>
            <wp:effectExtent l="19050" t="0" r="7620" b="0"/>
            <wp:docPr id="50" name="图片 97" descr="C:\Users\Administrator\Desktop\北七道圖片\小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北七道圖片\小樽5.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83130" cy="1851660"/>
                    </a:xfrm>
                    <a:prstGeom prst="rect">
                      <a:avLst/>
                    </a:prstGeom>
                    <a:noFill/>
                    <a:ln w="9525">
                      <a:noFill/>
                      <a:miter lim="800000"/>
                      <a:headEnd/>
                      <a:tailEnd/>
                    </a:ln>
                  </pic:spPr>
                </pic:pic>
              </a:graphicData>
            </a:graphic>
          </wp:inline>
        </w:drawing>
      </w:r>
    </w:p>
    <w:p w14:paraId="0FA89839" w14:textId="77777777" w:rsidR="004D551F" w:rsidRPr="00C52F06" w:rsidRDefault="004D551F" w:rsidP="00C52F06">
      <w:pPr>
        <w:autoSpaceDN w:val="0"/>
        <w:spacing w:line="0" w:lineRule="atLeast"/>
        <w:rPr>
          <w:rFonts w:ascii="微軟正黑體" w:eastAsia="微軟正黑體" w:hAnsi="微軟正黑體"/>
          <w:b/>
          <w:color w:val="FF0000"/>
          <w:szCs w:val="24"/>
        </w:rPr>
      </w:pPr>
      <w:r w:rsidRPr="00C52F06">
        <w:rPr>
          <w:rFonts w:ascii="微軟正黑體" w:eastAsia="微軟正黑體" w:hAnsi="微軟正黑體" w:cs="Arial" w:hint="eastAsia"/>
          <w:b/>
          <w:color w:val="000000"/>
          <w:szCs w:val="24"/>
        </w:rPr>
        <w:t>在此可與情人散步於羅曼蒂克之古老街道，周圍並排著明治、大正時代由紅色磚瓦所建造的倉庫群，寧靜中漂流著鄉愁的氣息。</w:t>
      </w:r>
    </w:p>
    <w:p w14:paraId="69AEB523" w14:textId="60EB318D" w:rsidR="00A54DA8" w:rsidRPr="00C52F06" w:rsidRDefault="00A54DA8" w:rsidP="00C52F06">
      <w:pPr>
        <w:pStyle w:val="af"/>
        <w:snapToGrid w:val="0"/>
        <w:spacing w:line="0" w:lineRule="atLeast"/>
        <w:rPr>
          <w:rFonts w:ascii="微軟正黑體" w:eastAsia="微軟正黑體" w:hAnsi="微軟正黑體" w:cs="新細明體"/>
          <w:b/>
          <w:color w:val="0000FF"/>
          <w:sz w:val="28"/>
          <w:szCs w:val="28"/>
        </w:rPr>
      </w:pPr>
      <w:r w:rsidRPr="00C52F06">
        <w:rPr>
          <w:rFonts w:ascii="微軟正黑體" w:eastAsia="微軟正黑體" w:hAnsi="微軟正黑體" w:cs="新細明體" w:hint="eastAsia"/>
          <w:b/>
          <w:color w:val="FF0000"/>
          <w:sz w:val="28"/>
          <w:szCs w:val="28"/>
        </w:rPr>
        <w:t>☆行程特色十</w:t>
      </w:r>
      <w:r w:rsidR="003F3DE8">
        <w:rPr>
          <w:rFonts w:ascii="微軟正黑體" w:eastAsia="微軟正黑體" w:hAnsi="微軟正黑體" w:cs="新細明體" w:hint="eastAsia"/>
          <w:b/>
          <w:color w:val="FF0000"/>
          <w:sz w:val="28"/>
          <w:szCs w:val="28"/>
        </w:rPr>
        <w:t>三</w:t>
      </w:r>
      <w:r w:rsidRPr="00C52F06">
        <w:rPr>
          <w:rFonts w:ascii="微軟正黑體" w:eastAsia="微軟正黑體" w:hAnsi="微軟正黑體" w:cs="新細明體" w:hint="eastAsia"/>
          <w:b/>
          <w:color w:val="FF0000"/>
          <w:sz w:val="28"/>
          <w:szCs w:val="28"/>
        </w:rPr>
        <w:t>：</w:t>
      </w:r>
      <w:r w:rsidRPr="00C52F06">
        <w:rPr>
          <w:rFonts w:ascii="微軟正黑體" w:eastAsia="微軟正黑體" w:hAnsi="微軟正黑體" w:cs="新細明體" w:hint="eastAsia"/>
          <w:b/>
          <w:color w:val="0000FF"/>
          <w:sz w:val="28"/>
          <w:szCs w:val="28"/>
        </w:rPr>
        <w:t>金森倉庫群</w:t>
      </w:r>
      <w:r w:rsidRPr="00C52F06">
        <w:rPr>
          <w:rFonts w:ascii="微軟正黑體" w:eastAsia="微軟正黑體" w:hAnsi="微軟正黑體" w:cs="新細明體"/>
          <w:b/>
          <w:color w:val="0000FF"/>
          <w:sz w:val="28"/>
          <w:szCs w:val="28"/>
        </w:rPr>
        <w:t>+</w:t>
      </w:r>
      <w:r w:rsidRPr="00C52F06">
        <w:rPr>
          <w:rFonts w:ascii="微軟正黑體" w:eastAsia="微軟正黑體" w:hAnsi="微軟正黑體" w:cs="新細明體" w:hint="eastAsia"/>
          <w:b/>
          <w:color w:val="0000FF"/>
          <w:sz w:val="28"/>
          <w:szCs w:val="28"/>
        </w:rPr>
        <w:t>狸小路</w:t>
      </w:r>
    </w:p>
    <w:p w14:paraId="6E67F307" w14:textId="041BB6CA" w:rsidR="00A54DA8" w:rsidRPr="00C52F06" w:rsidRDefault="00A54DA8" w:rsidP="00C52F06">
      <w:pPr>
        <w:pStyle w:val="af"/>
        <w:snapToGrid w:val="0"/>
        <w:spacing w:line="0" w:lineRule="atLeast"/>
        <w:jc w:val="center"/>
        <w:rPr>
          <w:rFonts w:ascii="微軟正黑體" w:eastAsia="微軟正黑體" w:hAnsi="微軟正黑體" w:cs="新細明體"/>
          <w:b/>
          <w:color w:val="FF0000"/>
          <w:szCs w:val="24"/>
          <w:lang w:eastAsia="zh-CN"/>
        </w:rPr>
      </w:pPr>
      <w:r w:rsidRPr="00C52F06">
        <w:rPr>
          <w:rFonts w:ascii="微軟正黑體" w:eastAsia="微軟正黑體" w:hAnsi="微軟正黑體" w:cs="新細明體"/>
          <w:b/>
          <w:noProof/>
          <w:color w:val="FF0000"/>
          <w:szCs w:val="24"/>
        </w:rPr>
        <w:drawing>
          <wp:inline distT="0" distB="0" distL="0" distR="0" wp14:anchorId="7995B00D" wp14:editId="7897FA5F">
            <wp:extent cx="3314700" cy="1729740"/>
            <wp:effectExtent l="0" t="0" r="0" b="3810"/>
            <wp:docPr id="65" name="图片 120" descr="http://youimg1.c-ctrip.com/target/tg/723/161/661/6131fd3ea3bc418db683596c65ed6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youimg1.c-ctrip.com/target/tg/723/161/661/6131fd3ea3bc418db683596c65ed62a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314700" cy="1729740"/>
                    </a:xfrm>
                    <a:prstGeom prst="rect">
                      <a:avLst/>
                    </a:prstGeom>
                    <a:noFill/>
                    <a:ln w="9525">
                      <a:noFill/>
                      <a:miter lim="800000"/>
                      <a:headEnd/>
                      <a:tailEnd/>
                    </a:ln>
                  </pic:spPr>
                </pic:pic>
              </a:graphicData>
            </a:graphic>
          </wp:inline>
        </w:drawing>
      </w:r>
      <w:r w:rsidR="00C52F06" w:rsidRPr="00C52F06">
        <w:rPr>
          <w:rFonts w:ascii="微軟正黑體" w:eastAsia="微軟正黑體" w:hAnsi="微軟正黑體" w:cs="新細明體"/>
          <w:b/>
          <w:noProof/>
          <w:color w:val="FF0000"/>
          <w:szCs w:val="24"/>
        </w:rPr>
        <w:t xml:space="preserve"> </w:t>
      </w:r>
      <w:r w:rsidRPr="00C52F06">
        <w:rPr>
          <w:rFonts w:ascii="微軟正黑體" w:eastAsia="微軟正黑體" w:hAnsi="微軟正黑體" w:cs="新細明體"/>
          <w:b/>
          <w:noProof/>
          <w:color w:val="FF0000"/>
          <w:szCs w:val="24"/>
        </w:rPr>
        <w:drawing>
          <wp:inline distT="0" distB="0" distL="0" distR="0" wp14:anchorId="72322222" wp14:editId="49590EC2">
            <wp:extent cx="3261360" cy="1744345"/>
            <wp:effectExtent l="0" t="0" r="0" b="8255"/>
            <wp:docPr id="66" name="图片 131" descr="C:\Users\Administrator\Desktop\北七道圖片\狸小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istrator\Desktop\北七道圖片\狸小路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274878" cy="1751575"/>
                    </a:xfrm>
                    <a:prstGeom prst="rect">
                      <a:avLst/>
                    </a:prstGeom>
                    <a:noFill/>
                    <a:ln w="9525">
                      <a:noFill/>
                      <a:miter lim="800000"/>
                      <a:headEnd/>
                      <a:tailEnd/>
                    </a:ln>
                  </pic:spPr>
                </pic:pic>
              </a:graphicData>
            </a:graphic>
          </wp:inline>
        </w:drawing>
      </w:r>
    </w:p>
    <w:p w14:paraId="24E3424A" w14:textId="77777777" w:rsidR="00A54DA8" w:rsidRPr="00C52F06" w:rsidRDefault="00A54DA8" w:rsidP="00C52F06">
      <w:pPr>
        <w:snapToGrid w:val="0"/>
        <w:spacing w:line="0" w:lineRule="atLeast"/>
        <w:rPr>
          <w:rFonts w:ascii="微軟正黑體" w:eastAsia="微軟正黑體" w:hAnsi="微軟正黑體" w:cs="新細明體"/>
          <w:b/>
          <w:szCs w:val="24"/>
        </w:rPr>
      </w:pPr>
      <w:r w:rsidRPr="00C52F06">
        <w:rPr>
          <w:rFonts w:ascii="微軟正黑體" w:eastAsia="微軟正黑體" w:hAnsi="微軟正黑體" w:cs="新細明體" w:hint="eastAsia"/>
          <w:b/>
          <w:color w:val="FF0000"/>
          <w:szCs w:val="24"/>
        </w:rPr>
        <w:t>金森倉庫群</w:t>
      </w:r>
      <w:r w:rsidRPr="00C52F06">
        <w:rPr>
          <w:rFonts w:ascii="微軟正黑體" w:eastAsia="微軟正黑體" w:hAnsi="微軟正黑體" w:cs="新細明體"/>
          <w:b/>
          <w:szCs w:val="24"/>
        </w:rPr>
        <w:t>~~</w:t>
      </w:r>
      <w:r w:rsidRPr="00C52F06">
        <w:rPr>
          <w:rFonts w:ascii="微軟正黑體" w:eastAsia="微軟正黑體" w:hAnsi="微軟正黑體" w:cs="新細明體" w:hint="eastAsia"/>
          <w:b/>
          <w:szCs w:val="24"/>
        </w:rPr>
        <w:t>明治時代末期，函館最早被用來當作營業用倉庫的紅磚倉庫群，保留原有外觀的質樸風貌稍加改裝的五棟倉庫，搖身一變成為了餐廳、</w:t>
      </w:r>
      <w:r w:rsidRPr="00C52F06">
        <w:rPr>
          <w:rFonts w:ascii="微軟正黑體" w:eastAsia="微軟正黑體" w:hAnsi="微軟正黑體" w:cs="新細明體"/>
          <w:b/>
          <w:szCs w:val="24"/>
        </w:rPr>
        <w:t xml:space="preserve"> </w:t>
      </w:r>
      <w:r w:rsidRPr="00C52F06">
        <w:rPr>
          <w:rFonts w:ascii="微軟正黑體" w:eastAsia="微軟正黑體" w:hAnsi="微軟正黑體" w:cs="新細明體" w:hint="eastAsia"/>
          <w:b/>
          <w:szCs w:val="24"/>
        </w:rPr>
        <w:t>啤酒酒吧、精品商店。</w:t>
      </w:r>
    </w:p>
    <w:p w14:paraId="3D72D658" w14:textId="77777777" w:rsidR="00A54DA8" w:rsidRPr="00C52F06" w:rsidRDefault="00A54DA8" w:rsidP="00C52F06">
      <w:pPr>
        <w:snapToGrid w:val="0"/>
        <w:spacing w:line="0" w:lineRule="atLeast"/>
        <w:rPr>
          <w:rFonts w:ascii="微軟正黑體" w:eastAsia="微軟正黑體" w:hAnsi="微軟正黑體" w:cs="新細明體"/>
          <w:b/>
          <w:szCs w:val="24"/>
          <w:lang w:eastAsia="zh-CN"/>
        </w:rPr>
      </w:pPr>
      <w:r w:rsidRPr="00C52F06">
        <w:rPr>
          <w:rFonts w:ascii="微軟正黑體" w:eastAsia="微軟正黑體" w:hAnsi="微軟正黑體" w:cs="新細明體" w:hint="eastAsia"/>
          <w:b/>
          <w:color w:val="FF0000"/>
          <w:szCs w:val="24"/>
          <w:lang w:eastAsia="zh-CN"/>
        </w:rPr>
        <w:t>狸小路</w:t>
      </w:r>
      <w:r w:rsidRPr="00C52F06">
        <w:rPr>
          <w:rFonts w:ascii="微軟正黑體" w:eastAsia="微軟正黑體" w:hAnsi="微軟正黑體" w:cs="新細明體" w:hint="eastAsia"/>
          <w:b/>
          <w:szCs w:val="24"/>
          <w:lang w:eastAsia="zh-CN"/>
        </w:rPr>
        <w:t>~~位於札幌市中心的東西向約1公里的商店街，約200家商店鱗次櫛比。1873年左右，這一帶開始被稱為「狸小路」。在拱廊內，新舊店鋪聚集，還有土特產商店和卡拉OK歌廳等，吸引了很多觀光客。充滿活力的商店街，讓人一步一個新發現。</w:t>
      </w:r>
    </w:p>
    <w:p w14:paraId="61AD6118" w14:textId="77777777" w:rsidR="00DB19DE" w:rsidRPr="00C52F06" w:rsidRDefault="00DB19DE" w:rsidP="00C52F06">
      <w:pPr>
        <w:snapToGrid w:val="0"/>
        <w:spacing w:line="0" w:lineRule="atLeast"/>
        <w:rPr>
          <w:rFonts w:ascii="微軟正黑體" w:eastAsia="微軟正黑體" w:hAnsi="微軟正黑體" w:cs="Arial"/>
          <w:b/>
          <w:color w:val="000000"/>
          <w:szCs w:val="24"/>
        </w:rPr>
      </w:pPr>
    </w:p>
    <w:p w14:paraId="2A41671E" w14:textId="48AF510D" w:rsidR="00094CDF" w:rsidRPr="00C52F06" w:rsidRDefault="00094CDF" w:rsidP="00C52F06">
      <w:pPr>
        <w:adjustRightInd/>
        <w:spacing w:line="0" w:lineRule="atLeast"/>
        <w:textAlignment w:val="auto"/>
        <w:rPr>
          <w:rFonts w:ascii="微軟正黑體" w:eastAsia="微軟正黑體" w:hAnsi="微軟正黑體" w:cs="Arial"/>
          <w:b/>
          <w:color w:val="FF0000"/>
          <w:sz w:val="28"/>
          <w:szCs w:val="28"/>
          <w:shd w:val="clear" w:color="auto" w:fill="FFFF00"/>
        </w:rPr>
      </w:pPr>
      <w:r w:rsidRPr="00C52F06">
        <w:rPr>
          <w:rFonts w:ascii="微軟正黑體" w:eastAsia="微軟正黑體" w:hAnsi="微軟正黑體" w:cs="新細明體"/>
          <w:b/>
          <w:color w:val="FF0000"/>
          <w:sz w:val="28"/>
          <w:szCs w:val="28"/>
          <w:shd w:val="clear" w:color="auto" w:fill="FFFF00"/>
        </w:rPr>
        <w:t>1.</w:t>
      </w:r>
      <w:r w:rsidRPr="00C52F06">
        <w:rPr>
          <w:rFonts w:ascii="微軟正黑體" w:eastAsia="微軟正黑體" w:hAnsi="微軟正黑體" w:cs="新細明體" w:hint="eastAsia"/>
          <w:b/>
          <w:color w:val="FF0000"/>
          <w:sz w:val="28"/>
          <w:szCs w:val="28"/>
          <w:shd w:val="clear" w:color="auto" w:fill="FFFF00"/>
        </w:rPr>
        <w:t>適用期間：</w:t>
      </w:r>
      <w:r w:rsidRPr="00C52F06">
        <w:rPr>
          <w:rFonts w:ascii="微軟正黑體" w:eastAsia="微軟正黑體" w:hAnsi="微軟正黑體" w:cs="Arial"/>
          <w:b/>
          <w:color w:val="FF0000"/>
          <w:sz w:val="28"/>
          <w:szCs w:val="28"/>
          <w:shd w:val="clear" w:color="auto" w:fill="FFFF00"/>
        </w:rPr>
        <w:t>202</w:t>
      </w:r>
      <w:r w:rsidR="001873DF" w:rsidRPr="00C52F06">
        <w:rPr>
          <w:rFonts w:ascii="微軟正黑體" w:eastAsia="微軟正黑體" w:hAnsi="微軟正黑體" w:cs="Arial" w:hint="eastAsia"/>
          <w:b/>
          <w:color w:val="FF0000"/>
          <w:sz w:val="28"/>
          <w:szCs w:val="28"/>
          <w:shd w:val="clear" w:color="auto" w:fill="FFFF00"/>
        </w:rPr>
        <w:t>4</w:t>
      </w:r>
      <w:r w:rsidRPr="00C52F06">
        <w:rPr>
          <w:rFonts w:ascii="微軟正黑體" w:eastAsia="微軟正黑體" w:hAnsi="微軟正黑體" w:cs="新細明體" w:hint="eastAsia"/>
          <w:b/>
          <w:color w:val="FF0000"/>
          <w:sz w:val="28"/>
          <w:szCs w:val="28"/>
          <w:shd w:val="clear" w:color="auto" w:fill="FFFF00"/>
        </w:rPr>
        <w:t>年</w:t>
      </w:r>
      <w:r w:rsidRPr="00C52F06">
        <w:rPr>
          <w:rFonts w:ascii="微軟正黑體" w:eastAsia="微軟正黑體" w:hAnsi="微軟正黑體" w:cs="Arial"/>
          <w:b/>
          <w:color w:val="FF0000"/>
          <w:sz w:val="28"/>
          <w:szCs w:val="28"/>
          <w:shd w:val="clear" w:color="auto" w:fill="FFFF00"/>
        </w:rPr>
        <w:t>12</w:t>
      </w:r>
      <w:r w:rsidRPr="00C52F06">
        <w:rPr>
          <w:rFonts w:ascii="微軟正黑體" w:eastAsia="微軟正黑體" w:hAnsi="微軟正黑體" w:cs="新細明體" w:hint="eastAsia"/>
          <w:b/>
          <w:color w:val="FF0000"/>
          <w:sz w:val="28"/>
          <w:szCs w:val="28"/>
          <w:shd w:val="clear" w:color="auto" w:fill="FFFF00"/>
        </w:rPr>
        <w:t>月</w:t>
      </w:r>
      <w:r w:rsidRPr="00C52F06">
        <w:rPr>
          <w:rFonts w:ascii="微軟正黑體" w:eastAsia="微軟正黑體" w:hAnsi="微軟正黑體" w:cs="Arial"/>
          <w:b/>
          <w:color w:val="FF0000"/>
          <w:sz w:val="28"/>
          <w:szCs w:val="28"/>
          <w:shd w:val="clear" w:color="auto" w:fill="FFFF00"/>
        </w:rPr>
        <w:t>0</w:t>
      </w:r>
      <w:r w:rsidR="00FB6B18" w:rsidRPr="00C52F06">
        <w:rPr>
          <w:rFonts w:ascii="微軟正黑體" w:eastAsia="微軟正黑體" w:hAnsi="微軟正黑體" w:cs="Arial" w:hint="eastAsia"/>
          <w:b/>
          <w:color w:val="FF0000"/>
          <w:sz w:val="28"/>
          <w:szCs w:val="28"/>
          <w:shd w:val="clear" w:color="auto" w:fill="FFFF00"/>
        </w:rPr>
        <w:t>1</w:t>
      </w:r>
      <w:r w:rsidRPr="00C52F06">
        <w:rPr>
          <w:rFonts w:ascii="微軟正黑體" w:eastAsia="微軟正黑體" w:hAnsi="微軟正黑體" w:cs="新細明體" w:hint="eastAsia"/>
          <w:b/>
          <w:color w:val="FF0000"/>
          <w:sz w:val="28"/>
          <w:szCs w:val="28"/>
          <w:shd w:val="clear" w:color="auto" w:fill="FFFF00"/>
        </w:rPr>
        <w:t>日至</w:t>
      </w:r>
      <w:r w:rsidRPr="00C52F06">
        <w:rPr>
          <w:rFonts w:ascii="微軟正黑體" w:eastAsia="微軟正黑體" w:hAnsi="微軟正黑體" w:cs="Arial"/>
          <w:b/>
          <w:color w:val="FF0000"/>
          <w:sz w:val="28"/>
          <w:szCs w:val="28"/>
          <w:shd w:val="clear" w:color="auto" w:fill="FFFF00"/>
        </w:rPr>
        <w:t>202</w:t>
      </w:r>
      <w:r w:rsidR="00881AE1" w:rsidRPr="00C52F06">
        <w:rPr>
          <w:rFonts w:ascii="微軟正黑體" w:eastAsia="微軟正黑體" w:hAnsi="微軟正黑體" w:cs="Arial" w:hint="eastAsia"/>
          <w:b/>
          <w:color w:val="FF0000"/>
          <w:sz w:val="28"/>
          <w:szCs w:val="28"/>
          <w:shd w:val="clear" w:color="auto" w:fill="FFFF00"/>
        </w:rPr>
        <w:t>5</w:t>
      </w:r>
      <w:r w:rsidRPr="00C52F06">
        <w:rPr>
          <w:rFonts w:ascii="微軟正黑體" w:eastAsia="微軟正黑體" w:hAnsi="微軟正黑體" w:cs="新細明體" w:hint="eastAsia"/>
          <w:b/>
          <w:color w:val="FF0000"/>
          <w:sz w:val="28"/>
          <w:szCs w:val="28"/>
          <w:shd w:val="clear" w:color="auto" w:fill="FFFF00"/>
        </w:rPr>
        <w:t>年</w:t>
      </w:r>
      <w:r w:rsidRPr="00C52F06">
        <w:rPr>
          <w:rFonts w:ascii="微軟正黑體" w:eastAsia="微軟正黑體" w:hAnsi="微軟正黑體" w:cs="Arial"/>
          <w:b/>
          <w:color w:val="FF0000"/>
          <w:sz w:val="28"/>
          <w:szCs w:val="28"/>
          <w:shd w:val="clear" w:color="auto" w:fill="FFFF00"/>
        </w:rPr>
        <w:t>0</w:t>
      </w:r>
      <w:r w:rsidR="00CF249B" w:rsidRPr="00C52F06">
        <w:rPr>
          <w:rFonts w:ascii="微軟正黑體" w:eastAsia="微軟正黑體" w:hAnsi="微軟正黑體" w:cs="Arial" w:hint="eastAsia"/>
          <w:b/>
          <w:color w:val="FF0000"/>
          <w:sz w:val="28"/>
          <w:szCs w:val="28"/>
          <w:shd w:val="clear" w:color="auto" w:fill="FFFF00"/>
        </w:rPr>
        <w:t>3</w:t>
      </w:r>
      <w:r w:rsidRPr="00C52F06">
        <w:rPr>
          <w:rFonts w:ascii="微軟正黑體" w:eastAsia="微軟正黑體" w:hAnsi="微軟正黑體" w:cs="新細明體" w:hint="eastAsia"/>
          <w:b/>
          <w:color w:val="FF0000"/>
          <w:sz w:val="28"/>
          <w:szCs w:val="28"/>
          <w:shd w:val="clear" w:color="auto" w:fill="FFFF00"/>
        </w:rPr>
        <w:t>月</w:t>
      </w:r>
      <w:r w:rsidR="00CF249B" w:rsidRPr="00C52F06">
        <w:rPr>
          <w:rFonts w:ascii="微軟正黑體" w:eastAsia="微軟正黑體" w:hAnsi="微軟正黑體" w:cs="Arial" w:hint="eastAsia"/>
          <w:b/>
          <w:color w:val="FF0000"/>
          <w:sz w:val="28"/>
          <w:szCs w:val="28"/>
          <w:shd w:val="clear" w:color="auto" w:fill="FFFF00"/>
        </w:rPr>
        <w:t>19</w:t>
      </w:r>
      <w:r w:rsidRPr="00C52F06">
        <w:rPr>
          <w:rFonts w:ascii="微軟正黑體" w:eastAsia="微軟正黑體" w:hAnsi="微軟正黑體" w:cs="新細明體" w:hint="eastAsia"/>
          <w:b/>
          <w:color w:val="FF0000"/>
          <w:sz w:val="28"/>
          <w:szCs w:val="28"/>
          <w:shd w:val="clear" w:color="auto" w:fill="FFFF00"/>
        </w:rPr>
        <w:t>日止</w:t>
      </w:r>
    </w:p>
    <w:p w14:paraId="23193716" w14:textId="2753C6CA" w:rsidR="00E42F29" w:rsidRPr="00C52F06" w:rsidRDefault="00E42F29" w:rsidP="00C52F06">
      <w:pPr>
        <w:spacing w:line="0" w:lineRule="atLeast"/>
        <w:rPr>
          <w:rFonts w:ascii="微軟正黑體" w:eastAsia="微軟正黑體" w:hAnsi="微軟正黑體" w:cs="Arial"/>
          <w:bCs/>
          <w:color w:val="FF0000"/>
        </w:rPr>
      </w:pPr>
      <w:r w:rsidRPr="00C52F06">
        <w:rPr>
          <w:rFonts w:ascii="微軟正黑體" w:eastAsia="微軟正黑體" w:hAnsi="微軟正黑體"/>
          <w:bCs/>
          <w:color w:val="FF0000"/>
          <w:sz w:val="20"/>
        </w:rPr>
        <w:t>**</w:t>
      </w:r>
      <w:r w:rsidR="00FE2F42" w:rsidRPr="00C52F06">
        <w:rPr>
          <w:rFonts w:ascii="微軟正黑體" w:eastAsia="微軟正黑體" w:hAnsi="微軟正黑體" w:hint="eastAsia"/>
          <w:bCs/>
          <w:color w:val="FF0000"/>
          <w:sz w:val="20"/>
        </w:rPr>
        <w:t>因機位有限，請於下訂單後來電確認機位，並依照報名繳交報名</w:t>
      </w:r>
      <w:r w:rsidRPr="00C52F06">
        <w:rPr>
          <w:rFonts w:ascii="微軟正黑體" w:eastAsia="微軟正黑體" w:hAnsi="微軟正黑體" w:hint="eastAsia"/>
          <w:bCs/>
          <w:color w:val="FF0000"/>
          <w:sz w:val="20"/>
        </w:rPr>
        <w:t>資料先後順序為主，敬請見諒！</w:t>
      </w:r>
    </w:p>
    <w:p w14:paraId="19630E54" w14:textId="77777777" w:rsidR="00E42F29" w:rsidRPr="00C52F06" w:rsidRDefault="00E42F29" w:rsidP="00C52F06">
      <w:pPr>
        <w:widowControl/>
        <w:adjustRightInd/>
        <w:snapToGrid w:val="0"/>
        <w:spacing w:line="0" w:lineRule="atLeast"/>
        <w:textAlignment w:val="auto"/>
        <w:rPr>
          <w:rFonts w:ascii="微軟正黑體" w:eastAsia="微軟正黑體" w:hAnsi="微軟正黑體"/>
          <w:bCs/>
          <w:color w:val="FF0000"/>
          <w:sz w:val="20"/>
        </w:rPr>
      </w:pPr>
      <w:r w:rsidRPr="00C52F06">
        <w:rPr>
          <w:rFonts w:ascii="微軟正黑體" w:eastAsia="微軟正黑體" w:hAnsi="微軟正黑體"/>
          <w:bCs/>
          <w:color w:val="FF0000"/>
          <w:sz w:val="20"/>
        </w:rPr>
        <w:t>**</w:t>
      </w:r>
      <w:r w:rsidRPr="00C52F06">
        <w:rPr>
          <w:rFonts w:ascii="微軟正黑體" w:eastAsia="微軟正黑體" w:hAnsi="微軟正黑體" w:hint="eastAsia"/>
          <w:bCs/>
          <w:color w:val="FF0000"/>
          <w:sz w:val="20"/>
        </w:rPr>
        <w:t>如三日內未提供護照影本及其他檔以供報名，將取消優先順序由後面遞補，敬請見諒！</w:t>
      </w:r>
    </w:p>
    <w:p w14:paraId="5108585D" w14:textId="77777777" w:rsidR="00DB19DE" w:rsidRPr="00C52F06" w:rsidRDefault="00DB19DE" w:rsidP="00C52F06">
      <w:pPr>
        <w:widowControl/>
        <w:adjustRightInd/>
        <w:snapToGrid w:val="0"/>
        <w:spacing w:line="0" w:lineRule="atLeast"/>
        <w:rPr>
          <w:rFonts w:ascii="微軟正黑體" w:eastAsia="微軟正黑體" w:hAnsi="微軟正黑體" w:cs="新細明體"/>
          <w:b/>
          <w:iCs/>
          <w:color w:val="FF0000"/>
          <w:szCs w:val="24"/>
        </w:rPr>
      </w:pPr>
    </w:p>
    <w:p w14:paraId="08295CFF" w14:textId="3AF403BB" w:rsidR="00625277" w:rsidRPr="00C52F06" w:rsidRDefault="00442DCD" w:rsidP="00C52F06">
      <w:pPr>
        <w:widowControl/>
        <w:adjustRightInd/>
        <w:snapToGrid w:val="0"/>
        <w:spacing w:line="0" w:lineRule="atLeast"/>
        <w:rPr>
          <w:rFonts w:ascii="微軟正黑體" w:eastAsia="微軟正黑體" w:hAnsi="微軟正黑體" w:cs="新細明體"/>
          <w:b/>
          <w:iCs/>
          <w:color w:val="0070C0"/>
          <w:sz w:val="28"/>
          <w:szCs w:val="28"/>
        </w:rPr>
      </w:pPr>
      <w:r w:rsidRPr="00C52F06">
        <w:rPr>
          <w:rFonts w:ascii="微軟正黑體" w:eastAsia="微軟正黑體" w:hAnsi="微軟正黑體" w:cs="新細明體" w:hint="eastAsia"/>
          <w:b/>
          <w:iCs/>
          <w:color w:val="0070C0"/>
          <w:sz w:val="28"/>
          <w:szCs w:val="28"/>
        </w:rPr>
        <w:t>參考航班：</w:t>
      </w:r>
    </w:p>
    <w:p w14:paraId="35E16A1F" w14:textId="4CA4917C" w:rsidR="00F55605" w:rsidRPr="00C52F06" w:rsidRDefault="00F55605" w:rsidP="00C52F06">
      <w:pPr>
        <w:widowControl/>
        <w:adjustRightInd/>
        <w:snapToGrid w:val="0"/>
        <w:spacing w:line="0" w:lineRule="atLeast"/>
        <w:rPr>
          <w:rFonts w:ascii="微軟正黑體" w:eastAsia="微軟正黑體" w:hAnsi="微軟正黑體" w:cs="新細明體"/>
          <w:b/>
          <w:iCs/>
          <w:color w:val="0070C0"/>
          <w:szCs w:val="24"/>
        </w:rPr>
      </w:pPr>
      <w:r w:rsidRPr="00C52F06">
        <w:rPr>
          <w:rFonts w:ascii="微軟正黑體" w:eastAsia="微軟正黑體" w:hAnsi="微軟正黑體" w:cs="新細明體" w:hint="eastAsia"/>
          <w:b/>
          <w:iCs/>
          <w:color w:val="0070C0"/>
          <w:szCs w:val="24"/>
        </w:rPr>
        <w:t>桃園/千歲</w:t>
      </w:r>
      <w:r w:rsidR="00F107C0" w:rsidRPr="00C52F06">
        <w:rPr>
          <w:rFonts w:ascii="微軟正黑體" w:eastAsia="微軟正黑體" w:hAnsi="微軟正黑體" w:cs="新細明體" w:hint="eastAsia"/>
          <w:b/>
          <w:iCs/>
          <w:color w:val="0070C0"/>
          <w:szCs w:val="24"/>
        </w:rPr>
        <w:t xml:space="preserve">  IT234  0</w:t>
      </w:r>
      <w:r w:rsidR="003A2311" w:rsidRPr="00C52F06">
        <w:rPr>
          <w:rFonts w:ascii="微軟正黑體" w:eastAsia="微軟正黑體" w:hAnsi="微軟正黑體" w:cs="新細明體" w:hint="eastAsia"/>
          <w:b/>
          <w:iCs/>
          <w:color w:val="0070C0"/>
          <w:szCs w:val="24"/>
        </w:rPr>
        <w:t>620</w:t>
      </w:r>
      <w:r w:rsidR="00F107C0" w:rsidRPr="00C52F06">
        <w:rPr>
          <w:rFonts w:ascii="微軟正黑體" w:eastAsia="微軟正黑體" w:hAnsi="微軟正黑體" w:cs="新細明體" w:hint="eastAsia"/>
          <w:b/>
          <w:iCs/>
          <w:color w:val="0070C0"/>
          <w:szCs w:val="24"/>
        </w:rPr>
        <w:t>/1</w:t>
      </w:r>
      <w:r w:rsidR="003A2311" w:rsidRPr="00C52F06">
        <w:rPr>
          <w:rFonts w:ascii="微軟正黑體" w:eastAsia="微軟正黑體" w:hAnsi="微軟正黑體" w:cs="新細明體" w:hint="eastAsia"/>
          <w:b/>
          <w:iCs/>
          <w:color w:val="0070C0"/>
          <w:szCs w:val="24"/>
        </w:rPr>
        <w:t>105</w:t>
      </w:r>
    </w:p>
    <w:p w14:paraId="23B0E5AE" w14:textId="2364CDE8" w:rsidR="000915EB" w:rsidRPr="00C52F06" w:rsidRDefault="00F55605" w:rsidP="00C52F06">
      <w:pPr>
        <w:widowControl/>
        <w:adjustRightInd/>
        <w:snapToGrid w:val="0"/>
        <w:spacing w:line="0" w:lineRule="atLeast"/>
        <w:rPr>
          <w:rFonts w:ascii="微軟正黑體" w:eastAsia="微軟正黑體" w:hAnsi="微軟正黑體" w:cs="新細明體"/>
          <w:b/>
          <w:iCs/>
          <w:color w:val="0070C0"/>
          <w:szCs w:val="24"/>
        </w:rPr>
      </w:pPr>
      <w:r w:rsidRPr="00C52F06">
        <w:rPr>
          <w:rFonts w:ascii="微軟正黑體" w:eastAsia="微軟正黑體" w:hAnsi="微軟正黑體" w:cs="新細明體" w:hint="eastAsia"/>
          <w:b/>
          <w:iCs/>
          <w:color w:val="0070C0"/>
          <w:szCs w:val="24"/>
        </w:rPr>
        <w:t>千歲/桃園</w:t>
      </w:r>
      <w:r w:rsidR="00F107C0" w:rsidRPr="00C52F06">
        <w:rPr>
          <w:rFonts w:ascii="微軟正黑體" w:eastAsia="微軟正黑體" w:hAnsi="微軟正黑體" w:cs="新細明體" w:hint="eastAsia"/>
          <w:b/>
          <w:iCs/>
          <w:color w:val="0070C0"/>
          <w:szCs w:val="24"/>
        </w:rPr>
        <w:t xml:space="preserve">  IT235  1</w:t>
      </w:r>
      <w:r w:rsidR="003A2311" w:rsidRPr="00C52F06">
        <w:rPr>
          <w:rFonts w:ascii="微軟正黑體" w:eastAsia="微軟正黑體" w:hAnsi="微軟正黑體" w:cs="新細明體" w:hint="eastAsia"/>
          <w:b/>
          <w:iCs/>
          <w:color w:val="0070C0"/>
          <w:szCs w:val="24"/>
        </w:rPr>
        <w:t>205</w:t>
      </w:r>
      <w:r w:rsidR="00F107C0" w:rsidRPr="00C52F06">
        <w:rPr>
          <w:rFonts w:ascii="微軟正黑體" w:eastAsia="微軟正黑體" w:hAnsi="微軟正黑體" w:cs="新細明體" w:hint="eastAsia"/>
          <w:b/>
          <w:iCs/>
          <w:color w:val="0070C0"/>
          <w:szCs w:val="24"/>
        </w:rPr>
        <w:t>/15</w:t>
      </w:r>
      <w:r w:rsidRPr="00C52F06">
        <w:rPr>
          <w:rFonts w:ascii="微軟正黑體" w:eastAsia="微軟正黑體" w:hAnsi="微軟正黑體" w:cs="新細明體" w:hint="eastAsia"/>
          <w:b/>
          <w:iCs/>
          <w:color w:val="0070C0"/>
          <w:szCs w:val="24"/>
        </w:rPr>
        <w:t>00</w:t>
      </w:r>
    </w:p>
    <w:p w14:paraId="54680373" w14:textId="77777777" w:rsidR="00281CAE" w:rsidRPr="00C52F06" w:rsidRDefault="00281CAE" w:rsidP="00C52F06">
      <w:pPr>
        <w:widowControl/>
        <w:adjustRightInd/>
        <w:snapToGrid w:val="0"/>
        <w:spacing w:line="0" w:lineRule="atLeast"/>
        <w:rPr>
          <w:rFonts w:ascii="微軟正黑體" w:eastAsia="微軟正黑體" w:hAnsi="微軟正黑體" w:cs="新細明體"/>
          <w:b/>
          <w:color w:val="000000"/>
          <w:sz w:val="4"/>
          <w:szCs w:val="4"/>
        </w:rPr>
      </w:pPr>
    </w:p>
    <w:p w14:paraId="3559384E" w14:textId="77777777" w:rsidR="00A26B0C" w:rsidRPr="00C52F06" w:rsidRDefault="00442DCD" w:rsidP="00C52F06">
      <w:pPr>
        <w:widowControl/>
        <w:adjustRightInd/>
        <w:snapToGrid w:val="0"/>
        <w:spacing w:line="0" w:lineRule="atLeast"/>
        <w:rPr>
          <w:rFonts w:ascii="微軟正黑體" w:eastAsia="微軟正黑體" w:hAnsi="微軟正黑體" w:cs="新細明體"/>
          <w:b/>
          <w:color w:val="000000"/>
          <w:sz w:val="28"/>
          <w:szCs w:val="28"/>
          <w:lang w:eastAsia="zh-CN"/>
        </w:rPr>
      </w:pPr>
      <w:r w:rsidRPr="00C52F06">
        <w:rPr>
          <w:rFonts w:ascii="微軟正黑體" w:eastAsia="微軟正黑體" w:hAnsi="微軟正黑體" w:cs="新細明體" w:hint="eastAsia"/>
          <w:b/>
          <w:color w:val="000000"/>
          <w:sz w:val="28"/>
          <w:szCs w:val="28"/>
        </w:rPr>
        <w:t>行程內容：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643"/>
        <w:gridCol w:w="3112"/>
        <w:gridCol w:w="296"/>
        <w:gridCol w:w="163"/>
        <w:gridCol w:w="74"/>
        <w:gridCol w:w="8"/>
        <w:gridCol w:w="3639"/>
      </w:tblGrid>
      <w:tr w:rsidR="00F01ACE" w:rsidRPr="00C52F06" w14:paraId="2193C1E0" w14:textId="77777777" w:rsidTr="00581E5F">
        <w:trPr>
          <w:jc w:val="center"/>
        </w:trPr>
        <w:tc>
          <w:tcPr>
            <w:tcW w:w="10768" w:type="dxa"/>
            <w:gridSpan w:val="8"/>
            <w:shd w:val="clear" w:color="auto" w:fill="FFFF00"/>
            <w:vAlign w:val="center"/>
          </w:tcPr>
          <w:p w14:paraId="3AD1E6E5" w14:textId="1B61F75F" w:rsidR="00F01ACE" w:rsidRPr="00C52F06" w:rsidRDefault="00442DCD" w:rsidP="00CF191E">
            <w:pPr>
              <w:widowControl/>
              <w:adjustRightInd/>
              <w:snapToGrid w:val="0"/>
              <w:spacing w:line="0" w:lineRule="atLeast"/>
              <w:ind w:left="960" w:hangingChars="400" w:hanging="960"/>
              <w:textAlignment w:val="auto"/>
              <w:rPr>
                <w:rFonts w:ascii="微軟正黑體" w:eastAsia="微軟正黑體" w:hAnsi="微軟正黑體" w:cs="新細明體"/>
                <w:b/>
                <w:color w:val="000000"/>
                <w:szCs w:val="24"/>
              </w:rPr>
            </w:pPr>
            <w:r w:rsidRPr="00C52F06">
              <w:rPr>
                <w:rFonts w:ascii="微軟正黑體" w:eastAsia="微軟正黑體" w:hAnsi="微軟正黑體" w:cs="新細明體" w:hint="eastAsia"/>
                <w:b/>
                <w:iCs/>
                <w:szCs w:val="24"/>
                <w:highlight w:val="yellow"/>
              </w:rPr>
              <w:t>第一天</w:t>
            </w:r>
            <w:r w:rsidRPr="00C52F06">
              <w:rPr>
                <w:rFonts w:ascii="微軟正黑體" w:eastAsia="微軟正黑體" w:hAnsi="微軟正黑體" w:cs="新細明體"/>
                <w:b/>
                <w:iCs/>
                <w:szCs w:val="24"/>
              </w:rPr>
              <w:t xml:space="preserve"> </w:t>
            </w:r>
            <w:r w:rsidRPr="00C52F06">
              <w:rPr>
                <w:rFonts w:ascii="微軟正黑體" w:eastAsia="微軟正黑體" w:hAnsi="微軟正黑體" w:cs="新細明體" w:hint="eastAsia"/>
                <w:b/>
                <w:iCs/>
                <w:szCs w:val="24"/>
              </w:rPr>
              <w:t>桃園—北海道千歲機場→</w:t>
            </w:r>
            <w:r w:rsidR="005E42FE" w:rsidRPr="00C52F06">
              <w:rPr>
                <w:rFonts w:ascii="微軟正黑體" w:eastAsia="微軟正黑體" w:hAnsi="微軟正黑體" w:cs="新細明體" w:hint="eastAsia"/>
                <w:b/>
                <w:iCs/>
                <w:szCs w:val="24"/>
              </w:rPr>
              <w:t>支笏湖(</w:t>
            </w:r>
            <w:r w:rsidR="005E42FE" w:rsidRPr="00C52F06">
              <w:rPr>
                <w:rFonts w:ascii="微軟正黑體" w:eastAsia="微軟正黑體" w:hAnsi="微軟正黑體" w:cs="新細明體"/>
                <w:b/>
                <w:iCs/>
                <w:szCs w:val="24"/>
              </w:rPr>
              <w:t>日本最北的不凍湖</w:t>
            </w:r>
            <w:r w:rsidR="005E42FE" w:rsidRPr="00C52F06">
              <w:rPr>
                <w:rFonts w:ascii="微軟正黑體" w:eastAsia="微軟正黑體" w:hAnsi="微軟正黑體" w:cs="新細明體" w:hint="eastAsia"/>
                <w:b/>
                <w:iCs/>
                <w:szCs w:val="24"/>
              </w:rPr>
              <w:t>)→</w:t>
            </w:r>
            <w:r w:rsidR="005B2EA0" w:rsidRPr="00C52F06">
              <w:rPr>
                <w:rFonts w:ascii="微軟正黑體" w:eastAsia="微軟正黑體" w:hAnsi="微軟正黑體" w:cs="新細明體" w:hint="eastAsia"/>
                <w:b/>
                <w:iCs/>
                <w:szCs w:val="24"/>
              </w:rPr>
              <w:t>登別温泉街散策(極樂大道商店街)</w:t>
            </w:r>
            <w:r w:rsidR="00576038" w:rsidRPr="00C52F06">
              <w:rPr>
                <w:rFonts w:ascii="微軟正黑體" w:eastAsia="微軟正黑體" w:hAnsi="微軟正黑體" w:cs="新細明體" w:hint="eastAsia"/>
                <w:b/>
                <w:iCs/>
                <w:szCs w:val="24"/>
              </w:rPr>
              <w:t>→閻魔堂(地獄審判變臉秀)→</w:t>
            </w:r>
            <w:r w:rsidR="0006775D" w:rsidRPr="00C52F06">
              <w:rPr>
                <w:rFonts w:ascii="微軟正黑體" w:eastAsia="微軟正黑體" w:hAnsi="微軟正黑體" w:cs="新細明體" w:hint="eastAsia"/>
                <w:b/>
                <w:iCs/>
                <w:szCs w:val="24"/>
              </w:rPr>
              <w:t>登別</w:t>
            </w:r>
            <w:r w:rsidR="00576038" w:rsidRPr="00C52F06">
              <w:rPr>
                <w:rFonts w:ascii="微軟正黑體" w:eastAsia="微軟正黑體" w:hAnsi="微軟正黑體" w:cs="新細明體" w:hint="eastAsia"/>
                <w:b/>
                <w:iCs/>
                <w:szCs w:val="24"/>
              </w:rPr>
              <w:t>地獄谷(登別溫泉源頭)→登別溫泉區(</w:t>
            </w:r>
            <w:r w:rsidR="00400512" w:rsidRPr="00C52F06">
              <w:rPr>
                <w:rFonts w:ascii="微軟正黑體" w:eastAsia="微軟正黑體" w:hAnsi="微軟正黑體" w:cs="新細明體" w:hint="eastAsia"/>
                <w:b/>
                <w:iCs/>
                <w:szCs w:val="24"/>
              </w:rPr>
              <w:t>北海道第一名溫泉鄉/</w:t>
            </w:r>
            <w:r w:rsidR="00576038" w:rsidRPr="00C52F06">
              <w:rPr>
                <w:rFonts w:ascii="微軟正黑體" w:eastAsia="微軟正黑體" w:hAnsi="微軟正黑體" w:cs="新細明體" w:hint="eastAsia"/>
                <w:b/>
                <w:iCs/>
                <w:szCs w:val="24"/>
              </w:rPr>
              <w:t>日本最大溫泉區)</w:t>
            </w:r>
            <w:r w:rsidR="0052506A" w:rsidRPr="00C52F06">
              <w:rPr>
                <w:rFonts w:ascii="微軟正黑體" w:eastAsia="微軟正黑體" w:hAnsi="微軟正黑體" w:cs="新細明體" w:hint="eastAsia"/>
                <w:b/>
                <w:color w:val="000000"/>
              </w:rPr>
              <w:t>或定山溪溫泉鄉(道央百年溫泉鄉)或洞爺溫泉鄉(日本百選溫泉/2008年八大工業國高峰會地點)</w:t>
            </w:r>
            <w:r w:rsidR="00C16FA5" w:rsidRPr="00C52F06">
              <w:rPr>
                <w:rFonts w:ascii="微軟正黑體" w:eastAsia="微軟正黑體" w:hAnsi="微軟正黑體" w:cs="新細明體" w:hint="eastAsia"/>
                <w:b/>
                <w:color w:val="000000"/>
              </w:rPr>
              <w:t>或室蘭市區或虎杖溫泉區</w:t>
            </w:r>
          </w:p>
        </w:tc>
      </w:tr>
      <w:tr w:rsidR="00F01ACE" w:rsidRPr="00C52F06" w14:paraId="166187FE" w14:textId="77777777" w:rsidTr="00581E5F">
        <w:trPr>
          <w:jc w:val="center"/>
        </w:trPr>
        <w:tc>
          <w:tcPr>
            <w:tcW w:w="10768" w:type="dxa"/>
            <w:gridSpan w:val="8"/>
            <w:vAlign w:val="center"/>
          </w:tcPr>
          <w:p w14:paraId="3C816A51" w14:textId="77777777" w:rsidR="00885539" w:rsidRPr="00C52F06" w:rsidRDefault="00442DCD"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sz w:val="22"/>
                <w:szCs w:val="22"/>
              </w:rPr>
              <w:t>帶著輕鬆的心情集合於桃園中正機場，辦理出境手續後，搭乘客機直接飛往北海道門戶新千歲機場。</w:t>
            </w:r>
          </w:p>
          <w:p w14:paraId="4BD88B41" w14:textId="4297B527" w:rsidR="0006775D" w:rsidRPr="00C52F06" w:rsidRDefault="0006775D"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【北海道】</w:t>
            </w:r>
            <w:r w:rsidRPr="00C52F06">
              <w:rPr>
                <w:rFonts w:ascii="微軟正黑體" w:eastAsia="微軟正黑體" w:hAnsi="微軟正黑體" w:cs="新細明體" w:hint="eastAsia"/>
                <w:b/>
                <w:sz w:val="22"/>
                <w:szCs w:val="22"/>
              </w:rPr>
              <w:t>北海道地大物博，除了雄偉的大自然景觀，螃蟹、海膽等大自然所帶來的豐富的絕妙風味令人垂筵欲滴。夏季紫色薰衣草盛開，秋天則可興賞滿山的紅葉，而雪祭、流冰及雪上活動更是北海道冬季最吸引人的活動，使北海道綻放無止境的魅力。</w:t>
            </w:r>
          </w:p>
          <w:p w14:paraId="510D8118" w14:textId="12FCB528" w:rsidR="005E42FE" w:rsidRPr="00C52F06" w:rsidRDefault="005E42FE"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【支笏湖】</w:t>
            </w:r>
            <w:r w:rsidRPr="00C52F06">
              <w:rPr>
                <w:rFonts w:ascii="微軟正黑體" w:eastAsia="微軟正黑體" w:hAnsi="微軟正黑體" w:cs="新細明體" w:hint="eastAsia"/>
                <w:b/>
                <w:sz w:val="22"/>
                <w:szCs w:val="22"/>
              </w:rPr>
              <w:t>約4萬年前火山爆發時形成，是日本最有名的火山口湖之一。水質連續多年保持日本第一，因而以「日本最清澈的湖泊」聞名世界。</w:t>
            </w:r>
          </w:p>
          <w:p w14:paraId="4D6310AF" w14:textId="77777777" w:rsidR="00D86457" w:rsidRPr="00C52F06" w:rsidRDefault="00D86457" w:rsidP="00C52F06">
            <w:pPr>
              <w:snapToGrid w:val="0"/>
              <w:spacing w:line="0" w:lineRule="atLeast"/>
              <w:rPr>
                <w:rStyle w:val="a5"/>
                <w:rFonts w:ascii="微軟正黑體" w:eastAsia="微軟正黑體" w:hAnsi="微軟正黑體" w:cs="Segoe UI"/>
                <w:bCs w:val="0"/>
                <w:sz w:val="22"/>
                <w:szCs w:val="22"/>
                <w:bdr w:val="none" w:sz="0" w:space="0" w:color="auto" w:frame="1"/>
                <w:shd w:val="clear" w:color="auto" w:fill="FFFFFF"/>
              </w:rPr>
            </w:pPr>
            <w:r w:rsidRPr="00C52F06">
              <w:rPr>
                <w:rFonts w:ascii="微軟正黑體" w:eastAsia="微軟正黑體" w:hAnsi="微軟正黑體" w:cs="新細明體" w:hint="eastAsia"/>
                <w:b/>
                <w:color w:val="00B0F0"/>
                <w:sz w:val="22"/>
                <w:szCs w:val="22"/>
              </w:rPr>
              <w:t>【登別溫泉區】</w:t>
            </w:r>
            <w:r w:rsidR="00803FF6" w:rsidRPr="00C52F06">
              <w:rPr>
                <w:rStyle w:val="a5"/>
                <w:rFonts w:ascii="微軟正黑體" w:eastAsia="微軟正黑體" w:hAnsi="微軟正黑體" w:cs="Segoe UI"/>
                <w:bCs w:val="0"/>
                <w:sz w:val="22"/>
                <w:szCs w:val="22"/>
                <w:bdr w:val="none" w:sz="0" w:space="0" w:color="auto" w:frame="1"/>
                <w:shd w:val="clear" w:color="auto" w:fill="FFFFFF"/>
              </w:rPr>
              <w:t>北海道第一名的溫泉鄉就是擁有「溫泉百貨公司」美譽的</w:t>
            </w:r>
            <w:r w:rsidR="00803FF6" w:rsidRPr="00C52F06">
              <w:rPr>
                <w:rStyle w:val="a5"/>
                <w:rFonts w:ascii="微軟正黑體" w:eastAsia="微軟正黑體" w:hAnsi="微軟正黑體" w:cs="Segoe UI"/>
                <w:bCs w:val="0"/>
                <w:sz w:val="22"/>
                <w:szCs w:val="22"/>
                <w:bdr w:val="none" w:sz="0" w:space="0" w:color="auto" w:frame="1"/>
              </w:rPr>
              <w:t>登別溫泉</w:t>
            </w:r>
            <w:r w:rsidR="00803FF6" w:rsidRPr="00C52F06">
              <w:rPr>
                <w:rStyle w:val="a5"/>
                <w:rFonts w:ascii="微軟正黑體" w:eastAsia="微軟正黑體" w:hAnsi="微軟正黑體" w:cs="Segoe UI"/>
                <w:bCs w:val="0"/>
                <w:sz w:val="22"/>
                <w:szCs w:val="22"/>
                <w:bdr w:val="none" w:sz="0" w:space="0" w:color="auto" w:frame="1"/>
                <w:shd w:val="clear" w:color="auto" w:fill="FFFFFF"/>
              </w:rPr>
              <w:t>啦！登別溫泉持續榮登每年日本溫泉排名前十名內，想要犒賞自己的話一定要來這住一晚好好享受。</w:t>
            </w:r>
            <w:r w:rsidR="00803FF6" w:rsidRPr="00C52F06">
              <w:rPr>
                <w:rStyle w:val="a5"/>
                <w:rFonts w:ascii="微軟正黑體" w:eastAsia="微軟正黑體" w:hAnsi="微軟正黑體" w:cs="Segoe UI" w:hint="eastAsia"/>
                <w:bCs w:val="0"/>
                <w:sz w:val="22"/>
                <w:szCs w:val="22"/>
                <w:bdr w:val="none" w:sz="0" w:space="0" w:color="auto" w:frame="1"/>
                <w:shd w:val="clear" w:color="auto" w:fill="FFFFFF"/>
              </w:rPr>
              <w:t>泉源豐沛的登別溫泉，自古以來就被北海道愛努人當成寶物般看待，是有名的溫泉療養地，於日俄戰爭時被指定為傷兵的療養地，因而聲名大噪。登別溫泉同時有9種名湯泉質，包括硫磺泉、食塩泉、明礬泉、芒硝泉、綠礬泉、鐵泉、酸性鐵泉、重曹泉、鐳泉，於世界中十分罕見，因此享有「溫泉百貨公司」的美譽。</w:t>
            </w:r>
          </w:p>
          <w:p w14:paraId="6C83DBC5" w14:textId="77777777" w:rsidR="00424ABF" w:rsidRPr="00C52F06" w:rsidRDefault="00424ABF" w:rsidP="00C52F06">
            <w:pPr>
              <w:snapToGrid w:val="0"/>
              <w:spacing w:line="0" w:lineRule="atLeast"/>
              <w:rPr>
                <w:rStyle w:val="a5"/>
                <w:rFonts w:ascii="微軟正黑體" w:eastAsia="微軟正黑體" w:hAnsi="微軟正黑體" w:cs="Segoe UI"/>
                <w:bCs w:val="0"/>
                <w:color w:val="333333"/>
                <w:sz w:val="22"/>
                <w:szCs w:val="22"/>
                <w:bdr w:val="none" w:sz="0" w:space="0" w:color="auto" w:frame="1"/>
                <w:shd w:val="clear" w:color="auto" w:fill="FFFFFF"/>
              </w:rPr>
            </w:pPr>
            <w:r w:rsidRPr="00C52F06">
              <w:rPr>
                <w:rStyle w:val="a5"/>
                <w:rFonts w:ascii="微軟正黑體" w:eastAsia="微軟正黑體" w:hAnsi="微軟正黑體" w:cs="Segoe UI" w:hint="eastAsia"/>
                <w:bCs w:val="0"/>
                <w:color w:val="00B0F0"/>
                <w:sz w:val="22"/>
                <w:szCs w:val="22"/>
                <w:bdr w:val="none" w:sz="0" w:space="0" w:color="auto" w:frame="1"/>
                <w:shd w:val="clear" w:color="auto" w:fill="FFFFFF"/>
              </w:rPr>
              <w:t>【登別溫泉街】</w:t>
            </w:r>
            <w:r w:rsidRPr="00C52F06">
              <w:rPr>
                <w:rStyle w:val="a5"/>
                <w:rFonts w:ascii="微軟正黑體" w:eastAsia="微軟正黑體" w:hAnsi="微軟正黑體" w:cs="Segoe UI" w:hint="eastAsia"/>
                <w:bCs w:val="0"/>
                <w:sz w:val="22"/>
                <w:szCs w:val="22"/>
                <w:bdr w:val="none" w:sz="0" w:space="0" w:color="auto" w:frame="1"/>
                <w:shd w:val="clear" w:color="auto" w:fill="FFFFFF"/>
              </w:rPr>
              <w:t>風情十足的登別溫泉街逛逛吧！街上有許多土產、紀念品的賣店，一路上也可不停地看到可愛討喜的紅色魔鬼或藍色魔鬼裝飾。別錯過的重點是位在溫泉街上的閻魔堂與分別代表著戀愛成就、商業繁榮、合格祈願的石造象徵之鬼。另外，守護著</w:t>
            </w:r>
            <w:r w:rsidRPr="00C52F06">
              <w:rPr>
                <w:rStyle w:val="a5"/>
                <w:rFonts w:ascii="微軟正黑體" w:eastAsia="微軟正黑體" w:hAnsi="微軟正黑體" w:cs="Segoe UI" w:hint="eastAsia"/>
                <w:bCs w:val="0"/>
                <w:color w:val="333333"/>
                <w:sz w:val="22"/>
                <w:szCs w:val="22"/>
                <w:bdr w:val="none" w:sz="0" w:space="0" w:color="auto" w:frame="1"/>
                <w:shd w:val="clear" w:color="auto" w:fill="FFFFFF"/>
              </w:rPr>
              <w:t>登別溫泉的湯鬼神則是能為人們解除厄運、帶來幸福。</w:t>
            </w:r>
          </w:p>
          <w:p w14:paraId="1992F860" w14:textId="77777777" w:rsidR="00803FF6" w:rsidRPr="00C52F06" w:rsidRDefault="005C18C6"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【登別地獄谷</w:t>
            </w:r>
            <w:r w:rsidR="00803FF6" w:rsidRPr="00C52F06">
              <w:rPr>
                <w:rFonts w:ascii="微軟正黑體" w:eastAsia="微軟正黑體" w:hAnsi="微軟正黑體" w:cs="新細明體" w:hint="eastAsia"/>
                <w:b/>
                <w:color w:val="00B0F0"/>
                <w:sz w:val="22"/>
                <w:szCs w:val="22"/>
              </w:rPr>
              <w:t>】</w:t>
            </w:r>
            <w:r w:rsidRPr="00C52F06">
              <w:rPr>
                <w:rFonts w:ascii="微軟正黑體" w:eastAsia="微軟正黑體" w:hAnsi="微軟正黑體" w:cs="新細明體" w:hint="eastAsia"/>
                <w:b/>
                <w:sz w:val="22"/>
                <w:szCs w:val="22"/>
              </w:rPr>
              <w:t>提到登別，腦中首先浮現的就是地獄谷！登別地獄谷為因火山爆發所形成的火山口遺跡，有多個溫泉湧出口與噴氣孔，包括鐵砲地獄、鉛地獄、釜地獄等15個地獄，在這裡可以感受到大自然的神秘力量與震撼。還沒抵達地獄谷入口，就能嗅到空氣中瀰漫著濃濃硫磺味，白煙裊裊，令人期待不已。此地獄谷是登別溫泉的水源。赤紅色的岩石及黃灰色的岩丘，裂縫噴出的溫泉、蒸氣、以及火山煤氣，硫磺的濃烈氣味瀰漫，因而得名。四季不同的景色及奇觀吸引大批遊客造訪。被選為 「香風景百選」及「北海道遺産」。</w:t>
            </w:r>
          </w:p>
          <w:p w14:paraId="364F2C41" w14:textId="77777777" w:rsidR="005C18C6" w:rsidRPr="00C52F06" w:rsidRDefault="00775A39"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【閻魔堂】</w:t>
            </w:r>
            <w:r w:rsidR="005B4A13" w:rsidRPr="00C52F06">
              <w:rPr>
                <w:rFonts w:ascii="微軟正黑體" w:eastAsia="微軟正黑體" w:hAnsi="微軟正黑體" w:cs="新細明體" w:hint="eastAsia"/>
                <w:b/>
                <w:sz w:val="22"/>
                <w:szCs w:val="22"/>
              </w:rPr>
              <w:t>飯店附近有座「閻羅王堂」。堂內坐著面目慈祥的閻羅王。但當「地獄審判」開始，原本和善的閻王，臉部會變成鬼的樣子，揮動手驚嚇遊客，短短2分鐘的審判結束，閻王的臉就會恢復和善的面貌。地獄審判每天5次，每次10分鐘。</w:t>
            </w:r>
          </w:p>
        </w:tc>
      </w:tr>
      <w:tr w:rsidR="00F01ACE" w:rsidRPr="00C52F06" w14:paraId="3AB0A4F2" w14:textId="77777777" w:rsidTr="00581E5F">
        <w:trPr>
          <w:jc w:val="center"/>
        </w:trPr>
        <w:tc>
          <w:tcPr>
            <w:tcW w:w="2833" w:type="dxa"/>
            <w:tcBorders>
              <w:top w:val="single" w:sz="4" w:space="0" w:color="auto"/>
              <w:left w:val="single" w:sz="4" w:space="0" w:color="auto"/>
              <w:bottom w:val="single" w:sz="4" w:space="0" w:color="auto"/>
              <w:right w:val="single" w:sz="4" w:space="0" w:color="auto"/>
            </w:tcBorders>
            <w:vAlign w:val="center"/>
          </w:tcPr>
          <w:p w14:paraId="36AACE9A" w14:textId="1D122760" w:rsidR="00F01ACE" w:rsidRPr="00C52F06" w:rsidRDefault="00442DCD" w:rsidP="00CF191E">
            <w:pPr>
              <w:widowControl/>
              <w:adjustRightInd/>
              <w:snapToGrid w:val="0"/>
              <w:spacing w:line="0" w:lineRule="atLeast"/>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早餐：</w:t>
            </w:r>
            <w:r w:rsidR="003A2311" w:rsidRPr="00C52F06">
              <w:rPr>
                <w:rFonts w:ascii="微軟正黑體" w:eastAsia="微軟正黑體" w:hAnsi="微軟正黑體" w:cs="新細明體" w:hint="eastAsia"/>
                <w:b/>
                <w:color w:val="000000"/>
                <w:sz w:val="22"/>
                <w:szCs w:val="22"/>
              </w:rPr>
              <w:t>機上空廚美食</w:t>
            </w:r>
          </w:p>
        </w:tc>
        <w:tc>
          <w:tcPr>
            <w:tcW w:w="3755" w:type="dxa"/>
            <w:gridSpan w:val="2"/>
            <w:tcBorders>
              <w:top w:val="single" w:sz="4" w:space="0" w:color="auto"/>
              <w:left w:val="single" w:sz="4" w:space="0" w:color="auto"/>
              <w:bottom w:val="single" w:sz="4" w:space="0" w:color="auto"/>
              <w:right w:val="single" w:sz="4" w:space="0" w:color="auto"/>
            </w:tcBorders>
            <w:vAlign w:val="center"/>
          </w:tcPr>
          <w:p w14:paraId="51C4ADAE" w14:textId="6D42227D" w:rsidR="00F01ACE" w:rsidRPr="00C52F06" w:rsidRDefault="00442DCD" w:rsidP="00CF191E">
            <w:pPr>
              <w:widowControl/>
              <w:adjustRightInd/>
              <w:snapToGrid w:val="0"/>
              <w:spacing w:line="0" w:lineRule="atLeast"/>
              <w:textAlignment w:val="auto"/>
              <w:rPr>
                <w:rFonts w:ascii="微軟正黑體" w:eastAsia="微軟正黑體" w:hAnsi="微軟正黑體" w:cs="新細明體"/>
                <w:b/>
                <w:color w:val="000000"/>
                <w:sz w:val="22"/>
                <w:szCs w:val="22"/>
                <w:lang w:eastAsia="zh-CN"/>
              </w:rPr>
            </w:pPr>
            <w:r w:rsidRPr="00C52F06">
              <w:rPr>
                <w:rFonts w:ascii="微軟正黑體" w:eastAsia="微軟正黑體" w:hAnsi="微軟正黑體" w:cs="新細明體" w:hint="eastAsia"/>
                <w:b/>
                <w:color w:val="000000"/>
                <w:sz w:val="22"/>
                <w:szCs w:val="22"/>
              </w:rPr>
              <w:t>午餐：</w:t>
            </w:r>
            <w:r w:rsidR="003A2311" w:rsidRPr="00C52F06">
              <w:rPr>
                <w:rFonts w:ascii="微軟正黑體" w:eastAsia="微軟正黑體" w:hAnsi="微軟正黑體" w:cs="新細明體" w:hint="eastAsia"/>
                <w:b/>
                <w:color w:val="000000"/>
                <w:sz w:val="22"/>
                <w:szCs w:val="22"/>
              </w:rPr>
              <w:t>拉麵響宴或發放代金日幣1</w:t>
            </w:r>
            <w:r w:rsidR="000B618C" w:rsidRPr="00C52F06">
              <w:rPr>
                <w:rFonts w:ascii="微軟正黑體" w:eastAsia="微軟正黑體" w:hAnsi="微軟正黑體" w:cs="新細明體" w:hint="eastAsia"/>
                <w:b/>
                <w:color w:val="000000"/>
                <w:sz w:val="22"/>
                <w:szCs w:val="22"/>
              </w:rPr>
              <w:t>000</w:t>
            </w:r>
            <w:r w:rsidR="003A2311" w:rsidRPr="00C52F06">
              <w:rPr>
                <w:rFonts w:ascii="微軟正黑體" w:eastAsia="微軟正黑體" w:hAnsi="微軟正黑體" w:cs="新細明體" w:hint="eastAsia"/>
                <w:b/>
                <w:color w:val="000000"/>
                <w:sz w:val="22"/>
                <w:szCs w:val="22"/>
              </w:rPr>
              <w:t>/人</w:t>
            </w:r>
          </w:p>
        </w:tc>
        <w:tc>
          <w:tcPr>
            <w:tcW w:w="4180" w:type="dxa"/>
            <w:gridSpan w:val="5"/>
            <w:tcBorders>
              <w:top w:val="single" w:sz="4" w:space="0" w:color="auto"/>
              <w:left w:val="single" w:sz="4" w:space="0" w:color="auto"/>
              <w:bottom w:val="single" w:sz="4" w:space="0" w:color="auto"/>
              <w:right w:val="single" w:sz="4" w:space="0" w:color="auto"/>
            </w:tcBorders>
            <w:vAlign w:val="center"/>
          </w:tcPr>
          <w:p w14:paraId="0147CDD9" w14:textId="77777777" w:rsidR="00F01ACE" w:rsidRPr="00C52F06" w:rsidRDefault="00442DCD" w:rsidP="00CF191E">
            <w:pPr>
              <w:widowControl/>
              <w:adjustRightInd/>
              <w:snapToGrid w:val="0"/>
              <w:spacing w:line="0" w:lineRule="atLeast"/>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晚餐：</w:t>
            </w:r>
            <w:r w:rsidR="009C648B" w:rsidRPr="00C52F06">
              <w:rPr>
                <w:rFonts w:ascii="微軟正黑體" w:eastAsia="微軟正黑體" w:hAnsi="微軟正黑體" w:cs="新細明體" w:hint="eastAsia"/>
                <w:b/>
                <w:color w:val="000000"/>
                <w:sz w:val="22"/>
                <w:szCs w:val="22"/>
              </w:rPr>
              <w:t>溫泉御膳會席料理或迎賓百匯自助餐</w:t>
            </w:r>
          </w:p>
        </w:tc>
      </w:tr>
      <w:tr w:rsidR="00F01ACE" w:rsidRPr="00C52F06" w14:paraId="1F05E268" w14:textId="77777777" w:rsidTr="00581E5F">
        <w:trPr>
          <w:jc w:val="center"/>
        </w:trPr>
        <w:tc>
          <w:tcPr>
            <w:tcW w:w="10768" w:type="dxa"/>
            <w:gridSpan w:val="8"/>
            <w:tcBorders>
              <w:top w:val="single" w:sz="4" w:space="0" w:color="auto"/>
            </w:tcBorders>
            <w:shd w:val="clear" w:color="auto" w:fill="auto"/>
            <w:vAlign w:val="center"/>
          </w:tcPr>
          <w:p w14:paraId="25B4AAB7" w14:textId="64F24545" w:rsidR="00F01ACE" w:rsidRPr="00C52F06" w:rsidRDefault="00442DCD" w:rsidP="00C52F06">
            <w:pPr>
              <w:widowControl/>
              <w:adjustRightInd/>
              <w:snapToGrid w:val="0"/>
              <w:spacing w:line="0" w:lineRule="atLeast"/>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宿：</w:t>
            </w:r>
            <w:r w:rsidR="002A317E" w:rsidRPr="00C52F06">
              <w:rPr>
                <w:rFonts w:ascii="微軟正黑體" w:eastAsia="微軟正黑體" w:hAnsi="微軟正黑體" w:cs="新細明體" w:hint="eastAsia"/>
                <w:b/>
                <w:color w:val="000000"/>
                <w:sz w:val="22"/>
                <w:szCs w:val="22"/>
              </w:rPr>
              <w:t>登別</w:t>
            </w:r>
            <w:r w:rsidR="003A2311" w:rsidRPr="00C52F06">
              <w:rPr>
                <w:rFonts w:ascii="微軟正黑體" w:eastAsia="微軟正黑體" w:hAnsi="微軟正黑體" w:cs="新細明體" w:hint="eastAsia"/>
                <w:b/>
                <w:color w:val="000000"/>
                <w:sz w:val="22"/>
                <w:szCs w:val="22"/>
              </w:rPr>
              <w:t>萬世閣</w:t>
            </w:r>
            <w:r w:rsidR="002A317E" w:rsidRPr="00C52F06">
              <w:rPr>
                <w:rFonts w:ascii="微軟正黑體" w:eastAsia="微軟正黑體" w:hAnsi="微軟正黑體" w:cs="新細明體" w:hint="eastAsia"/>
                <w:b/>
                <w:color w:val="000000"/>
                <w:sz w:val="22"/>
                <w:szCs w:val="22"/>
              </w:rPr>
              <w:t>溫泉飯店</w:t>
            </w:r>
            <w:r w:rsidR="00F55472" w:rsidRPr="00C52F06">
              <w:rPr>
                <w:rFonts w:ascii="微軟正黑體" w:eastAsia="微軟正黑體" w:hAnsi="微軟正黑體" w:cs="新細明體" w:hint="eastAsia"/>
                <w:b/>
                <w:color w:val="000000"/>
                <w:sz w:val="22"/>
                <w:szCs w:val="22"/>
              </w:rPr>
              <w:t>或</w:t>
            </w:r>
            <w:r w:rsidR="002A317E" w:rsidRPr="00C52F06">
              <w:rPr>
                <w:rFonts w:ascii="微軟正黑體" w:eastAsia="微軟正黑體" w:hAnsi="微軟正黑體" w:cs="新細明體" w:hint="eastAsia"/>
                <w:b/>
                <w:color w:val="000000"/>
                <w:sz w:val="22"/>
                <w:szCs w:val="22"/>
              </w:rPr>
              <w:t>同級</w:t>
            </w:r>
          </w:p>
        </w:tc>
      </w:tr>
      <w:tr w:rsidR="00D16FD1" w:rsidRPr="00C52F06" w14:paraId="7DB65294" w14:textId="77777777" w:rsidTr="00581E5F">
        <w:trPr>
          <w:jc w:val="center"/>
        </w:trPr>
        <w:tc>
          <w:tcPr>
            <w:tcW w:w="10768" w:type="dxa"/>
            <w:gridSpan w:val="8"/>
            <w:tcBorders>
              <w:top w:val="single" w:sz="4" w:space="0" w:color="auto"/>
            </w:tcBorders>
            <w:shd w:val="clear" w:color="auto" w:fill="FFFF00"/>
            <w:vAlign w:val="center"/>
          </w:tcPr>
          <w:p w14:paraId="3FCB84E6" w14:textId="73196A62" w:rsidR="00D16FD1" w:rsidRPr="00C52F06" w:rsidRDefault="00442DCD" w:rsidP="00581E5F">
            <w:pPr>
              <w:widowControl/>
              <w:adjustRightInd/>
              <w:snapToGrid w:val="0"/>
              <w:spacing w:line="0" w:lineRule="atLeast"/>
              <w:ind w:left="960" w:hangingChars="400" w:hanging="960"/>
              <w:textAlignment w:val="auto"/>
              <w:rPr>
                <w:rFonts w:ascii="微軟正黑體" w:eastAsia="微軟正黑體" w:hAnsi="微軟正黑體" w:cs="新細明體"/>
                <w:b/>
                <w:iCs/>
                <w:szCs w:val="24"/>
              </w:rPr>
            </w:pPr>
            <w:r w:rsidRPr="00C52F06">
              <w:rPr>
                <w:rFonts w:ascii="微軟正黑體" w:eastAsia="微軟正黑體" w:hAnsi="微軟正黑體" w:cs="新細明體" w:hint="eastAsia"/>
                <w:b/>
                <w:iCs/>
                <w:szCs w:val="24"/>
              </w:rPr>
              <w:t>第二天</w:t>
            </w:r>
            <w:r w:rsidR="001546B4" w:rsidRPr="00C52F06">
              <w:rPr>
                <w:rFonts w:ascii="微軟正黑體" w:eastAsia="微軟正黑體" w:hAnsi="微軟正黑體" w:cs="新細明體"/>
                <w:b/>
                <w:iCs/>
                <w:szCs w:val="24"/>
              </w:rPr>
              <w:t xml:space="preserve"> </w:t>
            </w:r>
            <w:r w:rsidR="002B2AB7" w:rsidRPr="00C52F06">
              <w:rPr>
                <w:rFonts w:ascii="微軟正黑體" w:eastAsia="微軟正黑體" w:hAnsi="微軟正黑體" w:cs="新細明體" w:hint="eastAsia"/>
                <w:b/>
                <w:iCs/>
                <w:szCs w:val="24"/>
              </w:rPr>
              <w:t>登別溫泉區</w:t>
            </w:r>
            <w:r w:rsidR="00E824BE" w:rsidRPr="00C52F06">
              <w:rPr>
                <w:rFonts w:ascii="微軟正黑體" w:eastAsia="微軟正黑體" w:hAnsi="微軟正黑體" w:cs="新細明體" w:hint="eastAsia"/>
                <w:b/>
                <w:iCs/>
                <w:szCs w:val="24"/>
              </w:rPr>
              <w:t>→登別海洋公園尼克斯</w:t>
            </w:r>
            <w:r w:rsidRPr="00C52F06">
              <w:rPr>
                <w:rFonts w:ascii="微軟正黑體" w:eastAsia="微軟正黑體" w:hAnsi="微軟正黑體" w:cs="新細明體" w:hint="eastAsia"/>
                <w:b/>
                <w:iCs/>
                <w:szCs w:val="24"/>
              </w:rPr>
              <w:t>～國王企鵝大遊行→</w:t>
            </w:r>
            <w:r w:rsidR="007E1250" w:rsidRPr="00C52F06">
              <w:rPr>
                <w:rFonts w:ascii="微軟正黑體" w:eastAsia="微軟正黑體" w:hAnsi="微軟正黑體" w:cs="新細明體" w:hint="eastAsia"/>
                <w:b/>
                <w:iCs/>
                <w:szCs w:val="24"/>
              </w:rPr>
              <w:t>五稜郭公園(北海道第一名城/日本百選名城)</w:t>
            </w:r>
            <w:r w:rsidR="00D9573A" w:rsidRPr="00C52F06">
              <w:rPr>
                <w:rFonts w:ascii="微軟正黑體" w:eastAsia="微軟正黑體" w:hAnsi="微軟正黑體" w:cs="新細明體" w:hint="eastAsia"/>
                <w:b/>
                <w:iCs/>
                <w:szCs w:val="24"/>
              </w:rPr>
              <w:t>→函館元町</w:t>
            </w:r>
            <w:r w:rsidR="004676F6" w:rsidRPr="00C52F06">
              <w:rPr>
                <w:rFonts w:ascii="微軟正黑體" w:eastAsia="微軟正黑體" w:hAnsi="微軟正黑體" w:cs="新細明體" w:hint="eastAsia"/>
                <w:b/>
                <w:iCs/>
                <w:szCs w:val="24"/>
              </w:rPr>
              <w:t>(融合異國風情與日本文化)</w:t>
            </w:r>
            <w:r w:rsidR="00D9573A" w:rsidRPr="00C52F06">
              <w:rPr>
                <w:rFonts w:ascii="微軟正黑體" w:eastAsia="微軟正黑體" w:hAnsi="微軟正黑體" w:cs="新細明體" w:hint="eastAsia"/>
                <w:b/>
                <w:iCs/>
                <w:szCs w:val="24"/>
              </w:rPr>
              <w:t>→金森倉庫群→函館</w:t>
            </w:r>
            <w:r w:rsidR="00F47E69" w:rsidRPr="00C52F06">
              <w:rPr>
                <w:rFonts w:ascii="微軟正黑體" w:eastAsia="微軟正黑體" w:hAnsi="微軟正黑體" w:cs="新細明體" w:hint="eastAsia"/>
                <w:b/>
                <w:iCs/>
                <w:szCs w:val="24"/>
              </w:rPr>
              <w:t>灣</w:t>
            </w:r>
            <w:r w:rsidR="00D9573A" w:rsidRPr="00C52F06">
              <w:rPr>
                <w:rFonts w:ascii="微軟正黑體" w:eastAsia="微軟正黑體" w:hAnsi="微軟正黑體" w:cs="新細明體" w:hint="eastAsia"/>
                <w:b/>
                <w:iCs/>
                <w:szCs w:val="24"/>
              </w:rPr>
              <w:t>景</w:t>
            </w:r>
            <w:r w:rsidR="004676F6" w:rsidRPr="00C52F06">
              <w:rPr>
                <w:rFonts w:ascii="微軟正黑體" w:eastAsia="微軟正黑體" w:hAnsi="微軟正黑體" w:cs="新細明體" w:hint="eastAsia"/>
                <w:b/>
                <w:iCs/>
                <w:szCs w:val="24"/>
              </w:rPr>
              <w:t>(世界三大</w:t>
            </w:r>
            <w:r w:rsidR="00CF191E">
              <w:rPr>
                <w:rFonts w:ascii="微軟正黑體" w:eastAsia="微軟正黑體" w:hAnsi="微軟正黑體" w:cs="新細明體" w:hint="eastAsia"/>
                <w:b/>
                <w:iCs/>
                <w:szCs w:val="24"/>
              </w:rPr>
              <w:t>百萬夜景</w:t>
            </w:r>
            <w:r w:rsidR="004676F6" w:rsidRPr="00C52F06">
              <w:rPr>
                <w:rFonts w:ascii="微軟正黑體" w:eastAsia="微軟正黑體" w:hAnsi="微軟正黑體" w:cs="新細明體" w:hint="eastAsia"/>
                <w:b/>
                <w:iCs/>
                <w:szCs w:val="24"/>
              </w:rPr>
              <w:t>)</w:t>
            </w:r>
            <w:r w:rsidR="00CF191E">
              <w:rPr>
                <w:rFonts w:ascii="微軟正黑體" w:eastAsia="微軟正黑體" w:hAnsi="微軟正黑體" w:cs="新細明體" w:hint="eastAsia"/>
                <w:b/>
                <w:iCs/>
                <w:szCs w:val="24"/>
              </w:rPr>
              <w:t>纜車</w:t>
            </w:r>
            <w:r w:rsidR="003A2311" w:rsidRPr="00C52F06">
              <w:rPr>
                <w:rFonts w:ascii="微軟正黑體" w:eastAsia="微軟正黑體" w:hAnsi="微軟正黑體" w:cs="新細明體" w:hint="eastAsia"/>
                <w:b/>
                <w:iCs/>
                <w:szCs w:val="24"/>
              </w:rPr>
              <w:t>單次</w:t>
            </w:r>
            <w:r w:rsidR="00CF191E">
              <w:rPr>
                <w:rFonts w:ascii="微軟正黑體" w:eastAsia="微軟正黑體" w:hAnsi="微軟正黑體" w:cs="新細明體" w:hint="eastAsia"/>
                <w:b/>
                <w:iCs/>
                <w:szCs w:val="24"/>
              </w:rPr>
              <w:t>搭</w:t>
            </w:r>
            <w:r w:rsidR="003A2311" w:rsidRPr="00C52F06">
              <w:rPr>
                <w:rFonts w:ascii="微軟正黑體" w:eastAsia="微軟正黑體" w:hAnsi="微軟正黑體" w:cs="新細明體" w:hint="eastAsia"/>
                <w:b/>
                <w:iCs/>
                <w:szCs w:val="24"/>
              </w:rPr>
              <w:t>乘</w:t>
            </w:r>
            <w:r w:rsidR="00D9573A" w:rsidRPr="00C52F06">
              <w:rPr>
                <w:rFonts w:ascii="微軟正黑體" w:eastAsia="微軟正黑體" w:hAnsi="微軟正黑體" w:cs="新細明體" w:hint="eastAsia"/>
                <w:b/>
                <w:iCs/>
                <w:szCs w:val="24"/>
              </w:rPr>
              <w:t>→湯之川溫泉或大沼溫泉</w:t>
            </w:r>
          </w:p>
        </w:tc>
      </w:tr>
      <w:tr w:rsidR="00F01ACE" w:rsidRPr="00C52F06" w14:paraId="5A2EF4A1" w14:textId="77777777" w:rsidTr="00581E5F">
        <w:trPr>
          <w:jc w:val="center"/>
        </w:trPr>
        <w:tc>
          <w:tcPr>
            <w:tcW w:w="10768" w:type="dxa"/>
            <w:gridSpan w:val="8"/>
            <w:tcBorders>
              <w:top w:val="single" w:sz="4" w:space="0" w:color="auto"/>
            </w:tcBorders>
            <w:vAlign w:val="center"/>
          </w:tcPr>
          <w:p w14:paraId="568AEE9A" w14:textId="77777777" w:rsidR="00843145" w:rsidRPr="00C52F06" w:rsidRDefault="00442DCD"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【登別海洋公園尼克斯】</w:t>
            </w:r>
            <w:r w:rsidRPr="00C52F06">
              <w:rPr>
                <w:rFonts w:ascii="微軟正黑體" w:eastAsia="微軟正黑體" w:hAnsi="微軟正黑體" w:cs="新細明體" w:hint="eastAsia"/>
                <w:b/>
                <w:sz w:val="22"/>
                <w:szCs w:val="22"/>
              </w:rPr>
              <w:t>是以生命誕生泉源，海洋為主題的樂園，位於中心部的尼克斯城，是四層樓高之新型水族館，館內有高達８公尺的廣角大型水槽水晶塔，以及北海道的第一個水中隧道</w:t>
            </w:r>
            <w:r w:rsidRPr="00C52F06">
              <w:rPr>
                <w:rFonts w:ascii="微軟正黑體" w:eastAsia="微軟正黑體" w:hAnsi="微軟正黑體" w:cs="新細明體"/>
                <w:b/>
                <w:sz w:val="22"/>
                <w:szCs w:val="22"/>
              </w:rPr>
              <w:t>AQUA</w:t>
            </w:r>
            <w:r w:rsidRPr="00C52F06">
              <w:rPr>
                <w:rFonts w:ascii="微軟正黑體" w:eastAsia="微軟正黑體" w:hAnsi="微軟正黑體" w:cs="新細明體" w:hint="eastAsia"/>
                <w:b/>
                <w:sz w:val="22"/>
                <w:szCs w:val="22"/>
              </w:rPr>
              <w:t>隧道，穿越其中，您可親身體驗類似海中散步的感覺。每日還有非常特別的【企鵝遊行】活動，成群的企鵝在您面前散步逛大街，可愛討喜的模樣令人感動。</w:t>
            </w:r>
          </w:p>
          <w:p w14:paraId="33AA544E" w14:textId="153F3A41" w:rsidR="007E1250" w:rsidRPr="00C52F06" w:rsidRDefault="007E1250"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【五稜郭公園城跡】</w:t>
            </w:r>
            <w:r w:rsidRPr="00C52F06">
              <w:rPr>
                <w:rFonts w:ascii="微軟正黑體" w:eastAsia="微軟正黑體" w:hAnsi="微軟正黑體" w:cs="新細明體" w:hint="eastAsia"/>
                <w:b/>
                <w:sz w:val="22"/>
                <w:szCs w:val="22"/>
              </w:rPr>
              <w:t>日本第一座西洋式城堡，建於西元</w:t>
            </w:r>
            <w:r w:rsidRPr="00C52F06">
              <w:rPr>
                <w:rFonts w:ascii="微軟正黑體" w:eastAsia="微軟正黑體" w:hAnsi="微軟正黑體" w:cs="新細明體"/>
                <w:b/>
                <w:sz w:val="22"/>
                <w:szCs w:val="22"/>
              </w:rPr>
              <w:t>1864</w:t>
            </w:r>
            <w:r w:rsidRPr="00C52F06">
              <w:rPr>
                <w:rFonts w:ascii="微軟正黑體" w:eastAsia="微軟正黑體" w:hAnsi="微軟正黑體" w:cs="新細明體" w:hint="eastAsia"/>
                <w:b/>
                <w:sz w:val="22"/>
                <w:szCs w:val="22"/>
              </w:rPr>
              <w:t>年，城廓呈五角星形。城堡完工之後的第四年發生《箱館戰爭》，效忠德川幕府的臣子榎本武揚率領部下佔據此城，和明治天皇的部隊相持不下，一個月後，榎本投降。這城堡如今只剩城的外廓，城堡內被改闢為花園；城廓內現建有函館博物館，裡面收藏當年戰爭中使用的武器，以及染有血跡的軍裝。</w:t>
            </w:r>
          </w:p>
          <w:p w14:paraId="63AF6200" w14:textId="77777777" w:rsidR="00D516EF" w:rsidRPr="00C52F06" w:rsidRDefault="00442DCD"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【函館元町】</w:t>
            </w:r>
            <w:r w:rsidRPr="00C52F06">
              <w:rPr>
                <w:rFonts w:ascii="微軟正黑體" w:eastAsia="微軟正黑體" w:hAnsi="微軟正黑體" w:cs="新細明體" w:hint="eastAsia"/>
                <w:b/>
                <w:sz w:val="22"/>
                <w:szCs w:val="22"/>
              </w:rPr>
              <w:t>函館元町是日本最早開港的港口街道。您可以去參觀位於元町公園內的舊北海道廳函館支廳、函館市寫真歴史館，寫真館於昭和</w:t>
            </w:r>
            <w:r w:rsidRPr="00C52F06">
              <w:rPr>
                <w:rFonts w:ascii="微軟正黑體" w:eastAsia="微軟正黑體" w:hAnsi="微軟正黑體" w:cs="新細明體"/>
                <w:b/>
                <w:sz w:val="22"/>
                <w:szCs w:val="22"/>
              </w:rPr>
              <w:t>60</w:t>
            </w:r>
            <w:r w:rsidRPr="00C52F06">
              <w:rPr>
                <w:rFonts w:ascii="微軟正黑體" w:eastAsia="微軟正黑體" w:hAnsi="微軟正黑體" w:cs="新細明體" w:hint="eastAsia"/>
                <w:b/>
                <w:sz w:val="22"/>
                <w:szCs w:val="22"/>
              </w:rPr>
              <w:t>年被指定為北海道的有形文化財產。您也可以在公園周邊散散步，到處都是西式建築，彷彿讓您置身西方國家。這裡還有許許多多的教堂，都是與日本傳統建築截然不同的景色，您可一邊拍照留念，一邊慢慢欣賞函館美麗景色。</w:t>
            </w:r>
          </w:p>
          <w:p w14:paraId="5A4F7DE1" w14:textId="77777777" w:rsidR="00D516EF" w:rsidRPr="00C52F06" w:rsidRDefault="00442DCD"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【金森倉庫群】</w:t>
            </w:r>
            <w:r w:rsidRPr="00C52F06">
              <w:rPr>
                <w:rFonts w:ascii="微軟正黑體" w:eastAsia="微軟正黑體" w:hAnsi="微軟正黑體" w:cs="新細明體" w:hint="eastAsia"/>
                <w:b/>
                <w:sz w:val="22"/>
                <w:szCs w:val="22"/>
              </w:rPr>
              <w:t>明治時代末期，函館最早被用來當作營業用倉庫的紅磚倉庫群，保留原有外觀的質樸風貌稍加改裝的五棟倉庫，搖身一變成為了餐廳、</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啤酒酒吧、精品商店。其中有一家是以每天都慶祝聖誕節為概念的「函館聖誕廣場」，是最受歡迎的商店。還有歐洲各地手工製作的填充玩偶的手工藝</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精品店以及維多利亞風的美食小吃。</w:t>
            </w:r>
          </w:p>
          <w:p w14:paraId="369CFF73" w14:textId="7B184BBC" w:rsidR="00F05DCB" w:rsidRPr="00C52F06" w:rsidRDefault="0051354E" w:rsidP="00C52F06">
            <w:pPr>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【函館</w:t>
            </w:r>
            <w:r w:rsidR="00CF191E">
              <w:rPr>
                <w:rFonts w:ascii="微軟正黑體" w:eastAsia="微軟正黑體" w:hAnsi="微軟正黑體" w:cs="新細明體" w:hint="eastAsia"/>
                <w:b/>
                <w:color w:val="00B0F0"/>
                <w:sz w:val="22"/>
                <w:szCs w:val="22"/>
              </w:rPr>
              <w:t>百萬夜景</w:t>
            </w:r>
            <w:r w:rsidR="00442DCD" w:rsidRPr="00C52F06">
              <w:rPr>
                <w:rFonts w:ascii="微軟正黑體" w:eastAsia="微軟正黑體" w:hAnsi="微軟正黑體" w:cs="新細明體" w:hint="eastAsia"/>
                <w:b/>
                <w:sz w:val="22"/>
                <w:szCs w:val="22"/>
              </w:rPr>
              <w:t>】傍晚時分抵達函館山下，搭乘纜車上山頂展望台，欣賞價值百萬美金，與香港、那不勒斯並稱世界三大夜景的函館夜景。這兒的纜車以秒速７ｍ的速度前進，載客量為１２５人，是目前日本最大型的纜車。</w:t>
            </w:r>
          </w:p>
          <w:p w14:paraId="4000A908" w14:textId="77777777" w:rsidR="009A2350" w:rsidRPr="00C52F06" w:rsidRDefault="00442DCD" w:rsidP="00C52F06">
            <w:pPr>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【湯之川溫泉】</w:t>
            </w:r>
            <w:r w:rsidRPr="00C52F06">
              <w:rPr>
                <w:rFonts w:ascii="微軟正黑體" w:eastAsia="微軟正黑體" w:hAnsi="微軟正黑體" w:cs="新細明體" w:hint="eastAsia"/>
                <w:b/>
                <w:sz w:val="22"/>
                <w:szCs w:val="22"/>
              </w:rPr>
              <w:t>湯之川溫泉是北海道三大溫泉鄉之一，有許多國內外遊客為尋求放鬆悠閒的時光而到訪。其起源歷史要追溯至</w:t>
            </w:r>
            <w:r w:rsidRPr="00C52F06">
              <w:rPr>
                <w:rFonts w:ascii="微軟正黑體" w:eastAsia="微軟正黑體" w:hAnsi="微軟正黑體" w:cs="新細明體"/>
                <w:b/>
                <w:sz w:val="22"/>
                <w:szCs w:val="22"/>
              </w:rPr>
              <w:t>1653</w:t>
            </w:r>
            <w:r w:rsidRPr="00C52F06">
              <w:rPr>
                <w:rFonts w:ascii="微軟正黑體" w:eastAsia="微軟正黑體" w:hAnsi="微軟正黑體" w:cs="新細明體" w:hint="eastAsia"/>
                <w:b/>
                <w:sz w:val="22"/>
                <w:szCs w:val="22"/>
              </w:rPr>
              <w:t>年的江戶時代，當時第九代松前藩主—高廣（乳名千勝丸）疾病纏身，病狀日益惡化。一天晚上，其母清涼院夢到「如果去松前城以東的溫泉，無論是任何病都可治癒」。於是便讓千勝丸到該溫泉療養，不久千勝丸便大病痊癒了。松前藩為了表示感謝，便重建了藥師堂，供奉上黃金製的藥師如來像及鱷嘴鈴，據說這便是湯之川溫泉發展的開始，現在的湯倉神社被認為也是在此時創建的。湯之川的名字來源被公認為是由愛努語的「</w:t>
            </w:r>
            <w:r w:rsidRPr="00C52F06">
              <w:rPr>
                <w:rFonts w:ascii="微軟正黑體" w:eastAsia="微軟正黑體" w:hAnsi="微軟正黑體" w:cs="新細明體"/>
                <w:b/>
                <w:sz w:val="22"/>
                <w:szCs w:val="22"/>
              </w:rPr>
              <w:t>Yu</w:t>
            </w:r>
            <w:r w:rsidRPr="00C52F06">
              <w:rPr>
                <w:rFonts w:ascii="微軟正黑體" w:eastAsia="微軟正黑體" w:hAnsi="微軟正黑體" w:cs="新細明體" w:hint="eastAsia"/>
                <w:b/>
                <w:sz w:val="22"/>
                <w:szCs w:val="22"/>
              </w:rPr>
              <w:t>（湯）</w:t>
            </w:r>
            <w:r w:rsidRPr="00C52F06">
              <w:rPr>
                <w:rFonts w:ascii="微軟正黑體" w:eastAsia="微軟正黑體" w:hAnsi="微軟正黑體" w:cs="新細明體"/>
                <w:b/>
                <w:sz w:val="22"/>
                <w:szCs w:val="22"/>
              </w:rPr>
              <w:t>+Betsu</w:t>
            </w:r>
            <w:r w:rsidRPr="00C52F06">
              <w:rPr>
                <w:rFonts w:ascii="微軟正黑體" w:eastAsia="微軟正黑體" w:hAnsi="微軟正黑體" w:cs="新細明體" w:hint="eastAsia"/>
                <w:b/>
                <w:sz w:val="22"/>
                <w:szCs w:val="22"/>
              </w:rPr>
              <w:t>（川）」而來。該溫泉自明治中期以後才開始變得廣為人知。在此之前該溫泉的泉水湧量少而且溫度也低，但是，自挖掘到水溫超過</w:t>
            </w:r>
            <w:r w:rsidRPr="00C52F06">
              <w:rPr>
                <w:rFonts w:ascii="微軟正黑體" w:eastAsia="微軟正黑體" w:hAnsi="微軟正黑體" w:cs="新細明體"/>
                <w:b/>
                <w:sz w:val="22"/>
                <w:szCs w:val="22"/>
              </w:rPr>
              <w:t>100</w:t>
            </w:r>
            <w:r w:rsidRPr="00C52F06">
              <w:rPr>
                <w:rFonts w:ascii="微軟正黑體" w:eastAsia="微軟正黑體" w:hAnsi="微軟正黑體" w:cs="新細明體" w:hint="eastAsia"/>
                <w:b/>
                <w:sz w:val="22"/>
                <w:szCs w:val="22"/>
              </w:rPr>
              <w:t>度每分鐘湧量</w:t>
            </w:r>
            <w:r w:rsidRPr="00C52F06">
              <w:rPr>
                <w:rFonts w:ascii="微軟正黑體" w:eastAsia="微軟正黑體" w:hAnsi="微軟正黑體" w:cs="新細明體"/>
                <w:b/>
                <w:sz w:val="22"/>
                <w:szCs w:val="22"/>
              </w:rPr>
              <w:t>140</w:t>
            </w:r>
            <w:r w:rsidRPr="00C52F06">
              <w:rPr>
                <w:rFonts w:ascii="微軟正黑體" w:eastAsia="微軟正黑體" w:hAnsi="微軟正黑體" w:cs="新細明體" w:hint="eastAsia"/>
                <w:b/>
                <w:sz w:val="22"/>
                <w:szCs w:val="22"/>
              </w:rPr>
              <w:t>公升的溫泉後，</w:t>
            </w:r>
            <w:r w:rsidRPr="00C52F06">
              <w:rPr>
                <w:rFonts w:ascii="微軟正黑體" w:eastAsia="微軟正黑體" w:hAnsi="微軟正黑體" w:cs="新細明體"/>
                <w:b/>
                <w:sz w:val="22"/>
                <w:szCs w:val="22"/>
              </w:rPr>
              <w:t>1886</w:t>
            </w:r>
            <w:r w:rsidRPr="00C52F06">
              <w:rPr>
                <w:rFonts w:ascii="微軟正黑體" w:eastAsia="微軟正黑體" w:hAnsi="微軟正黑體" w:cs="新細明體" w:hint="eastAsia"/>
                <w:b/>
                <w:sz w:val="22"/>
                <w:szCs w:val="22"/>
              </w:rPr>
              <w:t>年設立了溫泉療養場，來此泡溫泉的遊客人數與日俱增。因此設立起了餐飲店、旅館、商店等相關設施，為今日溫泉街的風貌打下了基礎。</w:t>
            </w:r>
          </w:p>
          <w:p w14:paraId="746171F8" w14:textId="77777777" w:rsidR="00F05DCB" w:rsidRPr="00C52F06" w:rsidRDefault="00442DC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＊＊＊【特別說明】＊＊＊</w:t>
            </w:r>
          </w:p>
          <w:p w14:paraId="595E1DAB" w14:textId="77777777" w:rsidR="00F05DCB" w:rsidRPr="00C52F06" w:rsidRDefault="00442DC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＊企鵝遊行的表演活動，有可能因企鵝的身體不適或風雪過大等氣候因素而突然停止。</w:t>
            </w:r>
          </w:p>
          <w:p w14:paraId="0AA51C97" w14:textId="77777777" w:rsidR="00F05DCB" w:rsidRPr="00C52F06" w:rsidRDefault="00442DCD"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＊如遇登別尼克斯海洋公園年度檢修日或臨時休園，行程將改前往【登別伊達時代村】。</w:t>
            </w:r>
          </w:p>
          <w:p w14:paraId="7B467CCE" w14:textId="77777777" w:rsidR="009A2350" w:rsidRPr="00C52F06" w:rsidRDefault="00442DCD"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FF0000"/>
                <w:sz w:val="22"/>
                <w:szCs w:val="22"/>
              </w:rPr>
              <w:t>如遇函館空中纜車年度維修、天候或其他不可抗力因素而纜車無法搭乘時則改搭巴士上山</w:t>
            </w:r>
            <w:r w:rsidRPr="00C52F06">
              <w:rPr>
                <w:rFonts w:ascii="微軟正黑體" w:eastAsia="微軟正黑體" w:hAnsi="微軟正黑體" w:cs="新細明體"/>
                <w:b/>
                <w:color w:val="FF0000"/>
                <w:sz w:val="22"/>
                <w:szCs w:val="22"/>
              </w:rPr>
              <w:t>(</w:t>
            </w:r>
            <w:r w:rsidRPr="00C52F06">
              <w:rPr>
                <w:rFonts w:ascii="微軟正黑體" w:eastAsia="微軟正黑體" w:hAnsi="微軟正黑體" w:cs="新細明體" w:hint="eastAsia"/>
                <w:b/>
                <w:color w:val="FF0000"/>
                <w:sz w:val="22"/>
                <w:szCs w:val="22"/>
              </w:rPr>
              <w:t>巴士亦有無法通行之狀況</w:t>
            </w:r>
            <w:r w:rsidRPr="00C52F06">
              <w:rPr>
                <w:rFonts w:ascii="微軟正黑體" w:eastAsia="微軟正黑體" w:hAnsi="微軟正黑體" w:cs="新細明體"/>
                <w:b/>
                <w:color w:val="FF0000"/>
                <w:sz w:val="22"/>
                <w:szCs w:val="22"/>
              </w:rPr>
              <w:t>)</w:t>
            </w:r>
            <w:r w:rsidRPr="00C52F06">
              <w:rPr>
                <w:rFonts w:ascii="微軟正黑體" w:eastAsia="微軟正黑體" w:hAnsi="微軟正黑體" w:cs="新細明體" w:hint="eastAsia"/>
                <w:b/>
                <w:color w:val="FF0000"/>
                <w:sz w:val="22"/>
                <w:szCs w:val="22"/>
              </w:rPr>
              <w:t>，每人退費團體料金大人</w:t>
            </w:r>
            <w:r w:rsidRPr="00C52F06">
              <w:rPr>
                <w:rFonts w:ascii="微軟正黑體" w:eastAsia="微軟正黑體" w:hAnsi="微軟正黑體" w:cs="新細明體"/>
                <w:b/>
                <w:color w:val="FF0000"/>
                <w:sz w:val="22"/>
                <w:szCs w:val="22"/>
              </w:rPr>
              <w:t>(</w:t>
            </w:r>
            <w:r w:rsidRPr="00C52F06">
              <w:rPr>
                <w:rFonts w:ascii="微軟正黑體" w:eastAsia="微軟正黑體" w:hAnsi="微軟正黑體" w:cs="新細明體" w:hint="eastAsia"/>
                <w:b/>
                <w:color w:val="FF0000"/>
                <w:sz w:val="22"/>
                <w:szCs w:val="22"/>
              </w:rPr>
              <w:t>含佔床小孩</w:t>
            </w:r>
            <w:r w:rsidRPr="00C52F06">
              <w:rPr>
                <w:rFonts w:ascii="微軟正黑體" w:eastAsia="微軟正黑體" w:hAnsi="微軟正黑體" w:cs="新細明體"/>
                <w:b/>
                <w:color w:val="FF0000"/>
                <w:sz w:val="22"/>
                <w:szCs w:val="22"/>
              </w:rPr>
              <w:t>)1000</w:t>
            </w:r>
            <w:r w:rsidRPr="00C52F06">
              <w:rPr>
                <w:rFonts w:ascii="微軟正黑體" w:eastAsia="微軟正黑體" w:hAnsi="微軟正黑體" w:cs="新細明體" w:hint="eastAsia"/>
                <w:b/>
                <w:color w:val="FF0000"/>
                <w:sz w:val="22"/>
                <w:szCs w:val="22"/>
              </w:rPr>
              <w:t>日幣、不佔床小孩</w:t>
            </w:r>
            <w:r w:rsidRPr="00C52F06">
              <w:rPr>
                <w:rFonts w:ascii="微軟正黑體" w:eastAsia="微軟正黑體" w:hAnsi="微軟正黑體" w:cs="新細明體"/>
                <w:b/>
                <w:color w:val="FF0000"/>
                <w:sz w:val="22"/>
                <w:szCs w:val="22"/>
              </w:rPr>
              <w:t>500</w:t>
            </w:r>
            <w:r w:rsidRPr="00C52F06">
              <w:rPr>
                <w:rFonts w:ascii="微軟正黑體" w:eastAsia="微軟正黑體" w:hAnsi="微軟正黑體" w:cs="新細明體" w:hint="eastAsia"/>
                <w:b/>
                <w:color w:val="FF0000"/>
                <w:sz w:val="22"/>
                <w:szCs w:val="22"/>
              </w:rPr>
              <w:t>日幣、嬰兒不退費。</w:t>
            </w:r>
          </w:p>
        </w:tc>
      </w:tr>
      <w:tr w:rsidR="00F01ACE" w:rsidRPr="00C52F06" w14:paraId="4B2B375F" w14:textId="77777777" w:rsidTr="00581E5F">
        <w:trPr>
          <w:jc w:val="center"/>
        </w:trPr>
        <w:tc>
          <w:tcPr>
            <w:tcW w:w="2833" w:type="dxa"/>
            <w:tcBorders>
              <w:top w:val="single" w:sz="4" w:space="0" w:color="auto"/>
              <w:left w:val="single" w:sz="4" w:space="0" w:color="auto"/>
              <w:bottom w:val="single" w:sz="4" w:space="0" w:color="auto"/>
              <w:right w:val="single" w:sz="4" w:space="0" w:color="auto"/>
            </w:tcBorders>
            <w:vAlign w:val="center"/>
          </w:tcPr>
          <w:p w14:paraId="566B9FD3" w14:textId="77777777" w:rsidR="00F01ACE" w:rsidRPr="00C52F06" w:rsidRDefault="00442DCD" w:rsidP="00CF191E">
            <w:pPr>
              <w:widowControl/>
              <w:adjustRightInd/>
              <w:snapToGrid w:val="0"/>
              <w:spacing w:line="0" w:lineRule="atLeast"/>
              <w:textAlignment w:val="auto"/>
              <w:rPr>
                <w:rFonts w:ascii="微軟正黑體" w:eastAsia="微軟正黑體" w:hAnsi="微軟正黑體" w:cs="新細明體"/>
                <w:b/>
                <w:color w:val="000000"/>
                <w:sz w:val="22"/>
                <w:szCs w:val="22"/>
                <w:lang w:eastAsia="zh-CN"/>
              </w:rPr>
            </w:pPr>
            <w:r w:rsidRPr="00C52F06">
              <w:rPr>
                <w:rFonts w:ascii="微軟正黑體" w:eastAsia="微軟正黑體" w:hAnsi="微軟正黑體" w:cs="新細明體" w:hint="eastAsia"/>
                <w:b/>
                <w:color w:val="000000"/>
                <w:sz w:val="22"/>
                <w:szCs w:val="22"/>
              </w:rPr>
              <w:t>早餐：飯店內享用</w:t>
            </w:r>
          </w:p>
        </w:tc>
        <w:tc>
          <w:tcPr>
            <w:tcW w:w="4051" w:type="dxa"/>
            <w:gridSpan w:val="3"/>
            <w:tcBorders>
              <w:top w:val="single" w:sz="4" w:space="0" w:color="auto"/>
              <w:left w:val="single" w:sz="4" w:space="0" w:color="auto"/>
              <w:bottom w:val="single" w:sz="4" w:space="0" w:color="auto"/>
              <w:right w:val="single" w:sz="4" w:space="0" w:color="auto"/>
            </w:tcBorders>
            <w:vAlign w:val="center"/>
          </w:tcPr>
          <w:p w14:paraId="79DF4B99" w14:textId="239E5948" w:rsidR="00F01ACE" w:rsidRPr="00C52F06" w:rsidRDefault="00442DCD" w:rsidP="00CF191E">
            <w:pPr>
              <w:widowControl/>
              <w:adjustRightInd/>
              <w:snapToGrid w:val="0"/>
              <w:spacing w:line="0" w:lineRule="atLeast"/>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中餐：</w:t>
            </w:r>
            <w:r w:rsidR="003A2311" w:rsidRPr="00C52F06">
              <w:rPr>
                <w:rFonts w:ascii="微軟正黑體" w:eastAsia="微軟正黑體" w:hAnsi="微軟正黑體" w:cs="新細明體" w:hint="eastAsia"/>
                <w:b/>
                <w:color w:val="000000"/>
                <w:sz w:val="22"/>
                <w:szCs w:val="22"/>
              </w:rPr>
              <w:t>園內</w:t>
            </w:r>
            <w:r w:rsidR="007658BB" w:rsidRPr="00C52F06">
              <w:rPr>
                <w:rFonts w:ascii="微軟正黑體" w:eastAsia="微軟正黑體" w:hAnsi="微軟正黑體" w:cs="新細明體" w:hint="eastAsia"/>
                <w:b/>
                <w:color w:val="000000"/>
                <w:sz w:val="22"/>
                <w:szCs w:val="22"/>
              </w:rPr>
              <w:t>壽喜燒</w:t>
            </w:r>
            <w:r w:rsidR="00DB60D1" w:rsidRPr="00C52F06">
              <w:rPr>
                <w:rFonts w:ascii="微軟正黑體" w:eastAsia="微軟正黑體" w:hAnsi="微軟正黑體" w:cs="新細明體" w:hint="eastAsia"/>
                <w:b/>
                <w:color w:val="000000"/>
                <w:sz w:val="22"/>
                <w:szCs w:val="22"/>
              </w:rPr>
              <w:t>吃到飽</w:t>
            </w:r>
          </w:p>
        </w:tc>
        <w:tc>
          <w:tcPr>
            <w:tcW w:w="3884" w:type="dxa"/>
            <w:gridSpan w:val="4"/>
            <w:tcBorders>
              <w:top w:val="single" w:sz="4" w:space="0" w:color="auto"/>
              <w:left w:val="single" w:sz="4" w:space="0" w:color="auto"/>
              <w:bottom w:val="single" w:sz="4" w:space="0" w:color="auto"/>
              <w:right w:val="single" w:sz="4" w:space="0" w:color="auto"/>
            </w:tcBorders>
            <w:vAlign w:val="center"/>
          </w:tcPr>
          <w:p w14:paraId="066426A5" w14:textId="77777777" w:rsidR="00F01ACE" w:rsidRPr="00C52F06" w:rsidRDefault="00442DCD" w:rsidP="00C52F06">
            <w:pPr>
              <w:widowControl/>
              <w:adjustRightInd/>
              <w:snapToGrid w:val="0"/>
              <w:spacing w:line="0" w:lineRule="atLeast"/>
              <w:textAlignment w:val="auto"/>
              <w:rPr>
                <w:rFonts w:ascii="微軟正黑體" w:eastAsia="微軟正黑體" w:hAnsi="微軟正黑體"/>
                <w:b/>
                <w:sz w:val="22"/>
                <w:szCs w:val="22"/>
              </w:rPr>
            </w:pPr>
            <w:r w:rsidRPr="00C52F06">
              <w:rPr>
                <w:rFonts w:ascii="微軟正黑體" w:eastAsia="微軟正黑體" w:hAnsi="微軟正黑體" w:cs="新細明體" w:hint="eastAsia"/>
                <w:b/>
                <w:color w:val="000000"/>
                <w:sz w:val="22"/>
                <w:szCs w:val="22"/>
              </w:rPr>
              <w:t>晚餐：</w:t>
            </w:r>
            <w:r w:rsidR="00DC1F5B" w:rsidRPr="00C52F06">
              <w:rPr>
                <w:rFonts w:ascii="微軟正黑體" w:eastAsia="微軟正黑體" w:hAnsi="微軟正黑體" w:cs="新細明體" w:hint="eastAsia"/>
                <w:b/>
                <w:color w:val="000000"/>
                <w:sz w:val="22"/>
                <w:szCs w:val="22"/>
              </w:rPr>
              <w:t>溫泉御膳會席料理或迎賓百匯自助餐</w:t>
            </w:r>
          </w:p>
        </w:tc>
      </w:tr>
      <w:tr w:rsidR="00AE2E25" w:rsidRPr="00C52F06" w14:paraId="6E9EDCCA" w14:textId="77777777" w:rsidTr="00581E5F">
        <w:trPr>
          <w:jc w:val="center"/>
        </w:trPr>
        <w:tc>
          <w:tcPr>
            <w:tcW w:w="10768" w:type="dxa"/>
            <w:gridSpan w:val="8"/>
            <w:tcBorders>
              <w:top w:val="single" w:sz="4" w:space="0" w:color="auto"/>
              <w:left w:val="single" w:sz="4" w:space="0" w:color="auto"/>
              <w:bottom w:val="single" w:sz="4" w:space="0" w:color="auto"/>
              <w:right w:val="single" w:sz="4" w:space="0" w:color="auto"/>
            </w:tcBorders>
            <w:vAlign w:val="center"/>
          </w:tcPr>
          <w:p w14:paraId="53F81087" w14:textId="77777777" w:rsidR="00AE2E25" w:rsidRPr="00C52F06" w:rsidRDefault="00CE7765" w:rsidP="00C52F06">
            <w:pPr>
              <w:widowControl/>
              <w:adjustRightInd/>
              <w:snapToGrid w:val="0"/>
              <w:spacing w:line="0" w:lineRule="atLeast"/>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宿：湯之川溫泉飯店或同級</w:t>
            </w:r>
          </w:p>
        </w:tc>
      </w:tr>
      <w:tr w:rsidR="00F01ACE" w:rsidRPr="00C52F06" w14:paraId="287A7047" w14:textId="77777777" w:rsidTr="00581E5F">
        <w:trPr>
          <w:jc w:val="center"/>
        </w:trPr>
        <w:tc>
          <w:tcPr>
            <w:tcW w:w="10768" w:type="dxa"/>
            <w:gridSpan w:val="8"/>
            <w:tcBorders>
              <w:top w:val="single" w:sz="4" w:space="0" w:color="auto"/>
            </w:tcBorders>
            <w:shd w:val="clear" w:color="auto" w:fill="FFFF00"/>
            <w:vAlign w:val="center"/>
          </w:tcPr>
          <w:p w14:paraId="5F8911BD" w14:textId="32174EB9" w:rsidR="00D36B46" w:rsidRPr="00CF191E" w:rsidRDefault="00FF69F5" w:rsidP="00CF191E">
            <w:pPr>
              <w:widowControl/>
              <w:adjustRightInd/>
              <w:snapToGrid w:val="0"/>
              <w:spacing w:line="0" w:lineRule="atLeast"/>
              <w:ind w:left="960" w:hangingChars="400" w:hanging="960"/>
              <w:textAlignment w:val="auto"/>
              <w:rPr>
                <w:rFonts w:ascii="微軟正黑體" w:eastAsia="微軟正黑體" w:hAnsi="微軟正黑體" w:cs="新細明體"/>
                <w:b/>
                <w:iCs/>
                <w:szCs w:val="24"/>
              </w:rPr>
            </w:pPr>
            <w:r w:rsidRPr="00CF191E">
              <w:rPr>
                <w:rFonts w:ascii="微軟正黑體" w:eastAsia="微軟正黑體" w:hAnsi="微軟正黑體" w:cs="新細明體" w:hint="eastAsia"/>
                <w:b/>
                <w:color w:val="000000"/>
                <w:szCs w:val="24"/>
                <w:highlight w:val="yellow"/>
              </w:rPr>
              <w:t>第三</w:t>
            </w:r>
            <w:r w:rsidRPr="00CF191E">
              <w:rPr>
                <w:rFonts w:ascii="微軟正黑體" w:eastAsia="微軟正黑體" w:hAnsi="微軟正黑體" w:cs="新細明體" w:hint="eastAsia"/>
                <w:b/>
                <w:iCs/>
                <w:szCs w:val="24"/>
                <w:highlight w:val="yellow"/>
              </w:rPr>
              <w:t>天</w:t>
            </w:r>
            <w:r w:rsidRPr="00CF191E">
              <w:rPr>
                <w:rFonts w:ascii="微軟正黑體" w:eastAsia="微軟正黑體" w:hAnsi="微軟正黑體" w:cs="新細明體"/>
                <w:b/>
                <w:iCs/>
                <w:szCs w:val="24"/>
                <w:highlight w:val="yellow"/>
              </w:rPr>
              <w:t xml:space="preserve"> </w:t>
            </w:r>
            <w:r w:rsidRPr="00CF191E">
              <w:rPr>
                <w:rFonts w:ascii="微軟正黑體" w:eastAsia="微軟正黑體" w:hAnsi="微軟正黑體" w:cs="新細明體" w:hint="eastAsia"/>
                <w:b/>
                <w:iCs/>
                <w:szCs w:val="24"/>
              </w:rPr>
              <w:t>函館朝市</w:t>
            </w:r>
            <w:r w:rsidRPr="00CF191E">
              <w:rPr>
                <w:rFonts w:ascii="微軟正黑體" w:eastAsia="微軟正黑體" w:hAnsi="微軟正黑體" w:cs="新細明體"/>
                <w:b/>
                <w:iCs/>
                <w:szCs w:val="24"/>
              </w:rPr>
              <w:t>(</w:t>
            </w:r>
            <w:r w:rsidRPr="00CF191E">
              <w:rPr>
                <w:rFonts w:ascii="微軟正黑體" w:eastAsia="微軟正黑體" w:hAnsi="微軟正黑體" w:cs="新細明體" w:hint="eastAsia"/>
                <w:b/>
                <w:iCs/>
                <w:szCs w:val="24"/>
              </w:rPr>
              <w:t>日本三大朝市</w:t>
            </w:r>
            <w:r w:rsidRPr="00CF191E">
              <w:rPr>
                <w:rFonts w:ascii="微軟正黑體" w:eastAsia="微軟正黑體" w:hAnsi="微軟正黑體" w:cs="新細明體"/>
                <w:b/>
                <w:iCs/>
                <w:szCs w:val="24"/>
              </w:rPr>
              <w:t>/</w:t>
            </w:r>
            <w:r w:rsidRPr="00CF191E">
              <w:rPr>
                <w:rFonts w:ascii="微軟正黑體" w:eastAsia="微軟正黑體" w:hAnsi="微軟正黑體" w:cs="新細明體" w:hint="eastAsia"/>
                <w:b/>
                <w:iCs/>
                <w:szCs w:val="24"/>
              </w:rPr>
              <w:t>北海道第一魚市</w:t>
            </w:r>
            <w:r w:rsidRPr="00CF191E">
              <w:rPr>
                <w:rFonts w:ascii="微軟正黑體" w:eastAsia="微軟正黑體" w:hAnsi="微軟正黑體" w:cs="新細明體"/>
                <w:b/>
                <w:iCs/>
                <w:szCs w:val="24"/>
              </w:rPr>
              <w:t>)</w:t>
            </w:r>
            <w:r w:rsidRPr="00CF191E">
              <w:rPr>
                <w:rFonts w:ascii="微軟正黑體" w:eastAsia="微軟正黑體" w:hAnsi="微軟正黑體" w:cs="新細明體" w:hint="eastAsia"/>
                <w:b/>
                <w:iCs/>
                <w:szCs w:val="24"/>
              </w:rPr>
              <w:t>→大沼國定公園(新日本三景之一)</w:t>
            </w:r>
            <w:r w:rsidR="002D7047" w:rsidRPr="00CF191E">
              <w:rPr>
                <w:rFonts w:ascii="微軟正黑體" w:eastAsia="微軟正黑體" w:hAnsi="微軟正黑體" w:cs="新細明體" w:hint="eastAsia"/>
                <w:b/>
                <w:iCs/>
                <w:color w:val="00B0F0"/>
                <w:szCs w:val="24"/>
              </w:rPr>
              <w:t>→特別安排【精彩雪上活動】讓您體驗充滿活力熱情的北國風情→雪之體驗→特別安排【雪上香蕉船、迷你雪地摩托車、冰上釣魚】→</w:t>
            </w:r>
            <w:r w:rsidR="00BE4FAB" w:rsidRPr="00CF191E">
              <w:rPr>
                <w:rFonts w:ascii="微軟正黑體" w:eastAsia="微軟正黑體" w:hAnsi="微軟正黑體" w:cs="新細明體" w:hint="eastAsia"/>
                <w:b/>
                <w:iCs/>
                <w:szCs w:val="24"/>
              </w:rPr>
              <w:t>洞爺湖國立公園→洞爺湖展望台→遼望火山口湖→洞爺湖溫泉區(日本百選溫泉/2008年八大工業國高峰會地點)</w:t>
            </w:r>
            <w:r w:rsidR="0052506A" w:rsidRPr="00CF191E">
              <w:rPr>
                <w:rFonts w:ascii="微軟正黑體" w:eastAsia="微軟正黑體" w:hAnsi="微軟正黑體" w:hint="eastAsia"/>
                <w:b/>
                <w:szCs w:val="24"/>
              </w:rPr>
              <w:t>或</w:t>
            </w:r>
            <w:r w:rsidR="0052506A" w:rsidRPr="00CF191E">
              <w:rPr>
                <w:rFonts w:ascii="微軟正黑體" w:eastAsia="微軟正黑體" w:hAnsi="微軟正黑體" w:cs="新細明體" w:hint="eastAsia"/>
                <w:b/>
                <w:iCs/>
                <w:szCs w:val="24"/>
              </w:rPr>
              <w:t>登別溫泉區(北海道第一名溫泉鄉/日本最大溫泉區)或定山溪溫泉鄉(道央百年溫泉鄉)</w:t>
            </w:r>
            <w:r w:rsidR="00C16FA5" w:rsidRPr="00CF191E">
              <w:rPr>
                <w:rFonts w:ascii="微軟正黑體" w:eastAsia="微軟正黑體" w:hAnsi="微軟正黑體" w:cs="新細明體" w:hint="eastAsia"/>
                <w:b/>
                <w:iCs/>
                <w:szCs w:val="24"/>
              </w:rPr>
              <w:t>或室蘭市區或虎杖溫泉區</w:t>
            </w:r>
            <w:r w:rsidR="00FA74B3" w:rsidRPr="00CF191E">
              <w:rPr>
                <w:rFonts w:ascii="微軟正黑體" w:eastAsia="微軟正黑體" w:hAnsi="微軟正黑體" w:cs="新細明體" w:hint="eastAsia"/>
                <w:b/>
                <w:iCs/>
                <w:color w:val="00B0F0"/>
                <w:szCs w:val="24"/>
              </w:rPr>
              <w:t>→建議自由夜訪洞爺湖溫泉繽紛夢幻賞燈隧道</w:t>
            </w:r>
          </w:p>
        </w:tc>
      </w:tr>
      <w:tr w:rsidR="00FF69F5" w:rsidRPr="00C52F06" w14:paraId="72BDF31C" w14:textId="77777777" w:rsidTr="00581E5F">
        <w:trPr>
          <w:jc w:val="center"/>
        </w:trPr>
        <w:tc>
          <w:tcPr>
            <w:tcW w:w="10768" w:type="dxa"/>
            <w:gridSpan w:val="8"/>
            <w:tcBorders>
              <w:top w:val="single" w:sz="4" w:space="0" w:color="auto"/>
            </w:tcBorders>
            <w:vAlign w:val="center"/>
          </w:tcPr>
          <w:p w14:paraId="2D02A08D" w14:textId="77777777" w:rsidR="00FF69F5" w:rsidRPr="00C52F06" w:rsidRDefault="00FF69F5"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【函館朝市】</w:t>
            </w:r>
            <w:r w:rsidRPr="00C52F06">
              <w:rPr>
                <w:rFonts w:ascii="微軟正黑體" w:eastAsia="微軟正黑體" w:hAnsi="微軟正黑體" w:cs="新細明體" w:hint="eastAsia"/>
                <w:b/>
                <w:sz w:val="22"/>
                <w:szCs w:val="22"/>
              </w:rPr>
              <w:t>提供了各種新鮮的海產及漁貨，喜歡吃海鮮的人，可不要錯過了哦，也有販售一般日用品與新鮮蔬果及日本人最擅長的醬菜，更有北海道當地的民藝品等等，感受朝市人們的蓬勃朝氣。</w:t>
            </w:r>
          </w:p>
          <w:p w14:paraId="58D60DE0" w14:textId="77777777" w:rsidR="00FF69F5" w:rsidRPr="00C52F06" w:rsidRDefault="00FF69F5"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【大沼國定公園】</w:t>
            </w:r>
            <w:r w:rsidRPr="00C52F06">
              <w:rPr>
                <w:rFonts w:ascii="微軟正黑體" w:eastAsia="微軟正黑體" w:hAnsi="微軟正黑體" w:cs="新細明體" w:hint="eastAsia"/>
                <w:b/>
                <w:sz w:val="22"/>
                <w:szCs w:val="22"/>
              </w:rPr>
              <w:t>新日本三景，而雄偉自然之美為其魅力所在。由秀峰及駒岳之原野地開始伸展，當中包括大沼、小沼及篿菜沼這三個景色怡人的湖，使整個水鄉公園四周被青青的草原包圍著，湖堤兩岸景色變化萬千，秋天時分，大小沼的紅葉美景，會吸引非常多的遊客前來此地，人氣指數相當的高，您可千萬不能錯過。</w:t>
            </w:r>
          </w:p>
          <w:p w14:paraId="26DF1D3F" w14:textId="77777777" w:rsidR="00FF69F5" w:rsidRPr="00C52F06" w:rsidRDefault="00FF69F5"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【洞爺湖國立公園】</w:t>
            </w:r>
            <w:r w:rsidRPr="00C52F06">
              <w:rPr>
                <w:rFonts w:ascii="微軟正黑體" w:eastAsia="微軟正黑體" w:hAnsi="微軟正黑體" w:cs="新細明體" w:hint="eastAsia"/>
                <w:b/>
                <w:sz w:val="22"/>
                <w:szCs w:val="22"/>
              </w:rPr>
              <w:t>湖中央有中島、觀音島、饅頭島、並天島，為野鳥棲息處</w:t>
            </w:r>
            <w:r w:rsidRPr="00C52F06">
              <w:rPr>
                <w:rFonts w:ascii="微軟正黑體" w:eastAsia="微軟正黑體" w:hAnsi="微軟正黑體" w:cs="新細明體"/>
                <w:b/>
                <w:sz w:val="22"/>
                <w:szCs w:val="22"/>
              </w:rPr>
              <w:t>!</w:t>
            </w:r>
            <w:r w:rsidRPr="00C52F06">
              <w:rPr>
                <w:rFonts w:ascii="微軟正黑體" w:eastAsia="微軟正黑體" w:hAnsi="微軟正黑體" w:cs="新細明體" w:hint="eastAsia"/>
                <w:b/>
                <w:sz w:val="22"/>
                <w:szCs w:val="22"/>
              </w:rPr>
              <w:t>並可達眺狀似富士山的羊蹄山，山頭終年白雪皚皚</w:t>
            </w:r>
            <w:r w:rsidRPr="00C52F06">
              <w:rPr>
                <w:rFonts w:ascii="微軟正黑體" w:eastAsia="微軟正黑體" w:hAnsi="微軟正黑體" w:cs="新細明體"/>
                <w:b/>
                <w:sz w:val="22"/>
                <w:szCs w:val="22"/>
              </w:rPr>
              <w:t>.</w:t>
            </w:r>
            <w:r w:rsidRPr="00C52F06">
              <w:rPr>
                <w:rFonts w:ascii="微軟正黑體" w:eastAsia="微軟正黑體" w:hAnsi="微軟正黑體" w:cs="新細明體" w:hint="eastAsia"/>
                <w:b/>
                <w:sz w:val="22"/>
                <w:szCs w:val="22"/>
              </w:rPr>
              <w:t>美不勝收，此山別名稱蝦夷富士，隨後前往參觀昭和</w:t>
            </w:r>
            <w:r w:rsidRPr="00C52F06">
              <w:rPr>
                <w:rFonts w:ascii="微軟正黑體" w:eastAsia="微軟正黑體" w:hAnsi="微軟正黑體" w:cs="新細明體"/>
                <w:b/>
                <w:sz w:val="22"/>
                <w:szCs w:val="22"/>
              </w:rPr>
              <w:t>18</w:t>
            </w:r>
            <w:r w:rsidRPr="00C52F06">
              <w:rPr>
                <w:rFonts w:ascii="微軟正黑體" w:eastAsia="微軟正黑體" w:hAnsi="微軟正黑體" w:cs="新細明體" w:hint="eastAsia"/>
                <w:b/>
                <w:sz w:val="22"/>
                <w:szCs w:val="22"/>
              </w:rPr>
              <w:t>年因大地震及一年內連續</w:t>
            </w:r>
            <w:r w:rsidRPr="00C52F06">
              <w:rPr>
                <w:rFonts w:ascii="微軟正黑體" w:eastAsia="微軟正黑體" w:hAnsi="微軟正黑體" w:cs="新細明體"/>
                <w:b/>
                <w:sz w:val="22"/>
                <w:szCs w:val="22"/>
              </w:rPr>
              <w:t>18</w:t>
            </w:r>
            <w:r w:rsidRPr="00C52F06">
              <w:rPr>
                <w:rFonts w:ascii="微軟正黑體" w:eastAsia="微軟正黑體" w:hAnsi="微軟正黑體" w:cs="新細明體" w:hint="eastAsia"/>
                <w:b/>
                <w:sz w:val="22"/>
                <w:szCs w:val="22"/>
              </w:rPr>
              <w:t>次的大爆發形成的昭和柔佛巴魯，其高度</w:t>
            </w:r>
            <w:r w:rsidRPr="00C52F06">
              <w:rPr>
                <w:rFonts w:ascii="微軟正黑體" w:eastAsia="微軟正黑體" w:hAnsi="微軟正黑體" w:cs="新細明體"/>
                <w:b/>
                <w:sz w:val="22"/>
                <w:szCs w:val="22"/>
              </w:rPr>
              <w:t>407</w:t>
            </w:r>
            <w:r w:rsidRPr="00C52F06">
              <w:rPr>
                <w:rFonts w:ascii="微軟正黑體" w:eastAsia="微軟正黑體" w:hAnsi="微軟正黑體" w:cs="新細明體" w:hint="eastAsia"/>
                <w:b/>
                <w:sz w:val="22"/>
                <w:szCs w:val="22"/>
              </w:rPr>
              <w:t>公尺，此火山為一活火山，山頭仍飄著栩繚輕煙。</w:t>
            </w:r>
          </w:p>
          <w:p w14:paraId="5871CFAE" w14:textId="77777777" w:rsidR="00FF69F5" w:rsidRPr="00C52F06" w:rsidRDefault="00FF69F5"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【洞爺湖展望台】</w:t>
            </w:r>
            <w:r w:rsidRPr="00C52F06">
              <w:rPr>
                <w:rFonts w:ascii="微軟正黑體" w:eastAsia="微軟正黑體" w:hAnsi="微軟正黑體" w:cs="新細明體" w:hint="eastAsia"/>
                <w:b/>
                <w:sz w:val="22"/>
                <w:szCs w:val="22"/>
              </w:rPr>
              <w:t>位在洞爺湖北邊一座小山丘上，與湖中島面對面，不但可將洞爺湖上的大島、小島、觀音島、饅頭島全景一覽無遺，更可以</w:t>
            </w:r>
            <w:r w:rsidRPr="00C52F06">
              <w:rPr>
                <w:rFonts w:ascii="微軟正黑體" w:eastAsia="微軟正黑體" w:hAnsi="微軟正黑體" w:cs="新細明體"/>
                <w:b/>
                <w:sz w:val="22"/>
                <w:szCs w:val="22"/>
              </w:rPr>
              <w:t>180</w:t>
            </w:r>
            <w:r w:rsidRPr="00C52F06">
              <w:rPr>
                <w:rFonts w:ascii="微軟正黑體" w:eastAsia="微軟正黑體" w:hAnsi="微軟正黑體" w:cs="新細明體" w:hint="eastAsia"/>
                <w:b/>
                <w:sz w:val="22"/>
                <w:szCs w:val="22"/>
              </w:rPr>
              <w:t>度欣賞洞爺湖迷人的湖光山色。</w:t>
            </w:r>
          </w:p>
          <w:p w14:paraId="610EFCB5" w14:textId="0966F24E" w:rsidR="00FF69F5" w:rsidRPr="00C52F06" w:rsidRDefault="00FF69F5"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【洞爺湖溫泉】</w:t>
            </w:r>
            <w:r w:rsidRPr="00C52F06">
              <w:rPr>
                <w:rFonts w:ascii="微軟正黑體" w:eastAsia="微軟正黑體" w:hAnsi="微軟正黑體" w:cs="新細明體" w:hint="eastAsia"/>
                <w:b/>
                <w:sz w:val="22"/>
                <w:szCs w:val="22"/>
              </w:rPr>
              <w:t>北海道南部著名的溫泉地</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位於有珠山山腳</w:t>
            </w:r>
            <w:r w:rsidRPr="00C52F06">
              <w:rPr>
                <w:rFonts w:ascii="微軟正黑體" w:eastAsia="微軟正黑體" w:hAnsi="微軟正黑體" w:cs="新細明體"/>
                <w:b/>
                <w:sz w:val="22"/>
                <w:szCs w:val="22"/>
              </w:rPr>
              <w:t>,</w:t>
            </w:r>
            <w:r w:rsidRPr="00C52F06">
              <w:rPr>
                <w:rFonts w:ascii="微軟正黑體" w:eastAsia="微軟正黑體" w:hAnsi="微軟正黑體" w:cs="新細明體" w:hint="eastAsia"/>
                <w:b/>
                <w:sz w:val="22"/>
                <w:szCs w:val="22"/>
              </w:rPr>
              <w:t>是洞爺湖沿岸的著名觀光</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溫泉</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勝地</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而湖畔的溫泉飯店主要分佈在南邊</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洞爺湖溫泉是日本第三大溫泉</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溫泉水非常充沛</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其泉水質為碳酸氫鹽</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硫磺鹽氯化物溫泉</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溫泉水平均溫度為攝氏</w:t>
            </w:r>
            <w:r w:rsidRPr="00C52F06">
              <w:rPr>
                <w:rFonts w:ascii="微軟正黑體" w:eastAsia="微軟正黑體" w:hAnsi="微軟正黑體" w:cs="新細明體"/>
                <w:b/>
                <w:sz w:val="22"/>
                <w:szCs w:val="22"/>
              </w:rPr>
              <w:t>47</w:t>
            </w:r>
            <w:r w:rsidRPr="00C52F06">
              <w:rPr>
                <w:rFonts w:ascii="微軟正黑體" w:eastAsia="微軟正黑體" w:hAnsi="微軟正黑體" w:cs="新細明體" w:hint="eastAsia"/>
                <w:b/>
                <w:sz w:val="22"/>
                <w:szCs w:val="22"/>
              </w:rPr>
              <w:t>度左右</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其功效有減輕神經痛</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肌肉痛</w:t>
            </w:r>
            <w:r w:rsidRPr="00C52F06">
              <w:rPr>
                <w:rFonts w:ascii="微軟正黑體" w:eastAsia="微軟正黑體" w:hAnsi="微軟正黑體" w:cs="新細明體"/>
                <w:b/>
                <w:sz w:val="22"/>
                <w:szCs w:val="22"/>
              </w:rPr>
              <w:t xml:space="preserve">; </w:t>
            </w:r>
            <w:r w:rsidRPr="00C52F06">
              <w:rPr>
                <w:rFonts w:ascii="微軟正黑體" w:eastAsia="微軟正黑體" w:hAnsi="微軟正黑體" w:cs="新細明體" w:hint="eastAsia"/>
                <w:b/>
                <w:sz w:val="22"/>
                <w:szCs w:val="22"/>
              </w:rPr>
              <w:t>關節痛以及五十肩痛等。</w:t>
            </w:r>
          </w:p>
          <w:p w14:paraId="1057AB59" w14:textId="7528069B" w:rsidR="00FA74B3" w:rsidRPr="00C52F06" w:rsidRDefault="00FA74B3"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color w:val="00B0F0"/>
                <w:sz w:val="22"/>
                <w:szCs w:val="22"/>
              </w:rPr>
              <w:t>【洞爺湖溫泉繽紛夢幻賞燈隧道】</w:t>
            </w:r>
            <w:bookmarkStart w:id="4" w:name="_Hlk140582234"/>
            <w:r w:rsidRPr="00C52F06">
              <w:rPr>
                <w:rFonts w:ascii="微軟正黑體" w:eastAsia="微軟正黑體" w:hAnsi="微軟正黑體" w:cs="新細明體" w:hint="eastAsia"/>
                <w:b/>
                <w:sz w:val="22"/>
                <w:szCs w:val="22"/>
              </w:rPr>
              <w:t>以40萬顆以上的燈泡綴飾而成，為直徑9公尺、全長70公尺的光之隧道。一旦走進隧道裡，炫目迷人的燈光便會籠罩全身，轉眼間將你帶領到另一個世界。即使觀賞藝術燈飾看得入迷，身體在不知不覺間感受到涼意，這時候也請不用擔心，因為這裡正好是溫泉街。歡迎務必來此住宿一晚，享受溫泉帶來的溫暖，以及在冬季才得以體驗的夢幻彩燈世界。</w:t>
            </w:r>
          </w:p>
          <w:p w14:paraId="09FD57AE" w14:textId="77777777" w:rsidR="00FF69F5" w:rsidRPr="00C52F06" w:rsidRDefault="00FF69F5"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專車前往體驗精彩【3合1雪上活動】讓您體驗充滿活力熱情的北國風情，內容包含有：</w:t>
            </w:r>
          </w:p>
          <w:p w14:paraId="57196249" w14:textId="52B6448F" w:rsidR="00FF69F5" w:rsidRPr="00C52F06" w:rsidRDefault="00FF69F5"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sz w:val="22"/>
                <w:szCs w:val="22"/>
              </w:rPr>
              <w:t>【</w:t>
            </w:r>
            <w:r w:rsidR="002B55AB" w:rsidRPr="00C52F06">
              <w:rPr>
                <w:rFonts w:ascii="微軟正黑體" w:eastAsia="微軟正黑體" w:hAnsi="微軟正黑體" w:hint="eastAsia"/>
                <w:b/>
                <w:sz w:val="22"/>
                <w:szCs w:val="22"/>
              </w:rPr>
              <w:t>雪上香蕉船</w:t>
            </w:r>
            <w:r w:rsidRPr="00C52F06">
              <w:rPr>
                <w:rFonts w:ascii="微軟正黑體" w:eastAsia="微軟正黑體" w:hAnsi="微軟正黑體" w:cs="新細明體" w:hint="eastAsia"/>
                <w:b/>
                <w:sz w:val="22"/>
                <w:szCs w:val="22"/>
              </w:rPr>
              <w:t>（限定 3 歲以上）】小朋友請與保護者同乘，3歲以下為安全考量，恕不安排亦無法退費。</w:t>
            </w:r>
          </w:p>
          <w:p w14:paraId="03DC6D94" w14:textId="238A1629" w:rsidR="00FF69F5" w:rsidRPr="00C52F06" w:rsidRDefault="00FF69F5"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hint="eastAsia"/>
                <w:b/>
                <w:sz w:val="22"/>
                <w:szCs w:val="22"/>
              </w:rPr>
              <w:t>【迷你雪地摩托車（限定 6 歲以上）】小朋友請與保護者同乘，6歲以下為安全考量，恕不安排亦無法退費。</w:t>
            </w:r>
          </w:p>
          <w:p w14:paraId="63724790" w14:textId="77777777" w:rsidR="00FF69F5" w:rsidRPr="00C52F06" w:rsidRDefault="00FF69F5" w:rsidP="00C52F06">
            <w:pPr>
              <w:snapToGrid w:val="0"/>
              <w:spacing w:line="0" w:lineRule="atLeast"/>
              <w:rPr>
                <w:rFonts w:ascii="微軟正黑體" w:eastAsia="微軟正黑體" w:hAnsi="微軟正黑體" w:cs="新細明體"/>
                <w:b/>
                <w:sz w:val="22"/>
                <w:szCs w:val="22"/>
              </w:rPr>
            </w:pPr>
            <w:r w:rsidRPr="00C52F06">
              <w:rPr>
                <w:rFonts w:ascii="微軟正黑體" w:eastAsia="微軟正黑體" w:hAnsi="微軟正黑體" w:cs="新細明體"/>
                <w:b/>
                <w:sz w:val="22"/>
                <w:szCs w:val="22"/>
              </w:rPr>
              <w:t>【冰上釣魚】</w:t>
            </w:r>
            <w:r w:rsidRPr="00C52F06">
              <w:rPr>
                <w:rFonts w:ascii="微軟正黑體" w:eastAsia="微軟正黑體" w:hAnsi="微軟正黑體" w:cs="新細明體" w:hint="eastAsia"/>
                <w:b/>
                <w:sz w:val="22"/>
                <w:szCs w:val="22"/>
              </w:rPr>
              <w:t>北海道</w:t>
            </w:r>
            <w:r w:rsidRPr="00C52F06">
              <w:rPr>
                <w:rFonts w:ascii="微軟正黑體" w:eastAsia="微軟正黑體" w:hAnsi="微軟正黑體" w:cs="新細明體"/>
                <w:b/>
                <w:sz w:val="22"/>
                <w:szCs w:val="22"/>
              </w:rPr>
              <w:t>居民們會在這裡做冰上活動，特別帶您前往體驗日本北海道冬天的樂趣：冰上釣魚是個非常特別的冰上活動，在此你可以體驗在結冰的湖面挖洞拿起小魚杆漁釣湖</w:t>
            </w:r>
            <w:r w:rsidRPr="00C52F06">
              <w:rPr>
                <w:rFonts w:ascii="微軟正黑體" w:eastAsia="微軟正黑體" w:hAnsi="微軟正黑體" w:cs="新細明體" w:hint="eastAsia"/>
                <w:b/>
                <w:sz w:val="22"/>
                <w:szCs w:val="22"/>
              </w:rPr>
              <w:t>中</w:t>
            </w:r>
            <w:r w:rsidRPr="00C52F06">
              <w:rPr>
                <w:rFonts w:ascii="微軟正黑體" w:eastAsia="微軟正黑體" w:hAnsi="微軟正黑體" w:cs="新細明體"/>
                <w:b/>
                <w:sz w:val="22"/>
                <w:szCs w:val="22"/>
              </w:rPr>
              <w:t>的公魚，並將您釣到的魚炸成【公魚天婦羅】享受這獨特的口味。</w:t>
            </w:r>
          </w:p>
          <w:p w14:paraId="5EB39F1C" w14:textId="77777777" w:rsidR="00240D04" w:rsidRPr="00C52F06" w:rsidRDefault="00240D04"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※如入住洞爺湖溫泉區，期間限定/特別增設炫彩迷人－洞爺湖溫泉繽紛夢幻賞燈隧道(</w:t>
            </w:r>
            <w:r w:rsidR="00B60FA5" w:rsidRPr="00C52F06">
              <w:rPr>
                <w:rFonts w:ascii="微軟正黑體" w:eastAsia="微軟正黑體" w:hAnsi="微軟正黑體" w:cs="新細明體" w:hint="eastAsia"/>
                <w:b/>
                <w:color w:val="FF0000"/>
                <w:sz w:val="22"/>
                <w:szCs w:val="22"/>
              </w:rPr>
              <w:t>預計</w:t>
            </w:r>
            <w:r w:rsidRPr="00C52F06">
              <w:rPr>
                <w:rFonts w:ascii="微軟正黑體" w:eastAsia="微軟正黑體" w:hAnsi="微軟正黑體" w:cs="新細明體" w:hint="eastAsia"/>
                <w:b/>
                <w:color w:val="FF0000"/>
                <w:sz w:val="22"/>
                <w:szCs w:val="22"/>
              </w:rPr>
              <w:t>當年11 月初~3月初，時間：18點～22點)，</w:t>
            </w:r>
            <w:r w:rsidR="00FA74B3" w:rsidRPr="00C52F06">
              <w:rPr>
                <w:rFonts w:ascii="微軟正黑體" w:eastAsia="微軟正黑體" w:hAnsi="微軟正黑體" w:cs="新細明體" w:hint="eastAsia"/>
                <w:b/>
                <w:color w:val="FF0000"/>
                <w:sz w:val="22"/>
                <w:szCs w:val="22"/>
              </w:rPr>
              <w:t>每年將有所調整，</w:t>
            </w:r>
            <w:r w:rsidRPr="00C52F06">
              <w:rPr>
                <w:rFonts w:ascii="微軟正黑體" w:eastAsia="微軟正黑體" w:hAnsi="微軟正黑體" w:hint="eastAsia"/>
                <w:b/>
                <w:color w:val="FF0000"/>
                <w:sz w:val="22"/>
                <w:szCs w:val="22"/>
              </w:rPr>
              <w:t>依每年天候因素影響(下雨或颳風或氣溫異常...等)，</w:t>
            </w:r>
            <w:r w:rsidRPr="00C52F06">
              <w:rPr>
                <w:rFonts w:ascii="微軟正黑體" w:eastAsia="微軟正黑體" w:hAnsi="微軟正黑體" w:cs="新細明體" w:hint="eastAsia"/>
                <w:b/>
                <w:color w:val="FF0000"/>
                <w:sz w:val="22"/>
                <w:szCs w:val="22"/>
              </w:rPr>
              <w:t>氣候關係而中止，敬請見諒。</w:t>
            </w:r>
            <w:bookmarkEnd w:id="4"/>
          </w:p>
          <w:p w14:paraId="56D6350C" w14:textId="026D13F0" w:rsidR="003207F6" w:rsidRPr="00C52F06" w:rsidRDefault="003207F6"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★本日安排冬季雪上活動及冰上釣魚（約12月下旬-3月中旬，視雪量厚度達安全性範圍內開放，敬請見諒！謝謝)基於安全第一，精彩雪上活動及冰上釣魚若因風雪太大無法進行時則退費1500日幣/人</w:t>
            </w:r>
          </w:p>
        </w:tc>
      </w:tr>
      <w:tr w:rsidR="00FF69F5" w:rsidRPr="00C52F06" w14:paraId="0972A1C5" w14:textId="77777777" w:rsidTr="00581E5F">
        <w:trPr>
          <w:jc w:val="center"/>
        </w:trPr>
        <w:tc>
          <w:tcPr>
            <w:tcW w:w="2833" w:type="dxa"/>
            <w:tcBorders>
              <w:top w:val="single" w:sz="4" w:space="0" w:color="auto"/>
              <w:left w:val="single" w:sz="4" w:space="0" w:color="auto"/>
              <w:bottom w:val="single" w:sz="4" w:space="0" w:color="auto"/>
              <w:right w:val="single" w:sz="4" w:space="0" w:color="auto"/>
            </w:tcBorders>
            <w:vAlign w:val="center"/>
          </w:tcPr>
          <w:p w14:paraId="7C246CA2" w14:textId="77777777" w:rsidR="00FF69F5" w:rsidRPr="00C52F06" w:rsidRDefault="00FF69F5" w:rsidP="00CF191E">
            <w:pPr>
              <w:widowControl/>
              <w:adjustRightInd/>
              <w:snapToGrid w:val="0"/>
              <w:spacing w:line="0" w:lineRule="atLeast"/>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早餐：飯店內享用</w:t>
            </w:r>
          </w:p>
        </w:tc>
        <w:tc>
          <w:tcPr>
            <w:tcW w:w="4288" w:type="dxa"/>
            <w:gridSpan w:val="5"/>
            <w:tcBorders>
              <w:top w:val="single" w:sz="4" w:space="0" w:color="auto"/>
              <w:left w:val="single" w:sz="4" w:space="0" w:color="auto"/>
              <w:bottom w:val="single" w:sz="4" w:space="0" w:color="auto"/>
              <w:right w:val="single" w:sz="4" w:space="0" w:color="auto"/>
            </w:tcBorders>
            <w:vAlign w:val="center"/>
          </w:tcPr>
          <w:p w14:paraId="1C687F9C" w14:textId="6B222CD8" w:rsidR="00FF69F5" w:rsidRPr="00C52F06" w:rsidRDefault="00FF69F5" w:rsidP="00CF191E">
            <w:pPr>
              <w:widowControl/>
              <w:adjustRightInd/>
              <w:snapToGrid w:val="0"/>
              <w:spacing w:line="0" w:lineRule="atLeast"/>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午餐：大沼海鮮鍋或北國鏘鏘鍋</w:t>
            </w:r>
          </w:p>
        </w:tc>
        <w:tc>
          <w:tcPr>
            <w:tcW w:w="3647" w:type="dxa"/>
            <w:gridSpan w:val="2"/>
            <w:tcBorders>
              <w:top w:val="single" w:sz="4" w:space="0" w:color="auto"/>
              <w:left w:val="single" w:sz="4" w:space="0" w:color="auto"/>
              <w:bottom w:val="single" w:sz="4" w:space="0" w:color="auto"/>
              <w:right w:val="single" w:sz="4" w:space="0" w:color="auto"/>
            </w:tcBorders>
            <w:vAlign w:val="center"/>
          </w:tcPr>
          <w:p w14:paraId="6FF447C7" w14:textId="77777777" w:rsidR="00FF69F5" w:rsidRPr="00C52F06" w:rsidRDefault="00FF69F5" w:rsidP="00CF191E">
            <w:pPr>
              <w:widowControl/>
              <w:adjustRightInd/>
              <w:snapToGrid w:val="0"/>
              <w:spacing w:line="0" w:lineRule="atLeast"/>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hint="eastAsia"/>
                <w:b/>
                <w:sz w:val="22"/>
                <w:szCs w:val="22"/>
              </w:rPr>
              <w:t>晚餐：</w:t>
            </w:r>
            <w:r w:rsidRPr="00C52F06">
              <w:rPr>
                <w:rFonts w:ascii="微軟正黑體" w:eastAsia="微軟正黑體" w:hAnsi="微軟正黑體" w:hint="eastAsia"/>
                <w:b/>
                <w:color w:val="000000" w:themeColor="text1"/>
                <w:sz w:val="22"/>
                <w:szCs w:val="22"/>
              </w:rPr>
              <w:t>溫泉御膳會席料理或迎賓百匯自助餐</w:t>
            </w:r>
          </w:p>
        </w:tc>
      </w:tr>
      <w:tr w:rsidR="00FF69F5" w:rsidRPr="00C52F06" w14:paraId="69878C5B" w14:textId="77777777" w:rsidTr="00581E5F">
        <w:trPr>
          <w:jc w:val="center"/>
        </w:trPr>
        <w:tc>
          <w:tcPr>
            <w:tcW w:w="10768" w:type="dxa"/>
            <w:gridSpan w:val="8"/>
            <w:tcBorders>
              <w:top w:val="single" w:sz="4" w:space="0" w:color="auto"/>
              <w:left w:val="single" w:sz="4" w:space="0" w:color="auto"/>
              <w:bottom w:val="single" w:sz="4" w:space="0" w:color="auto"/>
              <w:right w:val="single" w:sz="4" w:space="0" w:color="auto"/>
            </w:tcBorders>
            <w:vAlign w:val="center"/>
          </w:tcPr>
          <w:p w14:paraId="0DB4BB71" w14:textId="77777777" w:rsidR="00FF69F5" w:rsidRPr="00C52F06" w:rsidRDefault="00FF69F5" w:rsidP="00CF191E">
            <w:pPr>
              <w:widowControl/>
              <w:adjustRightInd/>
              <w:snapToGrid w:val="0"/>
              <w:spacing w:line="0" w:lineRule="atLeast"/>
              <w:textAlignment w:val="auto"/>
              <w:rPr>
                <w:rFonts w:ascii="微軟正黑體" w:eastAsia="微軟正黑體" w:hAnsi="微軟正黑體" w:cs="新細明體"/>
                <w:b/>
                <w:color w:val="FF0000"/>
                <w:sz w:val="22"/>
                <w:szCs w:val="22"/>
                <w:lang w:eastAsia="zh-CN"/>
              </w:rPr>
            </w:pPr>
            <w:r w:rsidRPr="00C52F06">
              <w:rPr>
                <w:rFonts w:ascii="微軟正黑體" w:eastAsia="微軟正黑體" w:hAnsi="微軟正黑體" w:cs="新細明體" w:hint="eastAsia"/>
                <w:b/>
                <w:sz w:val="22"/>
                <w:szCs w:val="22"/>
              </w:rPr>
              <w:t>宿：洞爺湖觀光溫泉飯店或同級</w:t>
            </w:r>
          </w:p>
        </w:tc>
      </w:tr>
      <w:tr w:rsidR="00FF69F5" w:rsidRPr="00C52F06" w14:paraId="4574F06A" w14:textId="77777777" w:rsidTr="00581E5F">
        <w:trPr>
          <w:jc w:val="center"/>
        </w:trPr>
        <w:tc>
          <w:tcPr>
            <w:tcW w:w="10768" w:type="dxa"/>
            <w:gridSpan w:val="8"/>
            <w:tcBorders>
              <w:top w:val="single" w:sz="4" w:space="0" w:color="auto"/>
            </w:tcBorders>
            <w:shd w:val="clear" w:color="auto" w:fill="FFFF00"/>
            <w:vAlign w:val="center"/>
          </w:tcPr>
          <w:p w14:paraId="102062A4" w14:textId="6BFE56ED" w:rsidR="00FF69F5" w:rsidRPr="00C52F06" w:rsidRDefault="00FF69F5" w:rsidP="00581E5F">
            <w:pPr>
              <w:snapToGrid w:val="0"/>
              <w:spacing w:line="0" w:lineRule="atLeast"/>
              <w:ind w:left="960" w:hangingChars="400" w:hanging="960"/>
              <w:rPr>
                <w:rFonts w:ascii="微軟正黑體" w:eastAsia="微軟正黑體" w:hAnsi="微軟正黑體" w:cs="新細明體"/>
                <w:b/>
              </w:rPr>
            </w:pPr>
            <w:r w:rsidRPr="00C52F06">
              <w:rPr>
                <w:rFonts w:ascii="微軟正黑體" w:eastAsia="微軟正黑體" w:hAnsi="微軟正黑體" w:cs="新細明體" w:hint="eastAsia"/>
                <w:b/>
                <w:color w:val="000000"/>
              </w:rPr>
              <w:t>第四天</w:t>
            </w:r>
            <w:r w:rsidRPr="00C52F06">
              <w:rPr>
                <w:rFonts w:ascii="微軟正黑體" w:eastAsia="微軟正黑體" w:hAnsi="微軟正黑體" w:cs="新細明體"/>
                <w:b/>
                <w:color w:val="000000"/>
              </w:rPr>
              <w:t xml:space="preserve"> </w:t>
            </w:r>
            <w:r w:rsidRPr="00C52F06">
              <w:rPr>
                <w:rFonts w:ascii="微軟正黑體" w:eastAsia="微軟正黑體" w:hAnsi="微軟正黑體" w:cs="新細明體" w:hint="eastAsia"/>
                <w:b/>
                <w:color w:val="000000"/>
              </w:rPr>
              <w:t>小樽羅曼蒂克運河道</w:t>
            </w:r>
            <w:r w:rsidR="002A5227" w:rsidRPr="00C52F06">
              <w:rPr>
                <w:rFonts w:ascii="微軟正黑體" w:eastAsia="微軟正黑體" w:hAnsi="微軟正黑體" w:cs="新細明體" w:hint="eastAsia"/>
                <w:b/>
                <w:color w:val="000000"/>
              </w:rPr>
              <w:t>→</w:t>
            </w:r>
            <w:r w:rsidRPr="00C52F06">
              <w:rPr>
                <w:rFonts w:ascii="微軟正黑體" w:eastAsia="微軟正黑體" w:hAnsi="微軟正黑體" w:cs="新細明體" w:hint="eastAsia"/>
                <w:b/>
                <w:color w:val="000000"/>
              </w:rPr>
              <w:t>日本唯一歐州風味運河→北一哨子館→免稅店→札幌市區→夜訪狸小路或札幌白色燈節</w:t>
            </w:r>
            <w:r w:rsidRPr="00C52F06">
              <w:rPr>
                <w:rFonts w:ascii="微軟正黑體" w:eastAsia="微軟正黑體" w:hAnsi="微軟正黑體" w:cs="新細明體"/>
                <w:b/>
                <w:color w:val="000000"/>
              </w:rPr>
              <w:t>WHITE ILLUMINATION</w:t>
            </w:r>
            <w:r w:rsidRPr="00C52F06">
              <w:rPr>
                <w:rFonts w:ascii="微軟正黑體" w:eastAsia="微軟正黑體" w:hAnsi="微軟正黑體" w:cs="新細明體" w:hint="eastAsia"/>
                <w:b/>
                <w:color w:val="000000"/>
              </w:rPr>
              <w:t>→宿泊飯店</w:t>
            </w:r>
          </w:p>
        </w:tc>
      </w:tr>
      <w:tr w:rsidR="00FF69F5" w:rsidRPr="00C52F06" w14:paraId="59AA266D" w14:textId="77777777" w:rsidTr="00581E5F">
        <w:trPr>
          <w:jc w:val="center"/>
        </w:trPr>
        <w:tc>
          <w:tcPr>
            <w:tcW w:w="10768" w:type="dxa"/>
            <w:gridSpan w:val="8"/>
            <w:tcBorders>
              <w:top w:val="single" w:sz="4" w:space="0" w:color="auto"/>
            </w:tcBorders>
            <w:vAlign w:val="center"/>
          </w:tcPr>
          <w:p w14:paraId="3237ED3F" w14:textId="77777777" w:rsidR="00FF69F5" w:rsidRPr="00C52F06" w:rsidRDefault="00FF69F5" w:rsidP="00C52F06">
            <w:pPr>
              <w:snapToGrid w:val="0"/>
              <w:spacing w:line="0" w:lineRule="atLeast"/>
              <w:rPr>
                <w:rFonts w:ascii="微軟正黑體" w:eastAsia="微軟正黑體" w:hAnsi="微軟正黑體" w:cs="新細明體"/>
                <w:b/>
                <w:color w:val="000000" w:themeColor="text1"/>
                <w:sz w:val="22"/>
                <w:szCs w:val="22"/>
              </w:rPr>
            </w:pPr>
            <w:r w:rsidRPr="00C52F06">
              <w:rPr>
                <w:rFonts w:ascii="微軟正黑體" w:eastAsia="微軟正黑體" w:hAnsi="微軟正黑體" w:cs="新細明體" w:hint="eastAsia"/>
                <w:b/>
                <w:color w:val="00B0F0"/>
                <w:sz w:val="22"/>
                <w:szCs w:val="22"/>
              </w:rPr>
              <w:t>【小樽羅曼蒂克運河道】</w:t>
            </w:r>
            <w:r w:rsidRPr="00C52F06">
              <w:rPr>
                <w:rFonts w:ascii="微軟正黑體" w:eastAsia="微軟正黑體" w:hAnsi="微軟正黑體" w:cs="新細明體" w:hint="eastAsia"/>
                <w:b/>
                <w:color w:val="000000" w:themeColor="text1"/>
                <w:sz w:val="22"/>
                <w:szCs w:val="22"/>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p>
          <w:p w14:paraId="26956274" w14:textId="77777777" w:rsidR="00FF69F5" w:rsidRPr="00C52F06" w:rsidRDefault="00FF69F5" w:rsidP="00C52F06">
            <w:pPr>
              <w:snapToGrid w:val="0"/>
              <w:spacing w:line="0" w:lineRule="atLeast"/>
              <w:rPr>
                <w:rFonts w:ascii="微軟正黑體" w:eastAsia="微軟正黑體" w:hAnsi="微軟正黑體" w:cs="新細明體"/>
                <w:b/>
                <w:color w:val="000000" w:themeColor="text1"/>
                <w:sz w:val="22"/>
                <w:szCs w:val="22"/>
              </w:rPr>
            </w:pPr>
            <w:r w:rsidRPr="00C52F06">
              <w:rPr>
                <w:rFonts w:ascii="微軟正黑體" w:eastAsia="微軟正黑體" w:hAnsi="微軟正黑體" w:cs="新細明體" w:hint="eastAsia"/>
                <w:b/>
                <w:color w:val="00B0F0"/>
                <w:sz w:val="22"/>
                <w:szCs w:val="22"/>
              </w:rPr>
              <w:t>【北一哨子館】</w:t>
            </w:r>
            <w:r w:rsidRPr="00C52F06">
              <w:rPr>
                <w:rFonts w:ascii="微軟正黑體" w:eastAsia="微軟正黑體" w:hAnsi="微軟正黑體" w:cs="新細明體" w:hint="eastAsia"/>
                <w:b/>
                <w:color w:val="000000" w:themeColor="text1"/>
                <w:sz w:val="22"/>
                <w:szCs w:val="22"/>
              </w:rPr>
              <w:t>硝子是玻璃的意思，創辦人其實是九州人，學得九州薩摩切子的工夫後，渡海來北海道</w:t>
            </w:r>
            <w:r w:rsidRPr="00C52F06">
              <w:rPr>
                <w:rFonts w:ascii="微軟正黑體" w:eastAsia="微軟正黑體" w:hAnsi="微軟正黑體" w:cs="新細明體"/>
                <w:b/>
                <w:color w:val="000000" w:themeColor="text1"/>
                <w:sz w:val="22"/>
                <w:szCs w:val="22"/>
              </w:rPr>
              <w:t>/</w:t>
            </w:r>
            <w:r w:rsidRPr="00C52F06">
              <w:rPr>
                <w:rFonts w:ascii="微軟正黑體" w:eastAsia="微軟正黑體" w:hAnsi="微軟正黑體" w:cs="新細明體" w:hint="eastAsia"/>
                <w:b/>
                <w:color w:val="000000" w:themeColor="text1"/>
                <w:sz w:val="22"/>
                <w:szCs w:val="22"/>
              </w:rPr>
              <w:t>北海道旅遊發展，結果成就北海道最有規模也是最有歷史的玻璃工房，每年吸引數百萬觀光客造訪。土界町通上有北一重要的玻璃製品展示館、玻璃現場示範工房、酒藏、餐飲等綜合的賣場。五號館是和音樂、燈飾、香味相關的玻璃專門店，並有許多種玻璃手工藝品可自由選購。</w:t>
            </w:r>
          </w:p>
          <w:p w14:paraId="4BEECA71" w14:textId="77777777" w:rsidR="00FF69F5" w:rsidRPr="00C52F06" w:rsidRDefault="00FF69F5" w:rsidP="00C52F06">
            <w:pPr>
              <w:snapToGrid w:val="0"/>
              <w:spacing w:line="0" w:lineRule="atLeast"/>
              <w:rPr>
                <w:rFonts w:ascii="微軟正黑體" w:eastAsia="微軟正黑體" w:hAnsi="微軟正黑體" w:cs="新細明體"/>
                <w:b/>
                <w:color w:val="000000" w:themeColor="text1"/>
                <w:sz w:val="22"/>
                <w:szCs w:val="22"/>
              </w:rPr>
            </w:pPr>
            <w:r w:rsidRPr="00C52F06">
              <w:rPr>
                <w:rFonts w:ascii="微軟正黑體" w:eastAsia="微軟正黑體" w:hAnsi="微軟正黑體" w:cs="新細明體" w:hint="eastAsia"/>
                <w:b/>
                <w:color w:val="00B0F0"/>
                <w:sz w:val="22"/>
                <w:szCs w:val="22"/>
              </w:rPr>
              <w:t>【札幌市】</w:t>
            </w:r>
            <w:r w:rsidRPr="00C52F06">
              <w:rPr>
                <w:rFonts w:ascii="微軟正黑體" w:eastAsia="微軟正黑體" w:hAnsi="微軟正黑體" w:cs="新細明體" w:hint="eastAsia"/>
                <w:b/>
                <w:color w:val="000000" w:themeColor="text1"/>
                <w:sz w:val="22"/>
                <w:szCs w:val="22"/>
              </w:rPr>
              <w:t>日本人最想居住的都市</w:t>
            </w:r>
            <w:r w:rsidRPr="00C52F06">
              <w:rPr>
                <w:rFonts w:ascii="微軟正黑體" w:eastAsia="微軟正黑體" w:hAnsi="微軟正黑體" w:cs="新細明體"/>
                <w:b/>
                <w:color w:val="000000" w:themeColor="text1"/>
                <w:sz w:val="22"/>
                <w:szCs w:val="22"/>
              </w:rPr>
              <w:t>No.1</w:t>
            </w:r>
            <w:r w:rsidRPr="00C52F06">
              <w:rPr>
                <w:rFonts w:ascii="微軟正黑體" w:eastAsia="微軟正黑體" w:hAnsi="微軟正黑體" w:cs="新細明體" w:hint="eastAsia"/>
                <w:b/>
                <w:color w:val="000000" w:themeColor="text1"/>
                <w:sz w:val="22"/>
                <w:szCs w:val="22"/>
              </w:rPr>
              <w:t>就是札幌。在高樓大廈林立的大馬路上，有綠意盎然的公園和行道樹，同時還有鐘台和北海道廳舊本廳舍等，低調展現出富含開拓時代歷史感的建築物。大通公園附近，冬天有雪祭和白色霓虹燈、夏天有啤酒花園和盆舞大會等，堪稱札幌觀光的代表區域。薄野附近一帶，可以盡情享受拉麵、壽司、蒙古烤肉等札幌美食。還可以要前往藻岩山眺望札幌美麗夜景。</w:t>
            </w:r>
          </w:p>
          <w:p w14:paraId="7F3E2AC8" w14:textId="77777777" w:rsidR="00FF69F5" w:rsidRPr="00C52F06" w:rsidRDefault="00FF69F5" w:rsidP="00C52F06">
            <w:pPr>
              <w:snapToGrid w:val="0"/>
              <w:spacing w:line="0" w:lineRule="atLeast"/>
              <w:rPr>
                <w:rFonts w:ascii="微軟正黑體" w:eastAsia="微軟正黑體" w:hAnsi="微軟正黑體" w:cs="新細明體"/>
                <w:b/>
                <w:color w:val="000000" w:themeColor="text1"/>
                <w:sz w:val="22"/>
                <w:szCs w:val="22"/>
              </w:rPr>
            </w:pPr>
            <w:r w:rsidRPr="00C52F06">
              <w:rPr>
                <w:rFonts w:ascii="微軟正黑體" w:eastAsia="微軟正黑體" w:hAnsi="微軟正黑體" w:cs="新細明體" w:hint="eastAsia"/>
                <w:b/>
                <w:color w:val="00B0F0"/>
                <w:sz w:val="22"/>
                <w:szCs w:val="22"/>
              </w:rPr>
              <w:t>【狸小路】</w:t>
            </w:r>
            <w:r w:rsidRPr="00C52F06">
              <w:rPr>
                <w:rFonts w:ascii="微軟正黑體" w:eastAsia="微軟正黑體" w:hAnsi="微軟正黑體" w:cs="新細明體" w:hint="eastAsia"/>
                <w:b/>
                <w:color w:val="000000" w:themeColor="text1"/>
                <w:sz w:val="22"/>
                <w:szCs w:val="22"/>
              </w:rPr>
              <w:t>位於札幌市中心的東西向約</w:t>
            </w:r>
            <w:r w:rsidRPr="00C52F06">
              <w:rPr>
                <w:rFonts w:ascii="微軟正黑體" w:eastAsia="微軟正黑體" w:hAnsi="微軟正黑體" w:cs="新細明體"/>
                <w:b/>
                <w:color w:val="000000" w:themeColor="text1"/>
                <w:sz w:val="22"/>
                <w:szCs w:val="22"/>
              </w:rPr>
              <w:t>1</w:t>
            </w:r>
            <w:r w:rsidRPr="00C52F06">
              <w:rPr>
                <w:rFonts w:ascii="微軟正黑體" w:eastAsia="微軟正黑體" w:hAnsi="微軟正黑體" w:cs="新細明體" w:hint="eastAsia"/>
                <w:b/>
                <w:color w:val="000000" w:themeColor="text1"/>
                <w:sz w:val="22"/>
                <w:szCs w:val="22"/>
              </w:rPr>
              <w:t>公里的商店街，約</w:t>
            </w:r>
            <w:r w:rsidRPr="00C52F06">
              <w:rPr>
                <w:rFonts w:ascii="微軟正黑體" w:eastAsia="微軟正黑體" w:hAnsi="微軟正黑體" w:cs="新細明體"/>
                <w:b/>
                <w:color w:val="000000" w:themeColor="text1"/>
                <w:sz w:val="22"/>
                <w:szCs w:val="22"/>
              </w:rPr>
              <w:t>200</w:t>
            </w:r>
            <w:r w:rsidRPr="00C52F06">
              <w:rPr>
                <w:rFonts w:ascii="微軟正黑體" w:eastAsia="微軟正黑體" w:hAnsi="微軟正黑體" w:cs="新細明體" w:hint="eastAsia"/>
                <w:b/>
                <w:color w:val="000000" w:themeColor="text1"/>
                <w:sz w:val="22"/>
                <w:szCs w:val="22"/>
              </w:rPr>
              <w:t>家商店鱗次櫛比。一個全天候的拱廊自西</w:t>
            </w:r>
            <w:r w:rsidRPr="00C52F06">
              <w:rPr>
                <w:rFonts w:ascii="微軟正黑體" w:eastAsia="微軟正黑體" w:hAnsi="微軟正黑體" w:cs="新細明體"/>
                <w:b/>
                <w:color w:val="000000" w:themeColor="text1"/>
                <w:sz w:val="22"/>
                <w:szCs w:val="22"/>
              </w:rPr>
              <w:t>1</w:t>
            </w:r>
            <w:r w:rsidRPr="00C52F06">
              <w:rPr>
                <w:rFonts w:ascii="微軟正黑體" w:eastAsia="微軟正黑體" w:hAnsi="微軟正黑體" w:cs="新細明體" w:hint="eastAsia"/>
                <w:b/>
                <w:color w:val="000000" w:themeColor="text1"/>
                <w:sz w:val="22"/>
                <w:szCs w:val="22"/>
              </w:rPr>
              <w:t>丁目到西</w:t>
            </w:r>
            <w:r w:rsidRPr="00C52F06">
              <w:rPr>
                <w:rFonts w:ascii="微軟正黑體" w:eastAsia="微軟正黑體" w:hAnsi="微軟正黑體" w:cs="新細明體"/>
                <w:b/>
                <w:color w:val="000000" w:themeColor="text1"/>
                <w:sz w:val="22"/>
                <w:szCs w:val="22"/>
              </w:rPr>
              <w:t>7</w:t>
            </w:r>
            <w:r w:rsidRPr="00C52F06">
              <w:rPr>
                <w:rFonts w:ascii="微軟正黑體" w:eastAsia="微軟正黑體" w:hAnsi="微軟正黑體" w:cs="新細明體" w:hint="eastAsia"/>
                <w:b/>
                <w:color w:val="000000" w:themeColor="text1"/>
                <w:sz w:val="22"/>
                <w:szCs w:val="22"/>
              </w:rPr>
              <w:t>丁目，下雨下雪或烈日照射，都絲毫不影響人們的購物。</w:t>
            </w:r>
            <w:r w:rsidRPr="00C52F06">
              <w:rPr>
                <w:rFonts w:ascii="微軟正黑體" w:eastAsia="微軟正黑體" w:hAnsi="微軟正黑體" w:cs="新細明體" w:hint="eastAsia"/>
                <w:b/>
                <w:color w:val="000000" w:themeColor="text1"/>
                <w:sz w:val="22"/>
                <w:szCs w:val="22"/>
                <w:lang w:eastAsia="ja-JP"/>
              </w:rPr>
              <w:t>此商店街發祥於開拓使時代。</w:t>
            </w:r>
            <w:r w:rsidRPr="00C52F06">
              <w:rPr>
                <w:rFonts w:ascii="微軟正黑體" w:eastAsia="微軟正黑體" w:hAnsi="微軟正黑體" w:cs="新細明體"/>
                <w:b/>
                <w:color w:val="000000" w:themeColor="text1"/>
                <w:sz w:val="22"/>
                <w:szCs w:val="22"/>
                <w:lang w:eastAsia="ja-JP"/>
              </w:rPr>
              <w:t>1869</w:t>
            </w:r>
            <w:r w:rsidRPr="00C52F06">
              <w:rPr>
                <w:rFonts w:ascii="微軟正黑體" w:eastAsia="微軟正黑體" w:hAnsi="微軟正黑體" w:cs="新細明體" w:hint="eastAsia"/>
                <w:b/>
                <w:color w:val="000000" w:themeColor="text1"/>
                <w:sz w:val="22"/>
                <w:szCs w:val="22"/>
                <w:lang w:eastAsia="ja-JP"/>
              </w:rPr>
              <w:t>年，明治政府在札幌設置了「北海道開拓使」，當時，在現在的狸小路</w:t>
            </w:r>
            <w:r w:rsidRPr="00C52F06">
              <w:rPr>
                <w:rFonts w:ascii="微軟正黑體" w:eastAsia="微軟正黑體" w:hAnsi="微軟正黑體" w:cs="新細明體"/>
                <w:b/>
                <w:color w:val="000000" w:themeColor="text1"/>
                <w:sz w:val="22"/>
                <w:szCs w:val="22"/>
                <w:lang w:eastAsia="ja-JP"/>
              </w:rPr>
              <w:t>2</w:t>
            </w:r>
            <w:r w:rsidRPr="00C52F06">
              <w:rPr>
                <w:rFonts w:ascii="微軟正黑體" w:eastAsia="微軟正黑體" w:hAnsi="微軟正黑體" w:cs="新細明體" w:hint="eastAsia"/>
                <w:b/>
                <w:color w:val="000000" w:themeColor="text1"/>
                <w:sz w:val="22"/>
                <w:szCs w:val="22"/>
                <w:lang w:eastAsia="ja-JP"/>
              </w:rPr>
              <w:t>・</w:t>
            </w:r>
            <w:r w:rsidRPr="00C52F06">
              <w:rPr>
                <w:rFonts w:ascii="微軟正黑體" w:eastAsia="微軟正黑體" w:hAnsi="微軟正黑體" w:cs="新細明體"/>
                <w:b/>
                <w:color w:val="000000" w:themeColor="text1"/>
                <w:sz w:val="22"/>
                <w:szCs w:val="22"/>
                <w:lang w:eastAsia="ja-JP"/>
              </w:rPr>
              <w:t>3</w:t>
            </w:r>
            <w:r w:rsidRPr="00C52F06">
              <w:rPr>
                <w:rFonts w:ascii="微軟正黑體" w:eastAsia="微軟正黑體" w:hAnsi="微軟正黑體" w:cs="新細明體" w:hint="eastAsia"/>
                <w:b/>
                <w:color w:val="000000" w:themeColor="text1"/>
                <w:sz w:val="22"/>
                <w:szCs w:val="22"/>
                <w:lang w:eastAsia="ja-JP"/>
              </w:rPr>
              <w:t>丁目周邊開始出現了商家與飲食店。</w:t>
            </w:r>
            <w:r w:rsidRPr="00C52F06">
              <w:rPr>
                <w:rFonts w:ascii="微軟正黑體" w:eastAsia="微軟正黑體" w:hAnsi="微軟正黑體" w:cs="新細明體"/>
                <w:b/>
                <w:color w:val="000000" w:themeColor="text1"/>
                <w:sz w:val="22"/>
                <w:szCs w:val="22"/>
              </w:rPr>
              <w:t>1873</w:t>
            </w:r>
            <w:r w:rsidRPr="00C52F06">
              <w:rPr>
                <w:rFonts w:ascii="微軟正黑體" w:eastAsia="微軟正黑體" w:hAnsi="微軟正黑體" w:cs="新細明體" w:hint="eastAsia"/>
                <w:b/>
                <w:color w:val="000000" w:themeColor="text1"/>
                <w:sz w:val="22"/>
                <w:szCs w:val="22"/>
              </w:rPr>
              <w:t>年左右，這一帶開始被稱為「狸小路」。在拱廊內，新舊店鋪聚集，還有土特產商店和卡拉</w:t>
            </w:r>
            <w:r w:rsidRPr="00C52F06">
              <w:rPr>
                <w:rFonts w:ascii="微軟正黑體" w:eastAsia="微軟正黑體" w:hAnsi="微軟正黑體" w:cs="新細明體"/>
                <w:b/>
                <w:color w:val="000000" w:themeColor="text1"/>
                <w:sz w:val="22"/>
                <w:szCs w:val="22"/>
              </w:rPr>
              <w:t>OK</w:t>
            </w:r>
            <w:r w:rsidRPr="00C52F06">
              <w:rPr>
                <w:rFonts w:ascii="微軟正黑體" w:eastAsia="微軟正黑體" w:hAnsi="微軟正黑體" w:cs="新細明體" w:hint="eastAsia"/>
                <w:b/>
                <w:color w:val="000000" w:themeColor="text1"/>
                <w:sz w:val="22"/>
                <w:szCs w:val="22"/>
              </w:rPr>
              <w:t>歌廳等，吸引了很多觀光客。充滿活力的商店街，讓人一步一個新發現。</w:t>
            </w:r>
          </w:p>
          <w:p w14:paraId="0EFC4248" w14:textId="77777777" w:rsidR="00FF69F5" w:rsidRPr="00C52F06" w:rsidRDefault="00FF69F5" w:rsidP="00C52F06">
            <w:pPr>
              <w:snapToGrid w:val="0"/>
              <w:spacing w:line="0" w:lineRule="atLeast"/>
              <w:rPr>
                <w:rFonts w:ascii="微軟正黑體" w:eastAsia="微軟正黑體" w:hAnsi="微軟正黑體" w:cs="新細明體"/>
                <w:b/>
                <w:color w:val="FF0000"/>
                <w:sz w:val="22"/>
                <w:szCs w:val="22"/>
              </w:rPr>
            </w:pPr>
            <w:bookmarkStart w:id="5" w:name="_Hlk140505031"/>
            <w:r w:rsidRPr="00C52F06">
              <w:rPr>
                <w:rFonts w:ascii="微軟正黑體" w:eastAsia="微軟正黑體" w:hAnsi="微軟正黑體" w:cs="新細明體" w:hint="eastAsia"/>
                <w:b/>
                <w:color w:val="FF0000"/>
                <w:sz w:val="22"/>
                <w:szCs w:val="22"/>
              </w:rPr>
              <w:t>札幌白色燈節</w:t>
            </w:r>
            <w:r w:rsidRPr="00C52F06">
              <w:rPr>
                <w:rFonts w:ascii="微軟正黑體" w:eastAsia="微軟正黑體" w:hAnsi="微軟正黑體" w:cs="新細明體"/>
                <w:b/>
                <w:color w:val="FF0000"/>
                <w:sz w:val="22"/>
                <w:szCs w:val="22"/>
              </w:rPr>
              <w:t>WHITE ILLUMINATION</w:t>
            </w:r>
          </w:p>
          <w:p w14:paraId="0BB6B853" w14:textId="77777777" w:rsidR="00D833BA" w:rsidRPr="00C52F06" w:rsidRDefault="00D833BA"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【札幌白色燈樹節】主要分三個區域：</w:t>
            </w:r>
          </w:p>
          <w:p w14:paraId="7BCA0BBC" w14:textId="77777777" w:rsidR="00D833BA" w:rsidRPr="00C52F06" w:rsidRDefault="00D833BA"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★大通公園：預計當年11月下旬－當年12月下旬</w:t>
            </w:r>
          </w:p>
          <w:p w14:paraId="1131255C" w14:textId="77777777" w:rsidR="00D833BA" w:rsidRPr="00C52F06" w:rsidRDefault="00D833BA"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★札幌站前大道：預計當年11月下旬－翌年2月中旬</w:t>
            </w:r>
          </w:p>
          <w:p w14:paraId="2572E9DA" w14:textId="77777777" w:rsidR="00D833BA" w:rsidRPr="00C52F06" w:rsidRDefault="00D833BA"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★南一條大道：預計當年11月下旬－翌年3月中旬</w:t>
            </w:r>
          </w:p>
          <w:p w14:paraId="44822936" w14:textId="77777777" w:rsidR="00D833BA" w:rsidRPr="00C52F06" w:rsidRDefault="00D833BA"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燈樹節始於1981年，是日本第一個彩燈節。每年約從11月下旬起、並持續至隔年的3月中旬，在札幌市最熱鬧的中央區各處登場，五顏六色的燈泡妝點了札幌的銀白冬季，為原先只有一片純白的北方大城增添風采。從JR札幌站前到市中心的大通公園道路，傍晚至晚上十點，會場將被數十萬個美麗的小燈泡點亮，各式主題的燈飾帶您進入燈光晶瑩璀璨的世界，札幌白色燈樹節您絕不能錯過！</w:t>
            </w:r>
          </w:p>
          <w:p w14:paraId="5073CE5D" w14:textId="77777777" w:rsidR="00D833BA" w:rsidRPr="00C52F06" w:rsidRDefault="00D833BA"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＊＊＊【特別說明】＊＊＊</w:t>
            </w:r>
          </w:p>
          <w:p w14:paraId="5C853269" w14:textId="05C0A626" w:rsidR="00D833BA" w:rsidRPr="00C52F06" w:rsidRDefault="00D833BA"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＊北海道冬季點燈及祭典活動，以上日期時間僅供參考，區域以領隊當日操作狀況為主，可能因天候或不可抗力之因素下有變動或取消的可能，詳細內容敬請以現場為主。</w:t>
            </w:r>
          </w:p>
          <w:p w14:paraId="1F45F3E4" w14:textId="7F81EC4E" w:rsidR="00FF69F5" w:rsidRPr="00C52F06" w:rsidRDefault="00D833BA" w:rsidP="00C52F06">
            <w:pPr>
              <w:snapToGrid w:val="0"/>
              <w:spacing w:line="0" w:lineRule="atLeast"/>
              <w:rPr>
                <w:rFonts w:ascii="微軟正黑體" w:eastAsia="微軟正黑體" w:hAnsi="微軟正黑體" w:cs="新細明體"/>
                <w:b/>
                <w:color w:val="FF0000"/>
                <w:sz w:val="22"/>
                <w:szCs w:val="22"/>
              </w:rPr>
            </w:pPr>
            <w:r w:rsidRPr="00C52F06">
              <w:rPr>
                <w:rFonts w:ascii="微軟正黑體" w:eastAsia="微軟正黑體" w:hAnsi="微軟正黑體" w:cs="新細明體" w:hint="eastAsia"/>
                <w:b/>
                <w:color w:val="FF0000"/>
                <w:sz w:val="22"/>
                <w:szCs w:val="22"/>
              </w:rPr>
              <w:t>＊</w:t>
            </w:r>
            <w:r w:rsidR="00FF69F5" w:rsidRPr="00C52F06">
              <w:rPr>
                <w:rFonts w:ascii="微軟正黑體" w:eastAsia="微軟正黑體" w:hAnsi="微軟正黑體" w:cs="新細明體" w:hint="eastAsia"/>
                <w:b/>
                <w:color w:val="FF0000"/>
                <w:sz w:val="22"/>
                <w:szCs w:val="22"/>
              </w:rPr>
              <w:t>冬季燈節活動內容皆由札幌白色燈樹節執行委員會提供，如有變動皆以官網公告為主。</w:t>
            </w:r>
            <w:bookmarkEnd w:id="5"/>
          </w:p>
        </w:tc>
      </w:tr>
      <w:tr w:rsidR="00FF69F5" w:rsidRPr="00C52F06" w14:paraId="4D6BC3E9" w14:textId="77777777" w:rsidTr="00581E5F">
        <w:trPr>
          <w:jc w:val="center"/>
        </w:trPr>
        <w:tc>
          <w:tcPr>
            <w:tcW w:w="2833" w:type="dxa"/>
            <w:tcBorders>
              <w:top w:val="single" w:sz="4" w:space="0" w:color="auto"/>
              <w:left w:val="single" w:sz="4" w:space="0" w:color="auto"/>
              <w:bottom w:val="single" w:sz="4" w:space="0" w:color="auto"/>
              <w:right w:val="single" w:sz="4" w:space="0" w:color="auto"/>
            </w:tcBorders>
            <w:vAlign w:val="center"/>
          </w:tcPr>
          <w:p w14:paraId="6F911111" w14:textId="77777777" w:rsidR="00FF69F5" w:rsidRPr="00C52F06" w:rsidRDefault="00FF69F5" w:rsidP="00C52F06">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C52F06">
              <w:rPr>
                <w:rFonts w:ascii="微軟正黑體" w:eastAsia="微軟正黑體" w:hAnsi="微軟正黑體" w:cs="新細明體" w:hint="eastAsia"/>
                <w:b/>
                <w:color w:val="000000"/>
                <w:sz w:val="22"/>
                <w:szCs w:val="22"/>
              </w:rPr>
              <w:t>早餐：飯店內享用</w:t>
            </w:r>
          </w:p>
        </w:tc>
        <w:tc>
          <w:tcPr>
            <w:tcW w:w="4296" w:type="dxa"/>
            <w:gridSpan w:val="6"/>
            <w:tcBorders>
              <w:top w:val="single" w:sz="4" w:space="0" w:color="auto"/>
              <w:left w:val="single" w:sz="4" w:space="0" w:color="auto"/>
              <w:bottom w:val="single" w:sz="4" w:space="0" w:color="auto"/>
              <w:right w:val="single" w:sz="4" w:space="0" w:color="auto"/>
            </w:tcBorders>
            <w:vAlign w:val="center"/>
          </w:tcPr>
          <w:p w14:paraId="2B48A17A" w14:textId="58A73515" w:rsidR="00FF69F5" w:rsidRPr="00C52F06" w:rsidRDefault="00FF69F5" w:rsidP="00C52F06">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午餐：</w:t>
            </w:r>
            <w:bookmarkStart w:id="6" w:name="_Hlk151044653"/>
            <w:r w:rsidR="003E264A" w:rsidRPr="00C52F06">
              <w:rPr>
                <w:rFonts w:ascii="微軟正黑體" w:eastAsia="微軟正黑體" w:hAnsi="微軟正黑體" w:cs="新細明體" w:hint="eastAsia"/>
                <w:b/>
                <w:color w:val="000000"/>
                <w:sz w:val="22"/>
                <w:szCs w:val="22"/>
              </w:rPr>
              <w:t>小樽竹筴魚御膳</w:t>
            </w:r>
            <w:bookmarkEnd w:id="6"/>
            <w:r w:rsidR="003E264A" w:rsidRPr="00C52F06">
              <w:rPr>
                <w:rFonts w:ascii="微軟正黑體" w:eastAsia="微軟正黑體" w:hAnsi="微軟正黑體" w:cs="新細明體" w:hint="eastAsia"/>
                <w:b/>
                <w:color w:val="000000"/>
                <w:sz w:val="22"/>
                <w:szCs w:val="22"/>
              </w:rPr>
              <w:t>或小樽壽司餐</w:t>
            </w:r>
          </w:p>
        </w:tc>
        <w:tc>
          <w:tcPr>
            <w:tcW w:w="3639" w:type="dxa"/>
            <w:tcBorders>
              <w:top w:val="single" w:sz="4" w:space="0" w:color="auto"/>
              <w:left w:val="single" w:sz="4" w:space="0" w:color="auto"/>
              <w:bottom w:val="single" w:sz="4" w:space="0" w:color="auto"/>
              <w:right w:val="single" w:sz="4" w:space="0" w:color="auto"/>
            </w:tcBorders>
            <w:vAlign w:val="center"/>
          </w:tcPr>
          <w:p w14:paraId="60A0E16C" w14:textId="4E47C095" w:rsidR="003E264A" w:rsidRPr="00C52F06" w:rsidRDefault="00FF69F5" w:rsidP="00C52F06">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晚餐：</w:t>
            </w:r>
            <w:r w:rsidR="003E264A" w:rsidRPr="00C52F06">
              <w:rPr>
                <w:rFonts w:ascii="微軟正黑體" w:eastAsia="微軟正黑體" w:hAnsi="微軟正黑體" w:cs="新細明體" w:hint="eastAsia"/>
                <w:b/>
                <w:color w:val="000000"/>
                <w:sz w:val="22"/>
                <w:szCs w:val="22"/>
              </w:rPr>
              <w:t>北國</w:t>
            </w:r>
            <w:r w:rsidR="005852DD" w:rsidRPr="00C52F06">
              <w:rPr>
                <w:rFonts w:ascii="微軟正黑體" w:eastAsia="微軟正黑體" w:hAnsi="微軟正黑體" w:cs="新細明體" w:hint="eastAsia"/>
                <w:b/>
                <w:color w:val="000000"/>
                <w:sz w:val="22"/>
                <w:szCs w:val="22"/>
              </w:rPr>
              <w:t>三</w:t>
            </w:r>
            <w:r w:rsidR="003E264A" w:rsidRPr="00C52F06">
              <w:rPr>
                <w:rFonts w:ascii="微軟正黑體" w:eastAsia="微軟正黑體" w:hAnsi="微軟正黑體" w:cs="新細明體" w:hint="eastAsia"/>
                <w:b/>
                <w:color w:val="000000"/>
                <w:sz w:val="22"/>
                <w:szCs w:val="22"/>
              </w:rPr>
              <w:t>大蟹吃到飽(帝王蟹/長腳蟹/毛蟹或松葉蟹</w:t>
            </w:r>
            <w:r w:rsidR="00E9756F" w:rsidRPr="00C52F06">
              <w:rPr>
                <w:rFonts w:ascii="微軟正黑體" w:eastAsia="微軟正黑體" w:hAnsi="微軟正黑體" w:cs="新細明體" w:hint="eastAsia"/>
                <w:b/>
                <w:color w:val="000000"/>
                <w:sz w:val="22"/>
                <w:szCs w:val="22"/>
              </w:rPr>
              <w:t>＆</w:t>
            </w:r>
            <w:r w:rsidR="003E264A" w:rsidRPr="00C52F06">
              <w:rPr>
                <w:rFonts w:ascii="微軟正黑體" w:eastAsia="微軟正黑體" w:hAnsi="微軟正黑體" w:cs="新細明體" w:hint="eastAsia"/>
                <w:b/>
                <w:color w:val="000000"/>
                <w:sz w:val="22"/>
                <w:szCs w:val="22"/>
              </w:rPr>
              <w:t>飲料全部無限供應)或北國和牛吃到飽</w:t>
            </w:r>
          </w:p>
          <w:p w14:paraId="1C67992B" w14:textId="16F4D7FC" w:rsidR="00FF69F5" w:rsidRPr="00C52F06" w:rsidRDefault="003E264A" w:rsidP="00C52F06">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C52F06">
              <w:rPr>
                <w:rFonts w:ascii="微軟正黑體" w:eastAsia="微軟正黑體" w:hAnsi="微軟正黑體" w:cs="新細明體" w:hint="eastAsia"/>
                <w:b/>
                <w:color w:val="000000"/>
                <w:sz w:val="22"/>
                <w:szCs w:val="22"/>
              </w:rPr>
              <w:t>(實際以當日餐廳提供為主)</w:t>
            </w:r>
          </w:p>
        </w:tc>
      </w:tr>
      <w:tr w:rsidR="00FF69F5" w:rsidRPr="00C52F06" w14:paraId="6B7D4F2D" w14:textId="77777777" w:rsidTr="00581E5F">
        <w:trPr>
          <w:jc w:val="center"/>
        </w:trPr>
        <w:tc>
          <w:tcPr>
            <w:tcW w:w="10768" w:type="dxa"/>
            <w:gridSpan w:val="8"/>
            <w:tcBorders>
              <w:top w:val="single" w:sz="4" w:space="0" w:color="auto"/>
              <w:left w:val="single" w:sz="4" w:space="0" w:color="auto"/>
              <w:bottom w:val="single" w:sz="4" w:space="0" w:color="auto"/>
              <w:right w:val="single" w:sz="4" w:space="0" w:color="auto"/>
            </w:tcBorders>
            <w:vAlign w:val="center"/>
          </w:tcPr>
          <w:p w14:paraId="3A47B1D0" w14:textId="77777777" w:rsidR="00FF69F5" w:rsidRPr="00C52F06" w:rsidRDefault="00FF69F5" w:rsidP="00CF191E">
            <w:pPr>
              <w:widowControl/>
              <w:adjustRightInd/>
              <w:snapToGrid w:val="0"/>
              <w:spacing w:line="0" w:lineRule="atLeast"/>
              <w:textAlignment w:val="auto"/>
              <w:rPr>
                <w:rFonts w:ascii="微軟正黑體" w:eastAsia="微軟正黑體" w:hAnsi="微軟正黑體" w:cs="新細明體"/>
                <w:b/>
                <w:color w:val="000000"/>
                <w:sz w:val="22"/>
                <w:szCs w:val="22"/>
              </w:rPr>
            </w:pPr>
            <w:r w:rsidRPr="00C52F06">
              <w:rPr>
                <w:rFonts w:ascii="微軟正黑體" w:eastAsia="微軟正黑體" w:hAnsi="微軟正黑體" w:cs="新細明體" w:hint="eastAsia"/>
                <w:b/>
                <w:color w:val="000000"/>
                <w:sz w:val="22"/>
                <w:szCs w:val="22"/>
              </w:rPr>
              <w:t>宿：</w:t>
            </w:r>
            <w:r w:rsidRPr="00C52F06">
              <w:rPr>
                <w:rFonts w:ascii="微軟正黑體" w:eastAsia="微軟正黑體" w:hAnsi="微軟正黑體" w:cs="新細明體"/>
                <w:b/>
                <w:color w:val="000000"/>
                <w:sz w:val="22"/>
                <w:szCs w:val="22"/>
              </w:rPr>
              <w:t>EMISIA</w:t>
            </w:r>
            <w:r w:rsidRPr="00C52F06">
              <w:rPr>
                <w:rFonts w:ascii="微軟正黑體" w:eastAsia="微軟正黑體" w:hAnsi="微軟正黑體" w:cs="新細明體" w:hint="eastAsia"/>
                <w:b/>
                <w:color w:val="000000"/>
                <w:sz w:val="22"/>
                <w:szCs w:val="22"/>
              </w:rPr>
              <w:t xml:space="preserve"> SAPPORO或同級</w:t>
            </w:r>
          </w:p>
        </w:tc>
      </w:tr>
      <w:tr w:rsidR="00FF69F5" w:rsidRPr="00C52F06" w14:paraId="39158186" w14:textId="77777777" w:rsidTr="00581E5F">
        <w:trPr>
          <w:jc w:val="center"/>
        </w:trPr>
        <w:tc>
          <w:tcPr>
            <w:tcW w:w="10768"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15370A7" w14:textId="40F2C696" w:rsidR="00FF69F5" w:rsidRPr="00C52F06" w:rsidRDefault="00FF69F5" w:rsidP="00CF191E">
            <w:pPr>
              <w:widowControl/>
              <w:adjustRightInd/>
              <w:snapToGrid w:val="0"/>
              <w:spacing w:line="0" w:lineRule="atLeast"/>
              <w:ind w:left="960" w:hangingChars="400" w:hanging="960"/>
              <w:textAlignment w:val="auto"/>
              <w:rPr>
                <w:rFonts w:ascii="微軟正黑體" w:eastAsia="微軟正黑體" w:hAnsi="微軟正黑體" w:cs="新細明體"/>
                <w:b/>
                <w:color w:val="000000"/>
                <w:szCs w:val="24"/>
              </w:rPr>
            </w:pPr>
            <w:r w:rsidRPr="00C52F06">
              <w:rPr>
                <w:rFonts w:ascii="微軟正黑體" w:eastAsia="微軟正黑體" w:hAnsi="微軟正黑體" w:hint="eastAsia"/>
                <w:b/>
                <w:szCs w:val="24"/>
                <w:highlight w:val="yellow"/>
              </w:rPr>
              <w:t>第五天</w:t>
            </w:r>
            <w:r w:rsidRPr="00C52F06">
              <w:rPr>
                <w:rFonts w:ascii="微軟正黑體" w:eastAsia="微軟正黑體" w:hAnsi="微軟正黑體"/>
                <w:b/>
                <w:szCs w:val="24"/>
                <w:highlight w:val="yellow"/>
              </w:rPr>
              <w:t xml:space="preserve"> </w:t>
            </w:r>
            <w:r w:rsidRPr="00C52F06">
              <w:rPr>
                <w:rFonts w:ascii="微軟正黑體" w:eastAsia="微軟正黑體" w:hAnsi="微軟正黑體" w:hint="eastAsia"/>
                <w:b/>
                <w:szCs w:val="24"/>
                <w:highlight w:val="yellow"/>
              </w:rPr>
              <w:t>宿泊飯店</w:t>
            </w:r>
            <w:r w:rsidRPr="00C52F06">
              <w:rPr>
                <w:rFonts w:ascii="微軟正黑體" w:eastAsia="微軟正黑體" w:hAnsi="微軟正黑體" w:hint="eastAsia"/>
                <w:b/>
                <w:szCs w:val="24"/>
              </w:rPr>
              <w:t>→新千歲空港／桃園國際機場</w:t>
            </w:r>
          </w:p>
        </w:tc>
      </w:tr>
      <w:tr w:rsidR="00FF69F5" w:rsidRPr="00C52F06" w14:paraId="476E42D0" w14:textId="77777777" w:rsidTr="00581E5F">
        <w:trPr>
          <w:jc w:val="center"/>
        </w:trPr>
        <w:tc>
          <w:tcPr>
            <w:tcW w:w="10768" w:type="dxa"/>
            <w:gridSpan w:val="8"/>
            <w:tcBorders>
              <w:top w:val="single" w:sz="4" w:space="0" w:color="auto"/>
              <w:left w:val="single" w:sz="4" w:space="0" w:color="auto"/>
              <w:bottom w:val="single" w:sz="4" w:space="0" w:color="auto"/>
              <w:right w:val="single" w:sz="4" w:space="0" w:color="auto"/>
            </w:tcBorders>
            <w:vAlign w:val="center"/>
          </w:tcPr>
          <w:p w14:paraId="0916B6C4" w14:textId="77777777" w:rsidR="00FF69F5" w:rsidRPr="00C52F06" w:rsidRDefault="00FF69F5" w:rsidP="00C52F06">
            <w:pPr>
              <w:widowControl/>
              <w:adjustRightInd/>
              <w:snapToGrid w:val="0"/>
              <w:spacing w:line="0" w:lineRule="atLeast"/>
              <w:rPr>
                <w:rFonts w:ascii="微軟正黑體" w:eastAsia="微軟正黑體" w:hAnsi="微軟正黑體"/>
                <w:b/>
                <w:sz w:val="22"/>
                <w:szCs w:val="22"/>
              </w:rPr>
            </w:pPr>
            <w:r w:rsidRPr="00C52F06">
              <w:rPr>
                <w:rFonts w:ascii="微軟正黑體" w:eastAsia="微軟正黑體" w:hAnsi="微軟正黑體" w:cs="新細明體" w:hint="eastAsia"/>
                <w:b/>
                <w:color w:val="000000"/>
                <w:sz w:val="22"/>
                <w:szCs w:val="22"/>
              </w:rPr>
              <w:t>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國際空港後由本公司專業領隊協辦離境手續後，搭乘豪華客機返回溫暖的家，結束此次愉快名湯之旅。敬祝</w:t>
            </w:r>
            <w:r w:rsidRPr="00C52F06">
              <w:rPr>
                <w:rFonts w:ascii="微軟正黑體" w:eastAsia="微軟正黑體" w:hAnsi="微軟正黑體" w:cs="新細明體"/>
                <w:b/>
                <w:color w:val="000000"/>
                <w:sz w:val="22"/>
                <w:szCs w:val="22"/>
              </w:rPr>
              <w:t xml:space="preserve"> </w:t>
            </w:r>
            <w:r w:rsidRPr="00C52F06">
              <w:rPr>
                <w:rFonts w:ascii="微軟正黑體" w:eastAsia="微軟正黑體" w:hAnsi="微軟正黑體" w:cs="新細明體" w:hint="eastAsia"/>
                <w:b/>
                <w:color w:val="000000"/>
                <w:sz w:val="22"/>
                <w:szCs w:val="22"/>
              </w:rPr>
              <w:t>各位貴賓旅遊平安，假期愉快</w:t>
            </w:r>
            <w:r w:rsidRPr="00C52F06">
              <w:rPr>
                <w:rFonts w:ascii="微軟正黑體" w:eastAsia="微軟正黑體" w:hAnsi="微軟正黑體" w:cs="新細明體"/>
                <w:b/>
                <w:color w:val="000000"/>
                <w:sz w:val="22"/>
                <w:szCs w:val="22"/>
              </w:rPr>
              <w:t>!!</w:t>
            </w:r>
          </w:p>
        </w:tc>
      </w:tr>
      <w:tr w:rsidR="00FF69F5" w:rsidRPr="00C52F06" w14:paraId="47AE85EC" w14:textId="77777777" w:rsidTr="00581E5F">
        <w:trPr>
          <w:jc w:val="center"/>
        </w:trPr>
        <w:tc>
          <w:tcPr>
            <w:tcW w:w="3476" w:type="dxa"/>
            <w:gridSpan w:val="2"/>
            <w:tcBorders>
              <w:top w:val="single" w:sz="4" w:space="0" w:color="auto"/>
              <w:left w:val="single" w:sz="4" w:space="0" w:color="auto"/>
              <w:bottom w:val="single" w:sz="4" w:space="0" w:color="auto"/>
              <w:right w:val="single" w:sz="4" w:space="0" w:color="auto"/>
            </w:tcBorders>
            <w:vAlign w:val="center"/>
          </w:tcPr>
          <w:p w14:paraId="6C05F595" w14:textId="77777777" w:rsidR="00FF69F5" w:rsidRPr="00C52F06" w:rsidRDefault="00FF69F5" w:rsidP="00CF191E">
            <w:pPr>
              <w:widowControl/>
              <w:adjustRightInd/>
              <w:snapToGrid w:val="0"/>
              <w:spacing w:line="0" w:lineRule="atLeast"/>
              <w:textAlignment w:val="auto"/>
              <w:rPr>
                <w:rFonts w:ascii="微軟正黑體" w:eastAsia="微軟正黑體" w:hAnsi="微軟正黑體"/>
                <w:b/>
                <w:sz w:val="22"/>
                <w:szCs w:val="22"/>
                <w:highlight w:val="yellow"/>
              </w:rPr>
            </w:pPr>
            <w:r w:rsidRPr="00C52F06">
              <w:rPr>
                <w:rFonts w:ascii="微軟正黑體" w:eastAsia="微軟正黑體" w:hAnsi="微軟正黑體" w:hint="eastAsia"/>
                <w:b/>
                <w:sz w:val="22"/>
                <w:szCs w:val="22"/>
              </w:rPr>
              <w:t>早餐：飯店內享用</w:t>
            </w:r>
          </w:p>
        </w:tc>
        <w:tc>
          <w:tcPr>
            <w:tcW w:w="3571" w:type="dxa"/>
            <w:gridSpan w:val="3"/>
            <w:tcBorders>
              <w:top w:val="single" w:sz="4" w:space="0" w:color="auto"/>
              <w:left w:val="single" w:sz="4" w:space="0" w:color="auto"/>
              <w:bottom w:val="single" w:sz="4" w:space="0" w:color="auto"/>
              <w:right w:val="single" w:sz="4" w:space="0" w:color="auto"/>
            </w:tcBorders>
            <w:vAlign w:val="center"/>
          </w:tcPr>
          <w:p w14:paraId="3BAB5508" w14:textId="4BC34D98" w:rsidR="00FF69F5" w:rsidRPr="00C52F06" w:rsidRDefault="00FF69F5" w:rsidP="00CF191E">
            <w:pPr>
              <w:widowControl/>
              <w:adjustRightInd/>
              <w:snapToGrid w:val="0"/>
              <w:spacing w:line="0" w:lineRule="atLeast"/>
              <w:textAlignment w:val="auto"/>
              <w:rPr>
                <w:rFonts w:ascii="微軟正黑體" w:eastAsia="微軟正黑體" w:hAnsi="微軟正黑體"/>
                <w:b/>
                <w:sz w:val="22"/>
                <w:szCs w:val="22"/>
                <w:highlight w:val="yellow"/>
              </w:rPr>
            </w:pPr>
            <w:r w:rsidRPr="00C52F06">
              <w:rPr>
                <w:rFonts w:ascii="微軟正黑體" w:eastAsia="微軟正黑體" w:hAnsi="微軟正黑體" w:hint="eastAsia"/>
                <w:b/>
                <w:sz w:val="22"/>
                <w:szCs w:val="22"/>
              </w:rPr>
              <w:t>午餐：機上</w:t>
            </w:r>
            <w:r w:rsidR="003E264A" w:rsidRPr="00C52F06">
              <w:rPr>
                <w:rFonts w:ascii="微軟正黑體" w:eastAsia="微軟正黑體" w:hAnsi="微軟正黑體" w:hint="eastAsia"/>
                <w:b/>
                <w:sz w:val="22"/>
                <w:szCs w:val="22"/>
              </w:rPr>
              <w:t>空廚美食</w:t>
            </w:r>
          </w:p>
        </w:tc>
        <w:tc>
          <w:tcPr>
            <w:tcW w:w="3721" w:type="dxa"/>
            <w:gridSpan w:val="3"/>
            <w:tcBorders>
              <w:top w:val="single" w:sz="4" w:space="0" w:color="auto"/>
              <w:left w:val="single" w:sz="4" w:space="0" w:color="auto"/>
              <w:bottom w:val="single" w:sz="4" w:space="0" w:color="auto"/>
              <w:right w:val="single" w:sz="4" w:space="0" w:color="auto"/>
            </w:tcBorders>
            <w:vAlign w:val="center"/>
          </w:tcPr>
          <w:p w14:paraId="36E9F025" w14:textId="77777777" w:rsidR="00FF69F5" w:rsidRPr="00C52F06" w:rsidRDefault="00FF69F5" w:rsidP="00CF191E">
            <w:pPr>
              <w:widowControl/>
              <w:adjustRightInd/>
              <w:snapToGrid w:val="0"/>
              <w:spacing w:line="0" w:lineRule="atLeast"/>
              <w:textAlignment w:val="auto"/>
              <w:rPr>
                <w:rFonts w:ascii="微軟正黑體" w:eastAsia="微軟正黑體" w:hAnsi="微軟正黑體"/>
                <w:b/>
                <w:sz w:val="22"/>
                <w:szCs w:val="22"/>
                <w:highlight w:val="yellow"/>
              </w:rPr>
            </w:pPr>
            <w:r w:rsidRPr="00C52F06">
              <w:rPr>
                <w:rFonts w:ascii="微軟正黑體" w:eastAsia="微軟正黑體" w:hAnsi="微軟正黑體" w:hint="eastAsia"/>
                <w:b/>
                <w:sz w:val="22"/>
                <w:szCs w:val="22"/>
              </w:rPr>
              <w:t>晚餐：X</w:t>
            </w:r>
          </w:p>
        </w:tc>
      </w:tr>
      <w:tr w:rsidR="00FF69F5" w:rsidRPr="00C52F06" w14:paraId="7C731ED1" w14:textId="77777777" w:rsidTr="00581E5F">
        <w:trPr>
          <w:jc w:val="center"/>
        </w:trPr>
        <w:tc>
          <w:tcPr>
            <w:tcW w:w="10768" w:type="dxa"/>
            <w:gridSpan w:val="8"/>
            <w:tcBorders>
              <w:top w:val="single" w:sz="4" w:space="0" w:color="auto"/>
              <w:left w:val="single" w:sz="4" w:space="0" w:color="auto"/>
              <w:bottom w:val="single" w:sz="4" w:space="0" w:color="auto"/>
              <w:right w:val="single" w:sz="4" w:space="0" w:color="auto"/>
            </w:tcBorders>
            <w:vAlign w:val="center"/>
          </w:tcPr>
          <w:p w14:paraId="0D547758" w14:textId="77777777" w:rsidR="00FF69F5" w:rsidRPr="00C52F06" w:rsidRDefault="00FF69F5" w:rsidP="00CF191E">
            <w:pPr>
              <w:widowControl/>
              <w:adjustRightInd/>
              <w:snapToGrid w:val="0"/>
              <w:spacing w:line="0" w:lineRule="atLeast"/>
              <w:textAlignment w:val="auto"/>
              <w:rPr>
                <w:rFonts w:ascii="微軟正黑體" w:eastAsia="微軟正黑體" w:hAnsi="微軟正黑體"/>
                <w:b/>
                <w:sz w:val="22"/>
                <w:szCs w:val="22"/>
                <w:highlight w:val="yellow"/>
              </w:rPr>
            </w:pPr>
            <w:r w:rsidRPr="00C52F06">
              <w:rPr>
                <w:rFonts w:ascii="微軟正黑體" w:eastAsia="微軟正黑體" w:hAnsi="微軟正黑體" w:hint="eastAsia"/>
                <w:b/>
                <w:sz w:val="22"/>
                <w:szCs w:val="22"/>
              </w:rPr>
              <w:t>宿：溫暖的家</w:t>
            </w:r>
          </w:p>
        </w:tc>
      </w:tr>
    </w:tbl>
    <w:p w14:paraId="221FAFE9" w14:textId="77777777" w:rsidR="00F32398" w:rsidRPr="00581E5F" w:rsidRDefault="00442DCD" w:rsidP="00C52F06">
      <w:pPr>
        <w:widowControl/>
        <w:adjustRightInd/>
        <w:snapToGrid w:val="0"/>
        <w:spacing w:line="0" w:lineRule="atLeast"/>
        <w:rPr>
          <w:rFonts w:ascii="微軟正黑體" w:eastAsia="微軟正黑體" w:hAnsi="微軟正黑體"/>
          <w:b/>
          <w:sz w:val="22"/>
          <w:szCs w:val="22"/>
        </w:rPr>
      </w:pPr>
      <w:bookmarkStart w:id="7" w:name="_Hlk151044503"/>
      <w:r w:rsidRPr="00581E5F">
        <w:rPr>
          <w:rFonts w:ascii="微軟正黑體" w:eastAsia="微軟正黑體" w:hAnsi="微軟正黑體" w:hint="eastAsia"/>
          <w:b/>
          <w:sz w:val="22"/>
          <w:szCs w:val="22"/>
        </w:rPr>
        <w:t>【報名說明】遇不可抗拒因素：如起霧</w:t>
      </w:r>
      <w:r w:rsidRPr="00581E5F">
        <w:rPr>
          <w:rFonts w:ascii="微軟正黑體" w:eastAsia="微軟正黑體" w:hAnsi="微軟正黑體"/>
          <w:b/>
          <w:sz w:val="22"/>
          <w:szCs w:val="22"/>
        </w:rPr>
        <w:t>.</w:t>
      </w:r>
      <w:r w:rsidRPr="00581E5F">
        <w:rPr>
          <w:rFonts w:ascii="微軟正黑體" w:eastAsia="微軟正黑體" w:hAnsi="微軟正黑體" w:hint="eastAsia"/>
          <w:b/>
          <w:sz w:val="22"/>
          <w:szCs w:val="22"/>
        </w:rPr>
        <w:t>颱風</w:t>
      </w:r>
      <w:r w:rsidRPr="00581E5F">
        <w:rPr>
          <w:rFonts w:ascii="微軟正黑體" w:eastAsia="微軟正黑體" w:hAnsi="微軟正黑體"/>
          <w:b/>
          <w:sz w:val="22"/>
          <w:szCs w:val="22"/>
        </w:rPr>
        <w:t>..</w:t>
      </w:r>
      <w:r w:rsidRPr="00581E5F">
        <w:rPr>
          <w:rFonts w:ascii="微軟正黑體" w:eastAsia="微軟正黑體" w:hAnsi="微軟正黑體" w:hint="eastAsia"/>
          <w:b/>
          <w:sz w:val="22"/>
          <w:szCs w:val="22"/>
        </w:rPr>
        <w:t>等因素致使無法正常往返時，旅客需自行負擔滯留費用。若遇特殊狀況如會議期間或黃金周、交通阻塞、船舶或飛機時間有變，旅行社保有變更行程及調整酒店順序之權利。</w:t>
      </w:r>
    </w:p>
    <w:p w14:paraId="6E7FC044" w14:textId="77777777" w:rsidR="00581E5F" w:rsidRDefault="00581E5F" w:rsidP="00C52F06">
      <w:pPr>
        <w:snapToGrid w:val="0"/>
        <w:spacing w:line="0" w:lineRule="atLeast"/>
        <w:rPr>
          <w:rFonts w:ascii="微軟正黑體" w:eastAsia="微軟正黑體" w:hAnsi="微軟正黑體" w:cs="新細明體"/>
          <w:b/>
          <w:color w:val="000000"/>
          <w:sz w:val="21"/>
          <w:szCs w:val="21"/>
        </w:rPr>
      </w:pPr>
    </w:p>
    <w:p w14:paraId="34AC54B6" w14:textId="1CF1420D" w:rsidR="00FC18DD" w:rsidRPr="00581E5F" w:rsidRDefault="00FC18DD" w:rsidP="00C52F06">
      <w:p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【以上報價包含】：</w:t>
      </w:r>
    </w:p>
    <w:p w14:paraId="523AA681"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來回團體經濟艙機票。</w:t>
      </w:r>
    </w:p>
    <w:p w14:paraId="2F127B48"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全程餐食、景點、酒店住宿（兩人一室）、行程中車船等交通費用。</w:t>
      </w:r>
    </w:p>
    <w:p w14:paraId="73103984"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五百萬履約保障險、兩百萬旅遊契約責任險及二十萬元意外醫療險。</w:t>
      </w:r>
    </w:p>
    <w:p w14:paraId="2CA8576A" w14:textId="77777777" w:rsidR="00FC18DD" w:rsidRPr="00581E5F" w:rsidRDefault="00FC18DD" w:rsidP="00C52F06">
      <w:p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【以上報價不包含】：</w:t>
      </w:r>
    </w:p>
    <w:p w14:paraId="512E4D61" w14:textId="2830E303"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領隊、導遊、司機小費每人每天</w:t>
      </w:r>
      <w:r w:rsidRPr="00581E5F">
        <w:rPr>
          <w:rFonts w:ascii="微軟正黑體" w:eastAsia="微軟正黑體" w:hAnsi="微軟正黑體" w:cs="新細明體"/>
          <w:b/>
          <w:color w:val="000000"/>
          <w:sz w:val="21"/>
          <w:szCs w:val="21"/>
        </w:rPr>
        <w:t>NT$ 300X</w:t>
      </w:r>
      <w:r w:rsidR="003F5C87" w:rsidRPr="00581E5F">
        <w:rPr>
          <w:rFonts w:ascii="微軟正黑體" w:eastAsia="微軟正黑體" w:hAnsi="微軟正黑體" w:cs="新細明體" w:hint="eastAsia"/>
          <w:b/>
          <w:color w:val="000000"/>
          <w:sz w:val="21"/>
          <w:szCs w:val="21"/>
        </w:rPr>
        <w:t>5</w:t>
      </w:r>
      <w:r w:rsidRPr="00581E5F">
        <w:rPr>
          <w:rFonts w:ascii="微軟正黑體" w:eastAsia="微軟正黑體" w:hAnsi="微軟正黑體" w:cs="新細明體" w:hint="eastAsia"/>
          <w:b/>
          <w:color w:val="000000"/>
          <w:sz w:val="21"/>
          <w:szCs w:val="21"/>
        </w:rPr>
        <w:t>天</w:t>
      </w:r>
      <w:r w:rsidRPr="00581E5F">
        <w:rPr>
          <w:rFonts w:ascii="微軟正黑體" w:eastAsia="微軟正黑體" w:hAnsi="微軟正黑體" w:cs="新細明體"/>
          <w:b/>
          <w:color w:val="000000"/>
          <w:sz w:val="21"/>
          <w:szCs w:val="21"/>
        </w:rPr>
        <w:t>=</w:t>
      </w:r>
      <w:r w:rsidRPr="00581E5F">
        <w:rPr>
          <w:rFonts w:ascii="微軟正黑體" w:eastAsia="微軟正黑體" w:hAnsi="微軟正黑體" w:cs="新細明體"/>
          <w:b/>
          <w:color w:val="FF0000"/>
          <w:sz w:val="21"/>
          <w:szCs w:val="21"/>
        </w:rPr>
        <w:t>NT$ 1</w:t>
      </w:r>
      <w:r w:rsidR="003F5C87" w:rsidRPr="00581E5F">
        <w:rPr>
          <w:rFonts w:ascii="微軟正黑體" w:eastAsia="微軟正黑體" w:hAnsi="微軟正黑體" w:cs="新細明體" w:hint="eastAsia"/>
          <w:b/>
          <w:color w:val="FF0000"/>
          <w:sz w:val="21"/>
          <w:szCs w:val="21"/>
        </w:rPr>
        <w:t>5</w:t>
      </w:r>
      <w:r w:rsidRPr="00581E5F">
        <w:rPr>
          <w:rFonts w:ascii="微軟正黑體" w:eastAsia="微軟正黑體" w:hAnsi="微軟正黑體" w:cs="新細明體"/>
          <w:b/>
          <w:color w:val="FF0000"/>
          <w:sz w:val="21"/>
          <w:szCs w:val="21"/>
        </w:rPr>
        <w:t>00</w:t>
      </w:r>
      <w:r w:rsidRPr="00581E5F">
        <w:rPr>
          <w:rFonts w:ascii="微軟正黑體" w:eastAsia="微軟正黑體" w:hAnsi="微軟正黑體" w:cs="新細明體" w:hint="eastAsia"/>
          <w:b/>
          <w:color w:val="000000"/>
          <w:sz w:val="21"/>
          <w:szCs w:val="21"/>
        </w:rPr>
        <w:t>元</w:t>
      </w:r>
      <w:r w:rsidRPr="00581E5F">
        <w:rPr>
          <w:rFonts w:ascii="微軟正黑體" w:eastAsia="微軟正黑體" w:hAnsi="微軟正黑體" w:cs="新細明體"/>
          <w:b/>
          <w:color w:val="000000"/>
          <w:sz w:val="21"/>
          <w:szCs w:val="21"/>
        </w:rPr>
        <w:t>/</w:t>
      </w:r>
      <w:r w:rsidRPr="00581E5F">
        <w:rPr>
          <w:rFonts w:ascii="微軟正黑體" w:eastAsia="微軟正黑體" w:hAnsi="微軟正黑體" w:cs="新細明體" w:hint="eastAsia"/>
          <w:b/>
          <w:color w:val="000000"/>
          <w:sz w:val="21"/>
          <w:szCs w:val="21"/>
        </w:rPr>
        <w:t>人</w:t>
      </w:r>
    </w:p>
    <w:p w14:paraId="6785D34B"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日本簽證：持臺灣護照出入境日本免簽證，但護照有效期限需在</w:t>
      </w:r>
      <w:r w:rsidRPr="00581E5F">
        <w:rPr>
          <w:rFonts w:ascii="微軟正黑體" w:eastAsia="微軟正黑體" w:hAnsi="微軟正黑體" w:cs="新細明體"/>
          <w:b/>
          <w:color w:val="000000"/>
          <w:sz w:val="21"/>
          <w:szCs w:val="21"/>
        </w:rPr>
        <w:t>6</w:t>
      </w:r>
      <w:r w:rsidRPr="00581E5F">
        <w:rPr>
          <w:rFonts w:ascii="微軟正黑體" w:eastAsia="微軟正黑體" w:hAnsi="微軟正黑體" w:cs="新細明體" w:hint="eastAsia"/>
          <w:b/>
          <w:color w:val="000000"/>
          <w:sz w:val="21"/>
          <w:szCs w:val="21"/>
        </w:rPr>
        <w:t>個月以上且護照尚須載有中華民國身分證字號；持外國護照者需注意是否需日簽。</w:t>
      </w:r>
    </w:p>
    <w:p w14:paraId="1407CD60"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個人之消費電話費、洗衣費、飲料費、房間服務費行李超重費及其它個別要求之費用。</w:t>
      </w:r>
    </w:p>
    <w:p w14:paraId="0A5E8949"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不含日本簽證費用、不含日本入境政策所規定的防疫保險</w:t>
      </w:r>
    </w:p>
    <w:p w14:paraId="67C56BD7"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不含旅遊平安保險及旅遊不便險等其他私人保險項目</w:t>
      </w:r>
    </w:p>
    <w:p w14:paraId="1BC70B66"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不含台灣及日本兩地因防疫政策而產生之相關費用（防疫保險、PCR檢測及證明等費用、台灣疫苗施打證明費用等等）</w:t>
      </w:r>
    </w:p>
    <w:p w14:paraId="3E0CF7EF"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b/>
          <w:color w:val="000000"/>
          <w:sz w:val="21"/>
          <w:szCs w:val="21"/>
        </w:rPr>
        <w:t>小孩(2~</w:t>
      </w:r>
      <w:r w:rsidRPr="00581E5F">
        <w:rPr>
          <w:rFonts w:ascii="微軟正黑體" w:eastAsia="微軟正黑體" w:hAnsi="微軟正黑體" w:hint="eastAsia"/>
          <w:b/>
          <w:color w:val="000000"/>
          <w:sz w:val="21"/>
          <w:szCs w:val="21"/>
        </w:rPr>
        <w:t>6</w:t>
      </w:r>
      <w:r w:rsidRPr="00581E5F">
        <w:rPr>
          <w:rFonts w:ascii="微軟正黑體" w:eastAsia="微軟正黑體" w:hAnsi="微軟正黑體"/>
          <w:b/>
          <w:color w:val="000000"/>
          <w:sz w:val="21"/>
          <w:szCs w:val="21"/>
        </w:rPr>
        <w:t>歲)費用：不佔床減</w:t>
      </w:r>
      <w:r w:rsidRPr="00581E5F">
        <w:rPr>
          <w:rFonts w:ascii="微軟正黑體" w:eastAsia="微軟正黑體" w:hAnsi="微軟正黑體"/>
          <w:b/>
          <w:color w:val="FF0000"/>
          <w:sz w:val="21"/>
          <w:szCs w:val="21"/>
        </w:rPr>
        <w:t>NT$ 2000</w:t>
      </w:r>
      <w:r w:rsidRPr="00581E5F">
        <w:rPr>
          <w:rFonts w:ascii="微軟正黑體" w:eastAsia="微軟正黑體" w:hAnsi="微軟正黑體"/>
          <w:b/>
          <w:color w:val="000000"/>
          <w:sz w:val="21"/>
          <w:szCs w:val="21"/>
        </w:rPr>
        <w:t>元/人。</w:t>
      </w:r>
    </w:p>
    <w:p w14:paraId="1290684A"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b/>
          <w:color w:val="000000"/>
          <w:sz w:val="21"/>
          <w:szCs w:val="21"/>
        </w:rPr>
        <w:t>小孩(</w:t>
      </w:r>
      <w:r w:rsidRPr="00581E5F">
        <w:rPr>
          <w:rFonts w:ascii="微軟正黑體" w:eastAsia="微軟正黑體" w:hAnsi="微軟正黑體" w:hint="eastAsia"/>
          <w:b/>
          <w:color w:val="000000"/>
          <w:sz w:val="21"/>
          <w:szCs w:val="21"/>
        </w:rPr>
        <w:t>6</w:t>
      </w:r>
      <w:r w:rsidRPr="00581E5F">
        <w:rPr>
          <w:rFonts w:ascii="微軟正黑體" w:eastAsia="微軟正黑體" w:hAnsi="微軟正黑體"/>
          <w:b/>
          <w:color w:val="000000"/>
          <w:sz w:val="21"/>
          <w:szCs w:val="21"/>
        </w:rPr>
        <w:t>歲</w:t>
      </w:r>
      <w:r w:rsidRPr="00581E5F">
        <w:rPr>
          <w:rFonts w:ascii="微軟正黑體" w:eastAsia="微軟正黑體" w:hAnsi="微軟正黑體" w:hint="eastAsia"/>
          <w:b/>
          <w:color w:val="000000"/>
          <w:sz w:val="21"/>
          <w:szCs w:val="21"/>
        </w:rPr>
        <w:t>以上</w:t>
      </w:r>
      <w:r w:rsidRPr="00581E5F">
        <w:rPr>
          <w:rFonts w:ascii="微軟正黑體" w:eastAsia="微軟正黑體" w:hAnsi="微軟正黑體"/>
          <w:b/>
          <w:color w:val="000000"/>
          <w:sz w:val="21"/>
          <w:szCs w:val="21"/>
        </w:rPr>
        <w:t>)費用：</w:t>
      </w:r>
      <w:r w:rsidRPr="00581E5F">
        <w:rPr>
          <w:rFonts w:ascii="微軟正黑體" w:eastAsia="微軟正黑體" w:hAnsi="微軟正黑體" w:cs="新細明體" w:hint="eastAsia"/>
          <w:b/>
          <w:color w:val="000000"/>
          <w:sz w:val="21"/>
          <w:szCs w:val="21"/>
        </w:rPr>
        <w:t>同大人價</w:t>
      </w:r>
    </w:p>
    <w:p w14:paraId="48FD97E7"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b/>
          <w:color w:val="000000"/>
          <w:sz w:val="21"/>
          <w:szCs w:val="21"/>
        </w:rPr>
        <w:t>2</w:t>
      </w:r>
      <w:r w:rsidRPr="00581E5F">
        <w:rPr>
          <w:rFonts w:ascii="微軟正黑體" w:eastAsia="微軟正黑體" w:hAnsi="微軟正黑體" w:cs="新細明體" w:hint="eastAsia"/>
          <w:b/>
          <w:color w:val="000000"/>
          <w:sz w:val="21"/>
          <w:szCs w:val="21"/>
        </w:rPr>
        <w:t>足歲以下嬰兒：</w:t>
      </w:r>
      <w:r w:rsidRPr="00581E5F">
        <w:rPr>
          <w:rFonts w:ascii="微軟正黑體" w:eastAsia="微軟正黑體" w:hAnsi="微軟正黑體" w:cs="新細明體"/>
          <w:b/>
          <w:color w:val="FF0000"/>
          <w:sz w:val="21"/>
          <w:szCs w:val="21"/>
        </w:rPr>
        <w:t>NT$ 7000</w:t>
      </w:r>
      <w:r w:rsidRPr="00581E5F">
        <w:rPr>
          <w:rFonts w:ascii="微軟正黑體" w:eastAsia="微軟正黑體" w:hAnsi="微軟正黑體" w:cs="新細明體" w:hint="eastAsia"/>
          <w:b/>
          <w:color w:val="000000"/>
          <w:sz w:val="21"/>
          <w:szCs w:val="21"/>
        </w:rPr>
        <w:t>元</w:t>
      </w:r>
      <w:r w:rsidRPr="00581E5F">
        <w:rPr>
          <w:rFonts w:ascii="微軟正黑體" w:eastAsia="微軟正黑體" w:hAnsi="微軟正黑體" w:cs="新細明體"/>
          <w:b/>
          <w:color w:val="000000"/>
          <w:sz w:val="21"/>
          <w:szCs w:val="21"/>
        </w:rPr>
        <w:t>/</w:t>
      </w:r>
      <w:r w:rsidRPr="00581E5F">
        <w:rPr>
          <w:rFonts w:ascii="微軟正黑體" w:eastAsia="微軟正黑體" w:hAnsi="微軟正黑體" w:cs="新細明體" w:hint="eastAsia"/>
          <w:b/>
          <w:color w:val="000000"/>
          <w:sz w:val="21"/>
          <w:szCs w:val="21"/>
        </w:rPr>
        <w:t>人</w:t>
      </w:r>
      <w:r w:rsidRPr="00581E5F">
        <w:rPr>
          <w:rFonts w:ascii="微軟正黑體" w:eastAsia="微軟正黑體" w:hAnsi="微軟正黑體" w:cs="新細明體"/>
          <w:b/>
          <w:color w:val="000000"/>
          <w:sz w:val="21"/>
          <w:szCs w:val="21"/>
        </w:rPr>
        <w:t>(</w:t>
      </w:r>
      <w:r w:rsidRPr="00581E5F">
        <w:rPr>
          <w:rFonts w:ascii="微軟正黑體" w:eastAsia="微軟正黑體" w:hAnsi="微軟正黑體" w:cs="新細明體" w:hint="eastAsia"/>
          <w:b/>
          <w:color w:val="000000"/>
          <w:sz w:val="21"/>
          <w:szCs w:val="21"/>
        </w:rPr>
        <w:t>已含稅燃料費、不含簽證費</w:t>
      </w:r>
      <w:r w:rsidRPr="00581E5F">
        <w:rPr>
          <w:rFonts w:ascii="微軟正黑體" w:eastAsia="微軟正黑體" w:hAnsi="微軟正黑體" w:cs="新細明體"/>
          <w:b/>
          <w:color w:val="000000"/>
          <w:sz w:val="21"/>
          <w:szCs w:val="21"/>
        </w:rPr>
        <w:t>)</w:t>
      </w:r>
    </w:p>
    <w:p w14:paraId="43B95B86"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指定單人房補價差</w:t>
      </w:r>
      <w:r w:rsidRPr="00581E5F">
        <w:rPr>
          <w:rFonts w:ascii="微軟正黑體" w:eastAsia="微軟正黑體" w:hAnsi="微軟正黑體" w:cs="新細明體"/>
          <w:b/>
          <w:color w:val="000000"/>
          <w:sz w:val="21"/>
          <w:szCs w:val="21"/>
        </w:rPr>
        <w:t>(</w:t>
      </w:r>
      <w:r w:rsidRPr="00581E5F">
        <w:rPr>
          <w:rFonts w:ascii="微軟正黑體" w:eastAsia="微軟正黑體" w:hAnsi="微軟正黑體" w:cs="新細明體" w:hint="eastAsia"/>
          <w:b/>
          <w:color w:val="000000"/>
          <w:sz w:val="21"/>
          <w:szCs w:val="21"/>
        </w:rPr>
        <w:t>全程</w:t>
      </w:r>
      <w:r w:rsidRPr="00581E5F">
        <w:rPr>
          <w:rFonts w:ascii="微軟正黑體" w:eastAsia="微軟正黑體" w:hAnsi="微軟正黑體" w:cs="新細明體"/>
          <w:b/>
          <w:color w:val="000000"/>
          <w:sz w:val="21"/>
          <w:szCs w:val="21"/>
        </w:rPr>
        <w:t>)</w:t>
      </w:r>
      <w:r w:rsidRPr="00581E5F">
        <w:rPr>
          <w:rFonts w:ascii="微軟正黑體" w:eastAsia="微軟正黑體" w:hAnsi="微軟正黑體" w:cs="新細明體" w:hint="eastAsia"/>
          <w:b/>
          <w:color w:val="000000"/>
          <w:sz w:val="21"/>
          <w:szCs w:val="21"/>
        </w:rPr>
        <w:t>：</w:t>
      </w:r>
      <w:r w:rsidRPr="00581E5F">
        <w:rPr>
          <w:rFonts w:ascii="微軟正黑體" w:eastAsia="微軟正黑體" w:hAnsi="微軟正黑體" w:cs="新細明體"/>
          <w:b/>
          <w:color w:val="FF0000"/>
          <w:sz w:val="21"/>
          <w:szCs w:val="21"/>
        </w:rPr>
        <w:t>NT$ 10000</w:t>
      </w:r>
      <w:r w:rsidRPr="00581E5F">
        <w:rPr>
          <w:rFonts w:ascii="微軟正黑體" w:eastAsia="微軟正黑體" w:hAnsi="微軟正黑體" w:cs="新細明體" w:hint="eastAsia"/>
          <w:b/>
          <w:color w:val="000000"/>
          <w:sz w:val="21"/>
          <w:szCs w:val="21"/>
        </w:rPr>
        <w:t>元</w:t>
      </w:r>
      <w:r w:rsidRPr="00581E5F">
        <w:rPr>
          <w:rFonts w:ascii="微軟正黑體" w:eastAsia="微軟正黑體" w:hAnsi="微軟正黑體" w:cs="新細明體"/>
          <w:b/>
          <w:color w:val="000000"/>
          <w:sz w:val="21"/>
          <w:szCs w:val="21"/>
        </w:rPr>
        <w:t>/</w:t>
      </w:r>
      <w:r w:rsidRPr="00581E5F">
        <w:rPr>
          <w:rFonts w:ascii="微軟正黑體" w:eastAsia="微軟正黑體" w:hAnsi="微軟正黑體" w:cs="新細明體" w:hint="eastAsia"/>
          <w:b/>
          <w:color w:val="000000"/>
          <w:sz w:val="21"/>
          <w:szCs w:val="21"/>
        </w:rPr>
        <w:t>人，若單人報名無法配到合住的同性旅客，需補單人房差，敬請見諒。</w:t>
      </w:r>
    </w:p>
    <w:p w14:paraId="38F8FF05"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北</w:t>
      </w:r>
      <w:r w:rsidRPr="00581E5F">
        <w:rPr>
          <w:rFonts w:ascii="微軟正黑體" w:eastAsia="微軟正黑體" w:hAnsi="微軟正黑體" w:cs="新細明體"/>
          <w:b/>
          <w:color w:val="000000"/>
          <w:sz w:val="21"/>
          <w:szCs w:val="21"/>
        </w:rPr>
        <w:t>/</w:t>
      </w:r>
      <w:r w:rsidRPr="00581E5F">
        <w:rPr>
          <w:rFonts w:ascii="微軟正黑體" w:eastAsia="微軟正黑體" w:hAnsi="微軟正黑體" w:cs="新細明體" w:hint="eastAsia"/>
          <w:b/>
          <w:color w:val="000000"/>
          <w:sz w:val="21"/>
          <w:szCs w:val="21"/>
        </w:rPr>
        <w:t>高接駁之相關資訊：無提供此項服務</w:t>
      </w:r>
    </w:p>
    <w:p w14:paraId="435C2667" w14:textId="77777777" w:rsidR="00FC18DD" w:rsidRPr="00581E5F" w:rsidRDefault="00FC18DD" w:rsidP="00C52F06">
      <w:pPr>
        <w:numPr>
          <w:ilvl w:val="0"/>
          <w:numId w:val="3"/>
        </w:numPr>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SimSun" w:hint="eastAsia"/>
          <w:b/>
          <w:sz w:val="21"/>
          <w:szCs w:val="21"/>
        </w:rPr>
        <w:t>本行程設定為團體旅遊行程，故為顧及</w:t>
      </w:r>
      <w:r w:rsidRPr="00581E5F">
        <w:rPr>
          <w:rFonts w:ascii="微軟正黑體" w:eastAsia="微軟正黑體" w:hAnsi="微軟正黑體" w:cs="新細明體" w:hint="eastAsia"/>
          <w:b/>
          <w:sz w:val="21"/>
          <w:szCs w:val="21"/>
        </w:rPr>
        <w:t>旅客於出遊期間之人身安全及相關問題，於旅遊行程期間，恕無法接受脫隊之要求；若因此而無法滿足您的旅遊需求，建議您另行選購團體自由行或航空公司套裝自由行，不便之處，尚祈鑒諒。</w:t>
      </w:r>
    </w:p>
    <w:p w14:paraId="413A111D"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cs="SimSun" w:hint="eastAsia"/>
          <w:b/>
          <w:sz w:val="21"/>
          <w:szCs w:val="21"/>
        </w:rPr>
        <w:t>本優惠行程僅適用本國人（需持有中華民國護照）參團有效；非本國籍之旅客，恕無法接受報名參團尚祈鑒諒</w:t>
      </w:r>
      <w:r w:rsidRPr="00581E5F">
        <w:rPr>
          <w:rFonts w:ascii="微軟正黑體" w:eastAsia="微軟正黑體" w:hAnsi="微軟正黑體" w:cs="新細明體" w:hint="eastAsia"/>
          <w:b/>
          <w:sz w:val="21"/>
          <w:szCs w:val="21"/>
        </w:rPr>
        <w:t>。</w:t>
      </w:r>
    </w:p>
    <w:p w14:paraId="6BAF5B40" w14:textId="77777777" w:rsidR="00FC18DD" w:rsidRPr="00581E5F" w:rsidRDefault="00FC18DD" w:rsidP="00C52F06">
      <w:pPr>
        <w:numPr>
          <w:ilvl w:val="0"/>
          <w:numId w:val="3"/>
        </w:numPr>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行程中如因疫情關係、天候因素、航空公司或機場起降問題、途中塞車等突發狀況以致無法順利前往餐廳、景點或飯店，或無法體驗活動時，為維護旅遊品質及貴賓權益，本司將綜合當地實際交通等情況，為您斟酌調整並妥善安排旅遊路線或飯店入住之先後順序，行程順序將尊重現場導遊的專業安排調度為準，敬請理解。</w:t>
      </w:r>
    </w:p>
    <w:p w14:paraId="414C9EA9"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若出團人數未達20人時，本公司有權利調整出發日期</w:t>
      </w:r>
    </w:p>
    <w:p w14:paraId="336F8F57"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上述需自付之費用，請以</w:t>
      </w:r>
      <w:r w:rsidRPr="00581E5F">
        <w:rPr>
          <w:rFonts w:ascii="微軟正黑體" w:eastAsia="微軟正黑體" w:hAnsi="微軟正黑體"/>
          <w:b/>
          <w:color w:val="000000"/>
          <w:sz w:val="21"/>
          <w:szCs w:val="21"/>
        </w:rPr>
        <w:t>ATM</w:t>
      </w:r>
      <w:r w:rsidRPr="00581E5F">
        <w:rPr>
          <w:rFonts w:ascii="微軟正黑體" w:eastAsia="微軟正黑體" w:hAnsi="微軟正黑體" w:hint="eastAsia"/>
          <w:b/>
          <w:color w:val="000000"/>
          <w:sz w:val="21"/>
          <w:szCs w:val="21"/>
        </w:rPr>
        <w:t>轉帳或匯款給承辦旅行社（刷卡須另加手續費）</w:t>
      </w:r>
    </w:p>
    <w:p w14:paraId="59DABD31"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餐食內容，如遇餐廳或季節食材的變化，將隨著季節性有所變更，敬請見諒！</w:t>
      </w:r>
    </w:p>
    <w:p w14:paraId="3798F0AB"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貼心提醒：日本的素食者大多可食用蔥、薑、蒜、蛋、奶等食材，與台灣素食習慣完全不同，參加日本團體旅遊，貼心提醒您：素食旅客建議自行準備些許素食罐頭或泡麵等，以備不時之需，日本提供全素客人的菜色會多數以生菜、漬物、水果等佐以白飯或麵類主食，菜色簡單，敬請瞭解。</w:t>
      </w:r>
    </w:p>
    <w:p w14:paraId="0155B13B"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新申請為雙重國籍者，首次出國需持台灣護照出國。</w:t>
      </w:r>
    </w:p>
    <w:p w14:paraId="4F7CE77E"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為避免出國當天出現無法出境的情況，在此特別請您務必再次檢查、確認您的護照。</w:t>
      </w:r>
    </w:p>
    <w:p w14:paraId="05C9BC6C"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若您是現役軍人身份→出國必須蓋兩種章：</w:t>
      </w:r>
    </w:p>
    <w:p w14:paraId="274E2C8A" w14:textId="77777777" w:rsidR="00FC18DD" w:rsidRPr="00581E5F" w:rsidRDefault="00FC18DD" w:rsidP="00C52F06">
      <w:pPr>
        <w:snapToGrid w:val="0"/>
        <w:spacing w:line="0" w:lineRule="atLeast"/>
        <w:ind w:left="360"/>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◎【持照人出國應經核准】。</w:t>
      </w:r>
    </w:p>
    <w:p w14:paraId="7D0F7189" w14:textId="77777777" w:rsidR="00FC18DD" w:rsidRPr="00581E5F" w:rsidRDefault="00FC18DD" w:rsidP="00C52F06">
      <w:pPr>
        <w:snapToGrid w:val="0"/>
        <w:spacing w:line="0" w:lineRule="atLeast"/>
        <w:ind w:left="360"/>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◎【年月日之前同意出國字第號核准】。</w:t>
      </w:r>
    </w:p>
    <w:p w14:paraId="548398F1"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若您是役男者→出國前必須前往戶籍所在地之鄉鎮市區公所兵役科</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課</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蓋兩種章：</w:t>
      </w:r>
    </w:p>
    <w:p w14:paraId="578F3F46" w14:textId="77777777" w:rsidR="00FC18DD" w:rsidRPr="00581E5F" w:rsidRDefault="00FC18DD" w:rsidP="00C52F06">
      <w:pPr>
        <w:snapToGrid w:val="0"/>
        <w:spacing w:line="0" w:lineRule="atLeast"/>
        <w:ind w:left="360"/>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◎【持照人出國應經核准尚未履行兵役義務】。</w:t>
      </w:r>
    </w:p>
    <w:p w14:paraId="2D7B4596" w14:textId="77777777" w:rsidR="00FC18DD" w:rsidRPr="00581E5F" w:rsidRDefault="00FC18DD" w:rsidP="00C52F06">
      <w:pPr>
        <w:snapToGrid w:val="0"/>
        <w:spacing w:line="0" w:lineRule="atLeast"/>
        <w:ind w:left="360"/>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◎【役男出國核准年月日前一次有效縣市公所】</w:t>
      </w:r>
    </w:p>
    <w:p w14:paraId="6D294735"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接近役齡男子者→出國前必須前往戶籍所在地之鄉鎮市區公所兵役科</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課</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一種章，即為【尚未履行兵役義務】。</w:t>
      </w:r>
    </w:p>
    <w:p w14:paraId="639DB38A"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為考量旅客自身之旅遊安全，並顧及同團其它旅客之旅遊權益，若旅客為未滿</w:t>
      </w:r>
      <w:r w:rsidRPr="00581E5F">
        <w:rPr>
          <w:rFonts w:ascii="微軟正黑體" w:eastAsia="微軟正黑體" w:hAnsi="微軟正黑體"/>
          <w:b/>
          <w:color w:val="000000"/>
          <w:sz w:val="21"/>
          <w:szCs w:val="21"/>
        </w:rPr>
        <w:t>20</w:t>
      </w:r>
      <w:r w:rsidRPr="00581E5F">
        <w:rPr>
          <w:rFonts w:ascii="微軟正黑體" w:eastAsia="微軟正黑體" w:hAnsi="微軟正黑體" w:hint="eastAsia"/>
          <w:b/>
          <w:color w:val="000000"/>
          <w:sz w:val="21"/>
          <w:szCs w:val="21"/>
        </w:rPr>
        <w:t>歲之未成年人，並未與法定代理人一同報名參加，須取得法定代理人親筆簽名同意書，始可參團。年滿</w:t>
      </w:r>
      <w:r w:rsidRPr="00581E5F">
        <w:rPr>
          <w:rFonts w:ascii="微軟正黑體" w:eastAsia="微軟正黑體" w:hAnsi="微軟正黑體"/>
          <w:b/>
          <w:color w:val="000000"/>
          <w:sz w:val="21"/>
          <w:szCs w:val="21"/>
        </w:rPr>
        <w:t>70</w:t>
      </w:r>
      <w:r w:rsidRPr="00581E5F">
        <w:rPr>
          <w:rFonts w:ascii="微軟正黑體" w:eastAsia="微軟正黑體" w:hAnsi="微軟正黑體" w:hint="eastAsia"/>
          <w:b/>
          <w:color w:val="000000"/>
          <w:sz w:val="21"/>
          <w:szCs w:val="21"/>
        </w:rPr>
        <w:t>歲及行動不便之貴賓，須事先告知敝公司，且有能夠協助貴賓〝自力參與旅遊中各項活動〞之親友陪同參團，方始接受報名，不便之處，尚祈鑑諒。</w:t>
      </w:r>
    </w:p>
    <w:p w14:paraId="33FD9591"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雙重國籍者→進出中華民國國境，須使用同一本護照進、出國境。</w:t>
      </w:r>
    </w:p>
    <w:p w14:paraId="225FACC0"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役男是指年滿</w:t>
      </w:r>
      <w:r w:rsidRPr="00581E5F">
        <w:rPr>
          <w:rFonts w:ascii="微軟正黑體" w:eastAsia="微軟正黑體" w:hAnsi="微軟正黑體"/>
          <w:b/>
          <w:color w:val="000000"/>
          <w:sz w:val="21"/>
          <w:szCs w:val="21"/>
        </w:rPr>
        <w:t>18</w:t>
      </w:r>
      <w:r w:rsidRPr="00581E5F">
        <w:rPr>
          <w:rFonts w:ascii="微軟正黑體" w:eastAsia="微軟正黑體" w:hAnsi="微軟正黑體" w:hint="eastAsia"/>
          <w:b/>
          <w:color w:val="000000"/>
          <w:sz w:val="21"/>
          <w:szCs w:val="21"/>
        </w:rPr>
        <w:t>歲至服兵役前，接近役齡是指年滿</w:t>
      </w:r>
      <w:r w:rsidRPr="00581E5F">
        <w:rPr>
          <w:rFonts w:ascii="微軟正黑體" w:eastAsia="微軟正黑體" w:hAnsi="微軟正黑體"/>
          <w:b/>
          <w:color w:val="000000"/>
          <w:sz w:val="21"/>
          <w:szCs w:val="21"/>
        </w:rPr>
        <w:t>16</w:t>
      </w:r>
      <w:r w:rsidRPr="00581E5F">
        <w:rPr>
          <w:rFonts w:ascii="微軟正黑體" w:eastAsia="微軟正黑體" w:hAnsi="微軟正黑體" w:hint="eastAsia"/>
          <w:b/>
          <w:color w:val="000000"/>
          <w:sz w:val="21"/>
          <w:szCs w:val="21"/>
        </w:rPr>
        <w:t>歲至</w:t>
      </w:r>
      <w:r w:rsidRPr="00581E5F">
        <w:rPr>
          <w:rFonts w:ascii="微軟正黑體" w:eastAsia="微軟正黑體" w:hAnsi="微軟正黑體"/>
          <w:b/>
          <w:color w:val="000000"/>
          <w:sz w:val="21"/>
          <w:szCs w:val="21"/>
        </w:rPr>
        <w:t>18</w:t>
      </w:r>
      <w:r w:rsidRPr="00581E5F">
        <w:rPr>
          <w:rFonts w:ascii="微軟正黑體" w:eastAsia="微軟正黑體" w:hAnsi="微軟正黑體" w:hint="eastAsia"/>
          <w:b/>
          <w:color w:val="000000"/>
          <w:sz w:val="21"/>
          <w:szCs w:val="21"/>
        </w:rPr>
        <w:t>歲。</w:t>
      </w:r>
    </w:p>
    <w:p w14:paraId="4B7309C1"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本行程所載之簽證相關規定，對象均為持中華民國護照之旅客，若貴客持他國護照，請先自行查明相關規定，報名時並請告知您的服務人員。</w:t>
      </w:r>
    </w:p>
    <w:p w14:paraId="174A204F"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日本新入境審查手續將於本（</w:t>
      </w:r>
      <w:r w:rsidRPr="00581E5F">
        <w:rPr>
          <w:rFonts w:ascii="微軟正黑體" w:eastAsia="微軟正黑體" w:hAnsi="微軟正黑體"/>
          <w:b/>
          <w:color w:val="000000"/>
          <w:sz w:val="21"/>
          <w:szCs w:val="21"/>
        </w:rPr>
        <w:t>96</w:t>
      </w:r>
      <w:r w:rsidRPr="00581E5F">
        <w:rPr>
          <w:rFonts w:ascii="微軟正黑體" w:eastAsia="微軟正黑體" w:hAnsi="微軟正黑體" w:hint="eastAsia"/>
          <w:b/>
          <w:color w:val="000000"/>
          <w:sz w:val="21"/>
          <w:szCs w:val="21"/>
        </w:rPr>
        <w:t>）年</w:t>
      </w:r>
      <w:r w:rsidRPr="00581E5F">
        <w:rPr>
          <w:rFonts w:ascii="微軟正黑體" w:eastAsia="微軟正黑體" w:hAnsi="微軟正黑體"/>
          <w:b/>
          <w:color w:val="000000"/>
          <w:sz w:val="21"/>
          <w:szCs w:val="21"/>
        </w:rPr>
        <w:t>11</w:t>
      </w:r>
      <w:r w:rsidRPr="00581E5F">
        <w:rPr>
          <w:rFonts w:ascii="微軟正黑體" w:eastAsia="微軟正黑體" w:hAnsi="微軟正黑體" w:hint="eastAsia"/>
          <w:b/>
          <w:color w:val="000000"/>
          <w:sz w:val="21"/>
          <w:szCs w:val="21"/>
        </w:rPr>
        <w:t>月</w:t>
      </w:r>
      <w:r w:rsidRPr="00581E5F">
        <w:rPr>
          <w:rFonts w:ascii="微軟正黑體" w:eastAsia="微軟正黑體" w:hAnsi="微軟正黑體"/>
          <w:b/>
          <w:color w:val="000000"/>
          <w:sz w:val="21"/>
          <w:szCs w:val="21"/>
        </w:rPr>
        <w:t>20</w:t>
      </w:r>
      <w:r w:rsidRPr="00581E5F">
        <w:rPr>
          <w:rFonts w:ascii="微軟正黑體" w:eastAsia="微軟正黑體" w:hAnsi="微軟正黑體" w:hint="eastAsia"/>
          <w:b/>
          <w:color w:val="000000"/>
          <w:sz w:val="21"/>
          <w:szCs w:val="21"/>
        </w:rPr>
        <w:t>日起實施，前往日本旅客入境時需提供本人指紋和拍攝臉部照片並接受入境審查官之審查，拒絕配合者將不獲准入境，敬請瞭解。</w:t>
      </w:r>
    </w:p>
    <w:p w14:paraId="11C63F75"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本行程交通住宿及旅遊點儘量忠於原行程，若遇特殊情況將會前後更動或更換觀光景點；遇季節性變化或有餐食變更之情形，本公司將保有變更行程及餐食內容之權利</w:t>
      </w:r>
    </w:p>
    <w:p w14:paraId="7D7D2D4A"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為確保品質，每團名額有限，故本公司保有接單及付款方式受理與否之權利</w:t>
      </w:r>
    </w:p>
    <w:p w14:paraId="463F5C27" w14:textId="77777777" w:rsidR="00FC18DD" w:rsidRPr="00581E5F" w:rsidRDefault="00FC18DD" w:rsidP="00C52F06">
      <w:pPr>
        <w:widowControl/>
        <w:numPr>
          <w:ilvl w:val="0"/>
          <w:numId w:val="3"/>
        </w:numPr>
        <w:adjustRightInd/>
        <w:snapToGrid w:val="0"/>
        <w:spacing w:line="0" w:lineRule="atLeast"/>
        <w:textAlignment w:val="auto"/>
        <w:rPr>
          <w:rFonts w:ascii="微軟正黑體" w:eastAsia="微軟正黑體" w:hAnsi="微軟正黑體"/>
          <w:b/>
          <w:color w:val="000000"/>
          <w:sz w:val="21"/>
          <w:szCs w:val="21"/>
        </w:rPr>
      </w:pPr>
      <w:r w:rsidRPr="00581E5F">
        <w:rPr>
          <w:rFonts w:ascii="微軟正黑體" w:eastAsia="微軟正黑體" w:hAnsi="微軟正黑體" w:cs="新細明體" w:hint="eastAsia"/>
          <w:b/>
          <w:color w:val="000000"/>
          <w:sz w:val="21"/>
          <w:szCs w:val="21"/>
        </w:rPr>
        <w:t>東京縣氣象預報網站</w:t>
      </w:r>
      <w:hyperlink r:id="rId56" w:history="1">
        <w:r w:rsidRPr="00581E5F">
          <w:rPr>
            <w:rStyle w:val="a6"/>
            <w:rFonts w:ascii="微軟正黑體" w:eastAsia="微軟正黑體" w:hAnsi="微軟正黑體" w:cs="新細明體"/>
            <w:b/>
            <w:sz w:val="21"/>
            <w:szCs w:val="21"/>
          </w:rPr>
          <w:t>https://weather.yahoo.co.jp/weather/jp/13/4410.html</w:t>
        </w:r>
      </w:hyperlink>
    </w:p>
    <w:p w14:paraId="07BF3025" w14:textId="77777777" w:rsidR="00FC18DD" w:rsidRPr="00581E5F" w:rsidRDefault="00FC18DD" w:rsidP="00C52F06">
      <w:pPr>
        <w:snapToGrid w:val="0"/>
        <w:spacing w:line="0" w:lineRule="atLeast"/>
        <w:rPr>
          <w:rFonts w:ascii="微軟正黑體" w:eastAsia="微軟正黑體" w:hAnsi="微軟正黑體"/>
          <w:b/>
          <w:color w:val="FF0000"/>
          <w:sz w:val="21"/>
          <w:szCs w:val="21"/>
        </w:rPr>
      </w:pPr>
      <w:r w:rsidRPr="00581E5F">
        <w:rPr>
          <w:rFonts w:ascii="微軟正黑體" w:eastAsia="微軟正黑體" w:hAnsi="微軟正黑體"/>
          <w:b/>
          <w:color w:val="FF0000"/>
          <w:sz w:val="21"/>
          <w:szCs w:val="21"/>
        </w:rPr>
        <w:t xml:space="preserve">*** </w:t>
      </w:r>
      <w:r w:rsidRPr="00581E5F">
        <w:rPr>
          <w:rFonts w:ascii="微軟正黑體" w:eastAsia="微軟正黑體" w:hAnsi="微軟正黑體" w:hint="eastAsia"/>
          <w:b/>
          <w:color w:val="FF0000"/>
          <w:sz w:val="21"/>
          <w:szCs w:val="21"/>
        </w:rPr>
        <w:t>注意事項</w:t>
      </w:r>
      <w:r w:rsidRPr="00581E5F">
        <w:rPr>
          <w:rFonts w:ascii="微軟正黑體" w:eastAsia="微軟正黑體" w:hAnsi="微軟正黑體"/>
          <w:b/>
          <w:color w:val="FF0000"/>
          <w:sz w:val="21"/>
          <w:szCs w:val="21"/>
        </w:rPr>
        <w:t xml:space="preserve"> ***</w:t>
      </w:r>
      <w:r w:rsidRPr="00581E5F">
        <w:rPr>
          <w:rFonts w:ascii="微軟正黑體" w:eastAsia="微軟正黑體" w:hAnsi="微軟正黑體" w:cs="Arial"/>
          <w:b/>
          <w:color w:val="555555"/>
          <w:sz w:val="21"/>
          <w:szCs w:val="21"/>
        </w:rPr>
        <w:br/>
        <w:t>台灣虎航規</w:t>
      </w:r>
      <w:r w:rsidRPr="00581E5F">
        <w:rPr>
          <w:rFonts w:ascii="微軟正黑體" w:eastAsia="微軟正黑體" w:hAnsi="微軟正黑體" w:cs="Arial" w:hint="eastAsia"/>
          <w:b/>
          <w:color w:val="555555"/>
          <w:sz w:val="21"/>
          <w:szCs w:val="21"/>
        </w:rPr>
        <w:t>定</w:t>
      </w:r>
      <w:r w:rsidRPr="00581E5F">
        <w:rPr>
          <w:rFonts w:ascii="微軟正黑體" w:eastAsia="微軟正黑體" w:hAnsi="微軟正黑體" w:cs="Arial"/>
          <w:b/>
          <w:color w:val="555555"/>
          <w:sz w:val="21"/>
          <w:szCs w:val="21"/>
        </w:rPr>
        <w:t>（</w:t>
      </w:r>
      <w:r w:rsidRPr="00581E5F">
        <w:rPr>
          <w:rFonts w:ascii="微軟正黑體" w:eastAsia="微軟正黑體" w:hAnsi="微軟正黑體" w:cs="Arial"/>
          <w:b/>
          <w:color w:val="FF0000"/>
          <w:sz w:val="21"/>
          <w:szCs w:val="21"/>
        </w:rPr>
        <w:t>旅客訂購此產品時，視同您已閱讀並同意以下各項規定</w:t>
      </w:r>
      <w:r w:rsidRPr="00581E5F">
        <w:rPr>
          <w:rFonts w:ascii="微軟正黑體" w:eastAsia="微軟正黑體" w:hAnsi="微軟正黑體" w:cs="Arial"/>
          <w:b/>
          <w:color w:val="555555"/>
          <w:sz w:val="21"/>
          <w:szCs w:val="21"/>
        </w:rPr>
        <w:t>）</w:t>
      </w:r>
    </w:p>
    <w:p w14:paraId="0169C5CD" w14:textId="2D02AA99" w:rsidR="008A159A" w:rsidRPr="00581E5F" w:rsidRDefault="00FC18DD" w:rsidP="00C52F06">
      <w:pPr>
        <w:pStyle w:val="af3"/>
        <w:widowControl/>
        <w:numPr>
          <w:ilvl w:val="0"/>
          <w:numId w:val="6"/>
        </w:numPr>
        <w:adjustRightInd/>
        <w:spacing w:line="0" w:lineRule="atLeast"/>
        <w:ind w:leftChars="0"/>
        <w:textAlignment w:val="auto"/>
        <w:rPr>
          <w:rFonts w:ascii="微軟正黑體" w:eastAsia="微軟正黑體" w:hAnsi="微軟正黑體" w:cs="Arial"/>
          <w:b/>
          <w:color w:val="555555"/>
          <w:sz w:val="21"/>
          <w:szCs w:val="21"/>
        </w:rPr>
      </w:pPr>
      <w:r w:rsidRPr="00581E5F">
        <w:rPr>
          <w:rFonts w:ascii="微軟正黑體" w:eastAsia="微軟正黑體" w:hAnsi="微軟正黑體" w:cs="Arial"/>
          <w:b/>
          <w:color w:val="555555"/>
          <w:sz w:val="21"/>
          <w:szCs w:val="21"/>
        </w:rPr>
        <w:t>此行程產品使用廉價航空台灣虎航之團體經濟艙機票，</w:t>
      </w:r>
      <w:r w:rsidRPr="00581E5F">
        <w:rPr>
          <w:rFonts w:ascii="微軟正黑體" w:eastAsia="微軟正黑體" w:hAnsi="微軟正黑體" w:cs="Arial"/>
          <w:b/>
          <w:color w:val="FF0000"/>
          <w:sz w:val="21"/>
          <w:szCs w:val="21"/>
        </w:rPr>
        <w:t>一經開票後無法辦理退票、換人、改名</w:t>
      </w:r>
      <w:r w:rsidRPr="00581E5F">
        <w:rPr>
          <w:rFonts w:ascii="微軟正黑體" w:eastAsia="微軟正黑體" w:hAnsi="微軟正黑體" w:cs="Arial"/>
          <w:b/>
          <w:color w:val="555555"/>
          <w:sz w:val="21"/>
          <w:szCs w:val="21"/>
        </w:rPr>
        <w:t>。如需變更，必須重新開立一張機票，該機票費用需另行報價，且原機票無退票價值。</w:t>
      </w:r>
      <w:r w:rsidRPr="00581E5F">
        <w:rPr>
          <w:rFonts w:ascii="微軟正黑體" w:eastAsia="微軟正黑體" w:hAnsi="微軟正黑體" w:cs="Arial"/>
          <w:b/>
          <w:color w:val="555555"/>
          <w:sz w:val="21"/>
          <w:szCs w:val="21"/>
        </w:rPr>
        <w:br/>
        <w:t>2.此行程產品費用包含來回機上餐點，</w:t>
      </w:r>
      <w:r w:rsidRPr="00581E5F">
        <w:rPr>
          <w:rFonts w:ascii="微軟正黑體" w:eastAsia="微軟正黑體" w:hAnsi="微軟正黑體" w:cs="Arial"/>
          <w:b/>
          <w:color w:val="FF0000"/>
          <w:sz w:val="21"/>
          <w:szCs w:val="21"/>
        </w:rPr>
        <w:t>機上餐食僅有葷食以及全素餐兩種（無奶蛋素選項）</w:t>
      </w:r>
      <w:r w:rsidRPr="00581E5F">
        <w:rPr>
          <w:rFonts w:ascii="微軟正黑體" w:eastAsia="微軟正黑體" w:hAnsi="微軟正黑體" w:cs="Arial"/>
          <w:b/>
          <w:color w:val="555555"/>
          <w:sz w:val="21"/>
          <w:szCs w:val="21"/>
        </w:rPr>
        <w:t>，全素餐不提供蛋糕、點心。有餐食限制者，請務必於報名時一併提出以利作業，一經開票則無法再變更。</w:t>
      </w:r>
      <w:r w:rsidRPr="00581E5F">
        <w:rPr>
          <w:rFonts w:ascii="微軟正黑體" w:eastAsia="微軟正黑體" w:hAnsi="微軟正黑體" w:cs="Arial"/>
          <w:b/>
          <w:color w:val="555555"/>
          <w:sz w:val="21"/>
          <w:szCs w:val="21"/>
        </w:rPr>
        <w:br/>
        <w:t>3.此行程產品費用包含每人來回</w:t>
      </w:r>
      <w:r w:rsidRPr="00581E5F">
        <w:rPr>
          <w:rFonts w:ascii="微軟正黑體" w:eastAsia="微軟正黑體" w:hAnsi="微軟正黑體" w:cs="Arial"/>
          <w:b/>
          <w:color w:val="FF0000"/>
          <w:sz w:val="21"/>
          <w:szCs w:val="21"/>
        </w:rPr>
        <w:t>一件20公斤托運行李（不得合併）</w:t>
      </w:r>
      <w:r w:rsidRPr="00581E5F">
        <w:rPr>
          <w:rFonts w:ascii="微軟正黑體" w:eastAsia="微軟正黑體" w:hAnsi="微軟正黑體" w:cs="Arial"/>
          <w:b/>
          <w:color w:val="555555"/>
          <w:sz w:val="21"/>
          <w:szCs w:val="21"/>
        </w:rPr>
        <w:t>，</w:t>
      </w:r>
      <w:r w:rsidR="008A159A" w:rsidRPr="00581E5F">
        <w:rPr>
          <w:rFonts w:ascii="微軟正黑體" w:eastAsia="微軟正黑體" w:hAnsi="微軟正黑體" w:cs="Arial" w:hint="eastAsia"/>
          <w:b/>
          <w:color w:val="FF0000"/>
          <w:sz w:val="21"/>
          <w:szCs w:val="21"/>
        </w:rPr>
        <w:t>可享有10公斤以內手提行李一件。(隨身行李尺寸體積不可超過54公分+38公分+23公分)</w:t>
      </w:r>
      <w:r w:rsidRPr="00581E5F">
        <w:rPr>
          <w:rFonts w:ascii="微軟正黑體" w:eastAsia="微軟正黑體" w:hAnsi="微軟正黑體" w:cs="Arial"/>
          <w:b/>
          <w:color w:val="FF0000"/>
          <w:sz w:val="21"/>
          <w:szCs w:val="21"/>
        </w:rPr>
        <w:t>。</w:t>
      </w:r>
      <w:r w:rsidRPr="00581E5F">
        <w:rPr>
          <w:rFonts w:ascii="微軟正黑體" w:eastAsia="微軟正黑體" w:hAnsi="微軟正黑體" w:cs="Arial"/>
          <w:b/>
          <w:color w:val="555555"/>
          <w:sz w:val="21"/>
          <w:szCs w:val="21"/>
        </w:rPr>
        <w:t>托運行李重量亦不得與其他人合併計算，若您的行李超重，請於現場自行支付超重費用。超重之行李將依照起飛機場的通用貨幣及當前費率按每公斤收取費用，本公司以及導遊無法代付行李超重費用。如需事前加購托運行李之重量額度者，請於報名時一併提出，報價皆以單段航程計算，每位旅客單段航程最高預購行李托運上限總合為40公斤。</w:t>
      </w:r>
      <w:r w:rsidRPr="00581E5F">
        <w:rPr>
          <w:rFonts w:ascii="微軟正黑體" w:eastAsia="微軟正黑體" w:hAnsi="微軟正黑體" w:cs="Arial"/>
          <w:b/>
          <w:color w:val="555555"/>
          <w:sz w:val="21"/>
          <w:szCs w:val="21"/>
        </w:rPr>
        <w:br/>
        <w:t>4.如非上述所列之其他機上服務者，皆需另外付費。請客戶於購買前詳查瞭解，且確認可接受此行程航空公司之航運條款與規定及其他政策等公告，</w:t>
      </w:r>
      <w:r w:rsidRPr="00581E5F">
        <w:rPr>
          <w:rFonts w:ascii="微軟正黑體" w:eastAsia="微軟正黑體" w:hAnsi="微軟正黑體" w:cs="Arial"/>
          <w:b/>
          <w:color w:val="FF0000"/>
          <w:sz w:val="21"/>
          <w:szCs w:val="21"/>
        </w:rPr>
        <w:t>一經付款成立則無法取消</w:t>
      </w:r>
      <w:r w:rsidRPr="00581E5F">
        <w:rPr>
          <w:rFonts w:ascii="微軟正黑體" w:eastAsia="微軟正黑體" w:hAnsi="微軟正黑體" w:cs="Arial"/>
          <w:b/>
          <w:color w:val="555555"/>
          <w:sz w:val="21"/>
          <w:szCs w:val="21"/>
        </w:rPr>
        <w:t>。</w:t>
      </w:r>
      <w:r w:rsidRPr="00581E5F">
        <w:rPr>
          <w:rFonts w:ascii="微軟正黑體" w:eastAsia="微軟正黑體" w:hAnsi="微軟正黑體" w:cs="Arial"/>
          <w:b/>
          <w:color w:val="555555"/>
          <w:sz w:val="21"/>
          <w:szCs w:val="21"/>
        </w:rPr>
        <w:br/>
        <w:t>5.此團體機位無法提供去回程事先選位，機上亦無法任意更換座位。</w:t>
      </w:r>
      <w:r w:rsidRPr="00581E5F">
        <w:rPr>
          <w:rFonts w:ascii="微軟正黑體" w:eastAsia="微軟正黑體" w:hAnsi="微軟正黑體" w:cs="Arial"/>
          <w:b/>
          <w:color w:val="555555"/>
          <w:sz w:val="21"/>
          <w:szCs w:val="21"/>
        </w:rPr>
        <w:br/>
        <w:t>6.此行程產品無法提供搭機證明及電子機票，若需搭機證明或電子機票者，請自行撥打虎航客服專線02-5599-2555申請，單段工本費用為新台幣100元。</w:t>
      </w:r>
      <w:r w:rsidRPr="00581E5F">
        <w:rPr>
          <w:rFonts w:ascii="微軟正黑體" w:eastAsia="微軟正黑體" w:hAnsi="微軟正黑體" w:cs="Arial"/>
          <w:b/>
          <w:color w:val="555555"/>
          <w:sz w:val="21"/>
          <w:szCs w:val="21"/>
        </w:rPr>
        <w:br/>
        <w:t>7.</w:t>
      </w:r>
      <w:r w:rsidR="008A159A" w:rsidRPr="00581E5F">
        <w:rPr>
          <w:rFonts w:ascii="微軟正黑體" w:eastAsia="微軟正黑體" w:hAnsi="微軟正黑體" w:hint="eastAsia"/>
          <w:b/>
          <w:sz w:val="21"/>
          <w:szCs w:val="21"/>
        </w:rPr>
        <w:t xml:space="preserve"> </w:t>
      </w:r>
      <w:r w:rsidR="008A159A" w:rsidRPr="00581E5F">
        <w:rPr>
          <w:rFonts w:ascii="微軟正黑體" w:eastAsia="微軟正黑體" w:hAnsi="微軟正黑體" w:cs="Arial" w:hint="eastAsia"/>
          <w:b/>
          <w:color w:val="555555"/>
          <w:sz w:val="21"/>
          <w:szCs w:val="21"/>
        </w:rPr>
        <w:t>未滿2歲嬰兒(虎航規定不接受出生8天以下嬰兒搭機)，一位成人旅客只能抱一位嬰幼兒坐在膝上（不提供搖籃）。因受飛行考量及法規限制，每航班及艙等有可收受嬰兒數量上限。即日起，如有嬰兒同行者，請於報名時通知業務並確認能否取得席次及開票作業，並同時提供開票的名單及出生年月日，航空公司將以入名單順序受理，額滿即不再受理。</w:t>
      </w:r>
    </w:p>
    <w:p w14:paraId="42BDFF54" w14:textId="48243ECC" w:rsidR="008A159A" w:rsidRPr="00581E5F" w:rsidRDefault="008A159A" w:rsidP="00C52F06">
      <w:pPr>
        <w:pStyle w:val="af3"/>
        <w:widowControl/>
        <w:adjustRightInd/>
        <w:spacing w:line="0" w:lineRule="atLeast"/>
        <w:ind w:leftChars="0" w:left="360"/>
        <w:textAlignment w:val="auto"/>
        <w:rPr>
          <w:rFonts w:ascii="微軟正黑體" w:eastAsia="微軟正黑體" w:hAnsi="微軟正黑體" w:cs="Arial"/>
          <w:b/>
          <w:color w:val="555555"/>
          <w:sz w:val="21"/>
          <w:szCs w:val="21"/>
        </w:rPr>
      </w:pPr>
      <w:r w:rsidRPr="00581E5F">
        <w:rPr>
          <w:rFonts w:ascii="微軟正黑體" w:eastAsia="微軟正黑體" w:hAnsi="微軟正黑體" w:cs="Arial" w:hint="eastAsia"/>
          <w:b/>
          <w:color w:val="555555"/>
          <w:sz w:val="21"/>
          <w:szCs w:val="21"/>
        </w:rPr>
        <w:t>8.</w:t>
      </w:r>
      <w:r w:rsidRPr="00581E5F">
        <w:rPr>
          <w:rFonts w:ascii="微軟正黑體" w:eastAsia="微軟正黑體" w:hAnsi="微軟正黑體" w:hint="eastAsia"/>
          <w:b/>
          <w:sz w:val="21"/>
          <w:szCs w:val="21"/>
        </w:rPr>
        <w:t xml:space="preserve"> </w:t>
      </w:r>
      <w:r w:rsidRPr="00581E5F">
        <w:rPr>
          <w:rFonts w:ascii="微軟正黑體" w:eastAsia="微軟正黑體" w:hAnsi="微軟正黑體" w:cs="Arial" w:hint="eastAsia"/>
          <w:b/>
          <w:color w:val="555555"/>
          <w:sz w:val="21"/>
          <w:szCs w:val="21"/>
        </w:rPr>
        <w:t>嬰兒票恕不提供任何免費託運或手提行李件數(No Baggage Allowance) 。</w:t>
      </w:r>
    </w:p>
    <w:p w14:paraId="3018AFFC" w14:textId="77777777" w:rsidR="00FC18DD" w:rsidRPr="00581E5F" w:rsidRDefault="00FC18DD" w:rsidP="00C52F06">
      <w:pPr>
        <w:widowControl/>
        <w:numPr>
          <w:ilvl w:val="0"/>
          <w:numId w:val="3"/>
        </w:numPr>
        <w:adjustRightInd/>
        <w:snapToGrid w:val="0"/>
        <w:spacing w:line="0" w:lineRule="atLeast"/>
        <w:textAlignment w:val="auto"/>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【特別注意事項】</w:t>
      </w:r>
    </w:p>
    <w:p w14:paraId="3E2432B6"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此為包機航班作業（訂金每席</w:t>
      </w:r>
      <w:r w:rsidRPr="00581E5F">
        <w:rPr>
          <w:rFonts w:ascii="微軟正黑體" w:eastAsia="微軟正黑體" w:hAnsi="微軟正黑體"/>
          <w:b/>
          <w:color w:val="FF0000"/>
          <w:sz w:val="21"/>
          <w:szCs w:val="21"/>
        </w:rPr>
        <w:t>NT$ 20,000</w:t>
      </w:r>
      <w:r w:rsidRPr="00581E5F">
        <w:rPr>
          <w:rFonts w:ascii="微軟正黑體" w:eastAsia="微軟正黑體" w:hAnsi="微軟正黑體" w:hint="eastAsia"/>
          <w:b/>
          <w:color w:val="000000"/>
          <w:sz w:val="21"/>
          <w:szCs w:val="21"/>
        </w:rPr>
        <w:t>元），如旅客確定參團後因故取消行程，將依照航空公司規定扣取訂金無法退回；若開票後取消並需付清包機票價全額；團體機票一經開立則無退票價值，故於開票後或當日臨時取消出發者，恕無法辦理退票；敬請知悉。</w:t>
      </w:r>
    </w:p>
    <w:p w14:paraId="0DBA33A2"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機票開立後，不可更改來回日期及航班，且無退票價值。</w:t>
      </w:r>
    </w:p>
    <w:p w14:paraId="3B5B7437"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本行程依</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包機</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條件，訂金作業方式將不受國外旅遊定型化契約書中第十三條規範，如因個人因素取消旅遊之履行，則訂金不予退還，請注意您的旅遊規劃。</w:t>
      </w:r>
    </w:p>
    <w:p w14:paraId="3E863BD2"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因</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包機</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作業有別於一般正常航程，故航班時間皆為暫定，正確時間以行前說明資料為準，敬請見諒。</w:t>
      </w:r>
    </w:p>
    <w:p w14:paraId="3EB1B8F6" w14:textId="77777777" w:rsidR="00FC18DD" w:rsidRPr="00581E5F" w:rsidRDefault="00FC18DD" w:rsidP="00C52F06">
      <w:pPr>
        <w:snapToGrid w:val="0"/>
        <w:spacing w:line="0" w:lineRule="atLeast"/>
        <w:ind w:left="210" w:hangingChars="100" w:hanging="210"/>
        <w:rPr>
          <w:rFonts w:ascii="微軟正黑體" w:eastAsia="微軟正黑體" w:hAnsi="微軟正黑體"/>
          <w:b/>
          <w:color w:val="000000"/>
          <w:sz w:val="21"/>
          <w:szCs w:val="21"/>
        </w:rPr>
      </w:pPr>
      <w:r w:rsidRPr="00581E5F">
        <w:rPr>
          <w:rFonts w:ascii="微軟正黑體" w:eastAsia="微軟正黑體" w:hAnsi="微軟正黑體" w:cs="細明體" w:hint="eastAsia"/>
          <w:b/>
          <w:color w:val="000000"/>
          <w:sz w:val="21"/>
          <w:szCs w:val="21"/>
        </w:rPr>
        <w:t>‧</w:t>
      </w:r>
      <w:r w:rsidRPr="00581E5F">
        <w:rPr>
          <w:rFonts w:ascii="微軟正黑體" w:eastAsia="微軟正黑體" w:hAnsi="微軟正黑體" w:hint="eastAsia"/>
          <w:b/>
          <w:color w:val="000000"/>
          <w:sz w:val="21"/>
          <w:szCs w:val="21"/>
        </w:rPr>
        <w:t>本行程使用</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包機</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，如因兩國航空協定變更或政治因素或天然不可抗力等因素而無法飛行時，所收之訂金無息退還。</w:t>
      </w:r>
    </w:p>
    <w:p w14:paraId="43118EC2" w14:textId="77777777" w:rsidR="00FC18DD" w:rsidRPr="00581E5F" w:rsidRDefault="00FC18DD" w:rsidP="00C52F06">
      <w:pPr>
        <w:snapToGrid w:val="0"/>
        <w:spacing w:line="0" w:lineRule="atLeast"/>
        <w:ind w:leftChars="88" w:left="211"/>
        <w:rPr>
          <w:rFonts w:ascii="微軟正黑體" w:eastAsia="微軟正黑體" w:hAnsi="微軟正黑體"/>
          <w:b/>
          <w:color w:val="000000"/>
          <w:sz w:val="21"/>
          <w:szCs w:val="21"/>
        </w:rPr>
      </w:pPr>
      <w:r w:rsidRPr="00581E5F">
        <w:rPr>
          <w:rFonts w:ascii="微軟正黑體" w:eastAsia="微軟正黑體" w:hAnsi="微軟正黑體" w:hint="eastAsia"/>
          <w:b/>
          <w:color w:val="444444"/>
          <w:sz w:val="21"/>
          <w:szCs w:val="21"/>
          <w:shd w:val="clear" w:color="auto" w:fill="FFFFFF"/>
        </w:rPr>
        <w:t xml:space="preserve"> 在特殊情況下，包含：航空公司取消航班，或日本尚未開旅客以觀光名義入境致無法取得入境許可，可全額退款。</w:t>
      </w:r>
    </w:p>
    <w:p w14:paraId="139E76B4"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由於此班包機為不定期航班，若航空公司更改進出航點或班機時間，本公司唯有配合變更、敬請見諒！</w:t>
      </w:r>
    </w:p>
    <w:p w14:paraId="413CA325"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日本國土交通省於平成</w:t>
      </w:r>
      <w:r w:rsidRPr="00581E5F">
        <w:rPr>
          <w:rFonts w:ascii="微軟正黑體" w:eastAsia="微軟正黑體" w:hAnsi="微軟正黑體"/>
          <w:b/>
          <w:color w:val="000000"/>
          <w:sz w:val="21"/>
          <w:szCs w:val="21"/>
        </w:rPr>
        <w:t>24</w:t>
      </w:r>
      <w:r w:rsidRPr="00581E5F">
        <w:rPr>
          <w:rFonts w:ascii="微軟正黑體" w:eastAsia="微軟正黑體" w:hAnsi="微軟正黑體" w:hint="eastAsia"/>
          <w:b/>
          <w:color w:val="000000"/>
          <w:sz w:val="21"/>
          <w:szCs w:val="21"/>
        </w:rPr>
        <w:t>年</w:t>
      </w:r>
      <w:r w:rsidRPr="00581E5F">
        <w:rPr>
          <w:rFonts w:ascii="微軟正黑體" w:eastAsia="微軟正黑體" w:hAnsi="微軟正黑體"/>
          <w:b/>
          <w:color w:val="000000"/>
          <w:sz w:val="21"/>
          <w:szCs w:val="21"/>
        </w:rPr>
        <w:t>6</w:t>
      </w:r>
      <w:r w:rsidRPr="00581E5F">
        <w:rPr>
          <w:rFonts w:ascii="微軟正黑體" w:eastAsia="微軟正黑體" w:hAnsi="微軟正黑體" w:hint="eastAsia"/>
          <w:b/>
          <w:color w:val="000000"/>
          <w:sz w:val="21"/>
          <w:szCs w:val="21"/>
        </w:rPr>
        <w:t>月</w:t>
      </w:r>
      <w:r w:rsidRPr="00581E5F">
        <w:rPr>
          <w:rFonts w:ascii="微軟正黑體" w:eastAsia="微軟正黑體" w:hAnsi="微軟正黑體"/>
          <w:b/>
          <w:color w:val="000000"/>
          <w:sz w:val="21"/>
          <w:szCs w:val="21"/>
        </w:rPr>
        <w:t>(2012</w:t>
      </w:r>
      <w:r w:rsidRPr="00581E5F">
        <w:rPr>
          <w:rFonts w:ascii="微軟正黑體" w:eastAsia="微軟正黑體" w:hAnsi="微軟正黑體" w:hint="eastAsia"/>
          <w:b/>
          <w:color w:val="000000"/>
          <w:sz w:val="21"/>
          <w:szCs w:val="21"/>
        </w:rPr>
        <w:t>年</w:t>
      </w:r>
      <w:r w:rsidRPr="00581E5F">
        <w:rPr>
          <w:rFonts w:ascii="微軟正黑體" w:eastAsia="微軟正黑體" w:hAnsi="微軟正黑體"/>
          <w:b/>
          <w:color w:val="000000"/>
          <w:sz w:val="21"/>
          <w:szCs w:val="21"/>
        </w:rPr>
        <w:t>)27</w:t>
      </w:r>
      <w:r w:rsidRPr="00581E5F">
        <w:rPr>
          <w:rFonts w:ascii="微軟正黑體" w:eastAsia="微軟正黑體" w:hAnsi="微軟正黑體" w:hint="eastAsia"/>
          <w:b/>
          <w:color w:val="000000"/>
          <w:sz w:val="21"/>
          <w:szCs w:val="21"/>
        </w:rPr>
        <w:t>日發布最新規定，每日行車時間不得超過</w:t>
      </w:r>
      <w:r w:rsidRPr="00581E5F">
        <w:rPr>
          <w:rFonts w:ascii="微軟正黑體" w:eastAsia="微軟正黑體" w:hAnsi="微軟正黑體"/>
          <w:b/>
          <w:color w:val="000000"/>
          <w:sz w:val="21"/>
          <w:szCs w:val="21"/>
        </w:rPr>
        <w:t>10</w:t>
      </w:r>
      <w:r w:rsidRPr="00581E5F">
        <w:rPr>
          <w:rFonts w:ascii="微軟正黑體" w:eastAsia="微軟正黑體" w:hAnsi="微軟正黑體" w:hint="eastAsia"/>
          <w:b/>
          <w:color w:val="000000"/>
          <w:sz w:val="21"/>
          <w:szCs w:val="21"/>
        </w:rPr>
        <w:t>小時</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計算方式以車庫實際發車時間至返回車庫時間為基準</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，以有效防止巴士司機因過</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疲</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勞駕駛所衍生之交通狀況。（相關公告：</w:t>
      </w:r>
      <w:hyperlink r:id="rId57" w:history="1">
        <w:r w:rsidRPr="00581E5F">
          <w:rPr>
            <w:rStyle w:val="a6"/>
            <w:rFonts w:ascii="微軟正黑體" w:eastAsia="微軟正黑體" w:hAnsi="微軟正黑體" w:hint="eastAsia"/>
            <w:b/>
            <w:color w:val="000000"/>
            <w:sz w:val="21"/>
            <w:szCs w:val="21"/>
          </w:rPr>
          <w:t>日本國土交通省</w:t>
        </w:r>
      </w:hyperlink>
      <w:r w:rsidRPr="00581E5F">
        <w:rPr>
          <w:rFonts w:ascii="微軟正黑體" w:eastAsia="微軟正黑體" w:hAnsi="微軟正黑體" w:hint="eastAsia"/>
          <w:b/>
          <w:color w:val="000000"/>
          <w:sz w:val="21"/>
          <w:szCs w:val="21"/>
        </w:rPr>
        <w:t>）</w:t>
      </w:r>
    </w:p>
    <w:p w14:paraId="4E4B8E6B"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參加日本旅遊團體</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請特別注意以下情形</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如有網路訂購商品或親戚家人訂購商品送往酒店代收情形</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請提早告知公司或導遊</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如未經公司</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導遊知曉</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入住酒店可以拒絕受理</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請密切注意</w:t>
      </w:r>
      <w:r w:rsidRPr="00581E5F">
        <w:rPr>
          <w:rFonts w:ascii="微軟正黑體" w:eastAsia="微軟正黑體" w:hAnsi="微軟正黑體"/>
          <w:b/>
          <w:color w:val="000000"/>
          <w:sz w:val="21"/>
          <w:szCs w:val="21"/>
        </w:rPr>
        <w:t>!!</w:t>
      </w:r>
    </w:p>
    <w:p w14:paraId="43A37FC1"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cs="Arial"/>
          <w:b/>
          <w:color w:val="000000"/>
          <w:sz w:val="21"/>
          <w:szCs w:val="21"/>
        </w:rPr>
        <w:t>.</w:t>
      </w:r>
      <w:r w:rsidRPr="00581E5F">
        <w:rPr>
          <w:rFonts w:ascii="微軟正黑體" w:eastAsia="微軟正黑體" w:hAnsi="微軟正黑體" w:hint="eastAsia"/>
          <w:b/>
          <w:color w:val="000000"/>
          <w:sz w:val="21"/>
          <w:szCs w:val="21"/>
        </w:rPr>
        <w:t>日本飯店房間坪數較小，多為</w:t>
      </w:r>
      <w:r w:rsidRPr="00581E5F">
        <w:rPr>
          <w:rFonts w:ascii="微軟正黑體" w:eastAsia="微軟正黑體" w:hAnsi="微軟正黑體"/>
          <w:b/>
          <w:color w:val="000000"/>
          <w:sz w:val="21"/>
          <w:szCs w:val="21"/>
        </w:rPr>
        <w:t>18</w:t>
      </w:r>
      <w:r w:rsidRPr="00581E5F">
        <w:rPr>
          <w:rFonts w:ascii="微軟正黑體" w:eastAsia="微軟正黑體" w:hAnsi="微軟正黑體" w:hint="eastAsia"/>
          <w:b/>
          <w:color w:val="000000"/>
          <w:sz w:val="21"/>
          <w:szCs w:val="21"/>
        </w:rPr>
        <w:t>～</w:t>
      </w:r>
      <w:r w:rsidRPr="00581E5F">
        <w:rPr>
          <w:rFonts w:ascii="微軟正黑體" w:eastAsia="微軟正黑體" w:hAnsi="微軟正黑體"/>
          <w:b/>
          <w:color w:val="000000"/>
          <w:sz w:val="21"/>
          <w:szCs w:val="21"/>
        </w:rPr>
        <w:t>21</w:t>
      </w:r>
      <w:r w:rsidRPr="00581E5F">
        <w:rPr>
          <w:rFonts w:ascii="微軟正黑體" w:eastAsia="微軟正黑體" w:hAnsi="微軟正黑體" w:hint="eastAsia"/>
          <w:b/>
          <w:color w:val="000000"/>
          <w:sz w:val="21"/>
          <w:szCs w:val="21"/>
        </w:rPr>
        <w:t>㎡不等，故少有</w:t>
      </w:r>
      <w:r w:rsidRPr="00581E5F">
        <w:rPr>
          <w:rFonts w:ascii="微軟正黑體" w:eastAsia="微軟正黑體" w:hAnsi="微軟正黑體"/>
          <w:b/>
          <w:color w:val="000000"/>
          <w:sz w:val="21"/>
          <w:szCs w:val="21"/>
        </w:rPr>
        <w:t>3</w:t>
      </w:r>
      <w:r w:rsidRPr="00581E5F">
        <w:rPr>
          <w:rFonts w:ascii="微軟正黑體" w:eastAsia="微軟正黑體" w:hAnsi="微軟正黑體" w:hint="eastAsia"/>
          <w:b/>
          <w:color w:val="000000"/>
          <w:sz w:val="21"/>
          <w:szCs w:val="21"/>
        </w:rPr>
        <w:t>人房型，如需加床團體三人房可能會是：。</w:t>
      </w:r>
      <w:r w:rsidRPr="00581E5F">
        <w:rPr>
          <w:rFonts w:ascii="微軟正黑體" w:eastAsia="微軟正黑體" w:hAnsi="微軟正黑體"/>
          <w:b/>
          <w:color w:val="000000"/>
          <w:sz w:val="21"/>
          <w:szCs w:val="21"/>
        </w:rPr>
        <w:t xml:space="preserve"> (1)</w:t>
      </w:r>
      <w:r w:rsidRPr="00581E5F">
        <w:rPr>
          <w:rFonts w:ascii="微軟正黑體" w:eastAsia="微軟正黑體" w:hAnsi="微軟正黑體" w:hint="eastAsia"/>
          <w:b/>
          <w:color w:val="000000"/>
          <w:sz w:val="21"/>
          <w:szCs w:val="21"/>
        </w:rPr>
        <w:t>一大床</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一行軍床</w:t>
      </w:r>
      <w:r w:rsidRPr="00581E5F">
        <w:rPr>
          <w:rFonts w:ascii="微軟正黑體" w:eastAsia="微軟正黑體" w:hAnsi="微軟正黑體"/>
          <w:b/>
          <w:color w:val="000000"/>
          <w:sz w:val="21"/>
          <w:szCs w:val="21"/>
        </w:rPr>
        <w:t xml:space="preserve"> (2)</w:t>
      </w:r>
      <w:r w:rsidRPr="00581E5F">
        <w:rPr>
          <w:rFonts w:ascii="微軟正黑體" w:eastAsia="微軟正黑體" w:hAnsi="微軟正黑體" w:hint="eastAsia"/>
          <w:b/>
          <w:color w:val="000000"/>
          <w:sz w:val="21"/>
          <w:szCs w:val="21"/>
        </w:rPr>
        <w:t>二小床</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一行軍床</w:t>
      </w:r>
      <w:r w:rsidRPr="00581E5F">
        <w:rPr>
          <w:rFonts w:ascii="微軟正黑體" w:eastAsia="微軟正黑體" w:hAnsi="微軟正黑體"/>
          <w:b/>
          <w:color w:val="000000"/>
          <w:sz w:val="21"/>
          <w:szCs w:val="21"/>
        </w:rPr>
        <w:t xml:space="preserve"> (3)</w:t>
      </w:r>
      <w:r w:rsidRPr="00581E5F">
        <w:rPr>
          <w:rFonts w:ascii="微軟正黑體" w:eastAsia="微軟正黑體" w:hAnsi="微軟正黑體" w:hint="eastAsia"/>
          <w:b/>
          <w:color w:val="000000"/>
          <w:sz w:val="21"/>
          <w:szCs w:val="21"/>
        </w:rPr>
        <w:t>一大床</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一小床。可做需求但不保證會有，會以當天入住情形為主！若無需求到三人房請分出一人與他人同住，敬請見諒！。</w:t>
      </w:r>
    </w:p>
    <w:p w14:paraId="7268E3A1"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333333"/>
          <w:sz w:val="21"/>
          <w:szCs w:val="21"/>
        </w:rPr>
        <w:t>日本團體參團</w:t>
      </w:r>
      <w:r w:rsidRPr="00581E5F">
        <w:rPr>
          <w:rFonts w:ascii="微軟正黑體" w:eastAsia="微軟正黑體" w:hAnsi="微軟正黑體" w:hint="eastAsia"/>
          <w:b/>
          <w:color w:val="000000"/>
          <w:sz w:val="21"/>
          <w:szCs w:val="21"/>
        </w:rPr>
        <w:t>單人報名時，若無法覓得合住之同性旅客，需補單人房差</w:t>
      </w:r>
      <w:r w:rsidRPr="00581E5F">
        <w:rPr>
          <w:rFonts w:ascii="微軟正黑體" w:eastAsia="微軟正黑體" w:hAnsi="微軟正黑體"/>
          <w:b/>
          <w:color w:val="000000"/>
          <w:sz w:val="21"/>
          <w:szCs w:val="21"/>
        </w:rPr>
        <w:t>,</w:t>
      </w:r>
      <w:r w:rsidRPr="00581E5F">
        <w:rPr>
          <w:rFonts w:ascii="微軟正黑體" w:eastAsia="微軟正黑體" w:hAnsi="微軟正黑體" w:hint="eastAsia"/>
          <w:b/>
          <w:color w:val="000000"/>
          <w:sz w:val="21"/>
          <w:szCs w:val="21"/>
        </w:rPr>
        <w:t>敬請見諒</w:t>
      </w:r>
      <w:r w:rsidRPr="00581E5F">
        <w:rPr>
          <w:rFonts w:ascii="微軟正黑體" w:eastAsia="微軟正黑體" w:hAnsi="微軟正黑體"/>
          <w:b/>
          <w:color w:val="000000"/>
          <w:sz w:val="21"/>
          <w:szCs w:val="21"/>
        </w:rPr>
        <w:t>!!</w:t>
      </w:r>
    </w:p>
    <w:p w14:paraId="3CF1937F"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為考量旅客自身之旅遊安全，並顧及同團其它旅客之旅遊權益，年滿</w:t>
      </w:r>
      <w:r w:rsidRPr="00581E5F">
        <w:rPr>
          <w:rFonts w:ascii="微軟正黑體" w:eastAsia="微軟正黑體" w:hAnsi="微軟正黑體"/>
          <w:b/>
          <w:color w:val="000000"/>
          <w:sz w:val="21"/>
          <w:szCs w:val="21"/>
        </w:rPr>
        <w:t>70</w:t>
      </w:r>
      <w:r w:rsidRPr="00581E5F">
        <w:rPr>
          <w:rFonts w:ascii="微軟正黑體" w:eastAsia="微軟正黑體" w:hAnsi="微軟正黑體" w:hint="eastAsia"/>
          <w:b/>
          <w:color w:val="000000"/>
          <w:sz w:val="21"/>
          <w:szCs w:val="21"/>
        </w:rPr>
        <w:t>歲及行動不便之貴賓，須事先告知敝公司、且有能夠協助貴賓自力參與旅遊中各項活動之親友陪同參團，方始接受報名，不便之處，尚祈鑑諒。</w:t>
      </w:r>
    </w:p>
    <w:p w14:paraId="1AB43A4B"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『親愛的旅客您好，如您為未滿</w:t>
      </w:r>
      <w:r w:rsidRPr="00581E5F">
        <w:rPr>
          <w:rFonts w:ascii="微軟正黑體" w:eastAsia="微軟正黑體" w:hAnsi="微軟正黑體"/>
          <w:b/>
          <w:color w:val="000000"/>
          <w:sz w:val="21"/>
          <w:szCs w:val="21"/>
        </w:rPr>
        <w:t>20</w:t>
      </w:r>
      <w:r w:rsidRPr="00581E5F">
        <w:rPr>
          <w:rFonts w:ascii="微軟正黑體" w:eastAsia="微軟正黑體" w:hAnsi="微軟正黑體" w:hint="eastAsia"/>
          <w:b/>
          <w:color w:val="000000"/>
          <w:sz w:val="21"/>
          <w:szCs w:val="21"/>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0F2D09D8"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因日本國情習俗不同，多數日本溫泉飯店之泡湯區，皆有張貼禁止身上有刺青或紋身之旅客進入泡湯之標識及警語，敬請旅客見諒！如您不確定自身是否符合以上狀況，為避免被飯店人員勸導離場，請於進場前務必詢問本公司隨團服務人員作確認。】</w:t>
      </w:r>
    </w:p>
    <w:p w14:paraId="6FFB9479" w14:textId="77777777" w:rsidR="00FC18DD" w:rsidRPr="00581E5F" w:rsidRDefault="00FC18DD" w:rsidP="00C52F06">
      <w:p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【當地資訊】</w:t>
      </w:r>
    </w:p>
    <w:p w14:paraId="217BE2CA"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幣值：日圓</w:t>
      </w:r>
      <w:r w:rsidRPr="00581E5F">
        <w:rPr>
          <w:rFonts w:ascii="微軟正黑體" w:eastAsia="微軟正黑體" w:hAnsi="微軟正黑體"/>
          <w:b/>
          <w:color w:val="000000"/>
          <w:sz w:val="21"/>
          <w:szCs w:val="21"/>
        </w:rPr>
        <w:t>JPY</w:t>
      </w:r>
    </w:p>
    <w:p w14:paraId="28B82A8A"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匯率：</w:t>
      </w:r>
      <w:r w:rsidRPr="00581E5F">
        <w:rPr>
          <w:rFonts w:ascii="微軟正黑體" w:eastAsia="微軟正黑體" w:hAnsi="微軟正黑體"/>
          <w:b/>
          <w:color w:val="000000"/>
          <w:sz w:val="21"/>
          <w:szCs w:val="21"/>
        </w:rPr>
        <w:t>1</w:t>
      </w:r>
      <w:r w:rsidRPr="00581E5F">
        <w:rPr>
          <w:rFonts w:ascii="微軟正黑體" w:eastAsia="微軟正黑體" w:hAnsi="微軟正黑體" w:hint="eastAsia"/>
          <w:b/>
          <w:color w:val="000000"/>
          <w:sz w:val="21"/>
          <w:szCs w:val="21"/>
        </w:rPr>
        <w:t>台幣折合日圓約</w:t>
      </w:r>
      <w:r w:rsidRPr="00581E5F">
        <w:rPr>
          <w:rFonts w:ascii="微軟正黑體" w:eastAsia="微軟正黑體" w:hAnsi="微軟正黑體"/>
          <w:b/>
          <w:color w:val="000000"/>
          <w:sz w:val="21"/>
          <w:szCs w:val="21"/>
        </w:rPr>
        <w:t>3.014</w:t>
      </w:r>
      <w:r w:rsidRPr="00581E5F">
        <w:rPr>
          <w:rFonts w:ascii="微軟正黑體" w:eastAsia="微軟正黑體" w:hAnsi="微軟正黑體" w:hint="eastAsia"/>
          <w:b/>
          <w:color w:val="000000"/>
          <w:sz w:val="21"/>
          <w:szCs w:val="21"/>
        </w:rPr>
        <w:t>（須以當日匯率為標準）</w:t>
      </w:r>
    </w:p>
    <w:p w14:paraId="3C44AABA"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時差：</w:t>
      </w:r>
      <w:r w:rsidRPr="00581E5F">
        <w:rPr>
          <w:rFonts w:ascii="微軟正黑體" w:eastAsia="微軟正黑體" w:hAnsi="微軟正黑體"/>
          <w:b/>
          <w:color w:val="000000"/>
          <w:sz w:val="21"/>
          <w:szCs w:val="21"/>
        </w:rPr>
        <w:t>UTC+9</w:t>
      </w:r>
      <w:r w:rsidRPr="00581E5F">
        <w:rPr>
          <w:rFonts w:ascii="微軟正黑體" w:eastAsia="微軟正黑體" w:hAnsi="微軟正黑體" w:hint="eastAsia"/>
          <w:b/>
          <w:color w:val="000000"/>
          <w:sz w:val="21"/>
          <w:szCs w:val="21"/>
        </w:rPr>
        <w:t>（較臺灣快</w:t>
      </w:r>
      <w:r w:rsidRPr="00581E5F">
        <w:rPr>
          <w:rFonts w:ascii="微軟正黑體" w:eastAsia="微軟正黑體" w:hAnsi="微軟正黑體"/>
          <w:b/>
          <w:color w:val="000000"/>
          <w:sz w:val="21"/>
          <w:szCs w:val="21"/>
        </w:rPr>
        <w:t>1</w:t>
      </w:r>
      <w:r w:rsidRPr="00581E5F">
        <w:rPr>
          <w:rFonts w:ascii="微軟正黑體" w:eastAsia="微軟正黑體" w:hAnsi="微軟正黑體" w:hint="eastAsia"/>
          <w:b/>
          <w:color w:val="000000"/>
          <w:sz w:val="21"/>
          <w:szCs w:val="21"/>
        </w:rPr>
        <w:t>小時）</w:t>
      </w:r>
    </w:p>
    <w:p w14:paraId="31567D0F" w14:textId="77777777" w:rsidR="00FC18DD" w:rsidRPr="00581E5F" w:rsidRDefault="00FC18DD" w:rsidP="00C52F06">
      <w:pPr>
        <w:numPr>
          <w:ilvl w:val="0"/>
          <w:numId w:val="3"/>
        </w:num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電壓：</w:t>
      </w:r>
      <w:r w:rsidRPr="00581E5F">
        <w:rPr>
          <w:rFonts w:ascii="微軟正黑體" w:eastAsia="微軟正黑體" w:hAnsi="微軟正黑體"/>
          <w:b/>
          <w:color w:val="000000"/>
          <w:sz w:val="21"/>
          <w:szCs w:val="21"/>
        </w:rPr>
        <w:t>100V</w:t>
      </w:r>
      <w:r w:rsidRPr="00581E5F">
        <w:rPr>
          <w:rFonts w:ascii="微軟正黑體" w:eastAsia="微軟正黑體" w:hAnsi="微軟正黑體" w:hint="eastAsia"/>
          <w:b/>
          <w:color w:val="000000"/>
          <w:sz w:val="21"/>
          <w:szCs w:val="21"/>
        </w:rPr>
        <w:t>（插座：雙平腳插座）</w:t>
      </w:r>
    </w:p>
    <w:p w14:paraId="5E0879F8" w14:textId="77777777" w:rsidR="00FC18DD" w:rsidRPr="00581E5F" w:rsidRDefault="00FC18DD" w:rsidP="00C52F06">
      <w:pPr>
        <w:widowControl/>
        <w:adjustRightInd/>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【航班資訊】</w:t>
      </w:r>
    </w:p>
    <w:p w14:paraId="063C10EA" w14:textId="0CB8E2C3" w:rsidR="00FC18DD" w:rsidRPr="00581E5F" w:rsidRDefault="00FC18DD" w:rsidP="00C52F06">
      <w:pPr>
        <w:widowControl/>
        <w:adjustRightInd/>
        <w:snapToGrid w:val="0"/>
        <w:spacing w:line="0" w:lineRule="atLeast"/>
        <w:rPr>
          <w:rFonts w:ascii="微軟正黑體" w:eastAsia="微軟正黑體" w:hAnsi="微軟正黑體" w:cs="新細明體"/>
          <w:b/>
          <w:color w:val="000000"/>
          <w:sz w:val="21"/>
          <w:szCs w:val="21"/>
        </w:rPr>
      </w:pPr>
      <w:r w:rsidRPr="00581E5F">
        <w:rPr>
          <w:rFonts w:ascii="微軟正黑體" w:eastAsia="微軟正黑體" w:hAnsi="微軟正黑體" w:cs="新細明體" w:hint="eastAsia"/>
          <w:b/>
          <w:color w:val="000000"/>
          <w:sz w:val="21"/>
          <w:szCs w:val="21"/>
        </w:rPr>
        <w:t>【備註】：團體機位航班搭配多，</w:t>
      </w:r>
      <w:r w:rsidRPr="00581E5F">
        <w:rPr>
          <w:rFonts w:ascii="微軟正黑體" w:eastAsia="微軟正黑體" w:hAnsi="微軟正黑體" w:cs="新細明體" w:hint="eastAsia"/>
          <w:b/>
          <w:color w:val="FF0000"/>
          <w:sz w:val="21"/>
          <w:szCs w:val="21"/>
        </w:rPr>
        <w:t>恕無法接受指定航班</w:t>
      </w:r>
      <w:r w:rsidRPr="00581E5F">
        <w:rPr>
          <w:rFonts w:ascii="微軟正黑體" w:eastAsia="微軟正黑體" w:hAnsi="微軟正黑體" w:cs="新細明體" w:hint="eastAsia"/>
          <w:b/>
          <w:color w:val="000000"/>
          <w:sz w:val="21"/>
          <w:szCs w:val="21"/>
        </w:rPr>
        <w:t>，此行程中所顯示之航班僅供參考，最終確定之使用航班，以出發前之行程確認單為準，恕無法指定！若因航班調度及其他因素，本公司保留調整航班之權利，不再另行通知。</w:t>
      </w:r>
      <w:r w:rsidRPr="00581E5F">
        <w:rPr>
          <w:rFonts w:ascii="微軟正黑體" w:eastAsia="微軟正黑體" w:hAnsi="微軟正黑體" w:cs="新細明體"/>
          <w:b/>
          <w:color w:val="000000"/>
          <w:sz w:val="21"/>
          <w:szCs w:val="21"/>
        </w:rPr>
        <w:t>(</w:t>
      </w:r>
      <w:r w:rsidRPr="00581E5F">
        <w:rPr>
          <w:rFonts w:ascii="微軟正黑體" w:eastAsia="微軟正黑體" w:hAnsi="微軟正黑體" w:cs="新細明體" w:hint="eastAsia"/>
          <w:b/>
          <w:color w:val="000000"/>
          <w:sz w:val="21"/>
          <w:szCs w:val="21"/>
        </w:rPr>
        <w:t>機票開立後，不可更改來回日期及航班，且無退票價值）</w:t>
      </w:r>
    </w:p>
    <w:p w14:paraId="20606D80" w14:textId="77777777" w:rsidR="004E0720" w:rsidRPr="00581E5F" w:rsidRDefault="004E0720" w:rsidP="00C52F06">
      <w:p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•WIFI機將於機場集合時由領隊發送，旅客需全程保管好機台內容物，如遺失損毀將照價賠償!</w:t>
      </w:r>
    </w:p>
    <w:p w14:paraId="2BDFF8E8" w14:textId="39FE6B47" w:rsidR="004E0720" w:rsidRPr="00581E5F" w:rsidRDefault="004E0720" w:rsidP="00C52F06">
      <w:pPr>
        <w:snapToGrid w:val="0"/>
        <w:spacing w:line="0" w:lineRule="atLeast"/>
        <w:rPr>
          <w:rFonts w:ascii="微軟正黑體" w:eastAsia="微軟正黑體" w:hAnsi="微軟正黑體"/>
          <w:b/>
          <w:color w:val="000000"/>
          <w:sz w:val="21"/>
          <w:szCs w:val="21"/>
        </w:rPr>
      </w:pPr>
      <w:r w:rsidRPr="00581E5F">
        <w:rPr>
          <w:rFonts w:ascii="微軟正黑體" w:eastAsia="微軟正黑體" w:hAnsi="微軟正黑體" w:hint="eastAsia"/>
          <w:b/>
          <w:color w:val="000000"/>
          <w:sz w:val="21"/>
          <w:szCs w:val="21"/>
        </w:rPr>
        <w:t>•嬰兒及未全額給付團費者(TKT ONLY，JOINTOUR，不佔床)，恕不贈送。</w:t>
      </w:r>
    </w:p>
    <w:p w14:paraId="4961911D" w14:textId="77777777" w:rsidR="00FC18DD" w:rsidRPr="00581E5F" w:rsidRDefault="00FC18DD" w:rsidP="00C52F06">
      <w:pPr>
        <w:widowControl/>
        <w:adjustRightInd/>
        <w:snapToGrid w:val="0"/>
        <w:spacing w:line="0" w:lineRule="atLeast"/>
        <w:rPr>
          <w:rFonts w:ascii="微軟正黑體" w:eastAsia="微軟正黑體" w:hAnsi="微軟正黑體" w:cs="新細明體"/>
          <w:b/>
          <w:iCs/>
          <w:sz w:val="21"/>
          <w:szCs w:val="21"/>
        </w:rPr>
      </w:pPr>
      <w:r w:rsidRPr="00581E5F">
        <w:rPr>
          <w:rFonts w:ascii="微軟正黑體" w:eastAsia="微軟正黑體" w:hAnsi="微軟正黑體" w:cs="新細明體" w:hint="eastAsia"/>
          <w:b/>
          <w:iCs/>
          <w:sz w:val="21"/>
          <w:szCs w:val="21"/>
        </w:rPr>
        <w:t>‧飛行時數：約4小時</w:t>
      </w:r>
    </w:p>
    <w:p w14:paraId="3F08D08A" w14:textId="77777777" w:rsidR="00FC18DD" w:rsidRPr="00581E5F" w:rsidRDefault="00FC18DD" w:rsidP="00C52F06">
      <w:pPr>
        <w:widowControl/>
        <w:adjustRightInd/>
        <w:snapToGrid w:val="0"/>
        <w:spacing w:line="0" w:lineRule="atLeast"/>
        <w:rPr>
          <w:rFonts w:ascii="微軟正黑體" w:eastAsia="微軟正黑體" w:hAnsi="微軟正黑體" w:cs="新細明體"/>
          <w:b/>
          <w:iCs/>
          <w:sz w:val="21"/>
          <w:szCs w:val="21"/>
        </w:rPr>
      </w:pPr>
      <w:r w:rsidRPr="00581E5F">
        <w:rPr>
          <w:rFonts w:ascii="微軟正黑體" w:eastAsia="微軟正黑體" w:hAnsi="微軟正黑體" w:cs="新細明體" w:hint="eastAsia"/>
          <w:b/>
          <w:iCs/>
          <w:sz w:val="21"/>
          <w:szCs w:val="21"/>
        </w:rPr>
        <w:t>‧集合地點：桃園國際機場</w:t>
      </w:r>
    </w:p>
    <w:p w14:paraId="50351127" w14:textId="77777777" w:rsidR="00FC18DD" w:rsidRPr="00581E5F" w:rsidRDefault="00FC18DD" w:rsidP="00C52F06">
      <w:pPr>
        <w:widowControl/>
        <w:adjustRightInd/>
        <w:snapToGrid w:val="0"/>
        <w:spacing w:line="0" w:lineRule="atLeast"/>
        <w:rPr>
          <w:rFonts w:ascii="微軟正黑體" w:eastAsia="微軟正黑體" w:hAnsi="微軟正黑體" w:cs="新細明體"/>
          <w:b/>
          <w:iCs/>
          <w:sz w:val="21"/>
          <w:szCs w:val="21"/>
        </w:rPr>
      </w:pPr>
      <w:r w:rsidRPr="00581E5F">
        <w:rPr>
          <w:rFonts w:ascii="微軟正黑體" w:eastAsia="微軟正黑體" w:hAnsi="微軟正黑體" w:cs="新細明體" w:hint="eastAsia"/>
          <w:b/>
          <w:iCs/>
          <w:sz w:val="21"/>
          <w:szCs w:val="21"/>
        </w:rPr>
        <w:t>‧台灣虎航</w:t>
      </w:r>
      <w:r w:rsidRPr="00581E5F">
        <w:rPr>
          <w:rFonts w:ascii="微軟正黑體" w:eastAsia="微軟正黑體" w:hAnsi="微軟正黑體" w:cs="新細明體"/>
          <w:b/>
          <w:iCs/>
          <w:sz w:val="21"/>
          <w:szCs w:val="21"/>
        </w:rPr>
        <w:t xml:space="preserve"> (</w:t>
      </w:r>
      <w:r w:rsidRPr="00581E5F">
        <w:rPr>
          <w:rFonts w:ascii="微軟正黑體" w:eastAsia="微軟正黑體" w:hAnsi="微軟正黑體" w:cs="新細明體" w:hint="eastAsia"/>
          <w:b/>
          <w:iCs/>
          <w:sz w:val="21"/>
          <w:szCs w:val="21"/>
        </w:rPr>
        <w:t>航班恕不接受指定</w:t>
      </w:r>
      <w:r w:rsidRPr="00581E5F">
        <w:rPr>
          <w:rFonts w:ascii="微軟正黑體" w:eastAsia="微軟正黑體" w:hAnsi="微軟正黑體" w:cs="新細明體"/>
          <w:b/>
          <w:iCs/>
          <w:sz w:val="21"/>
          <w:szCs w:val="21"/>
        </w:rPr>
        <w:t>.</w:t>
      </w:r>
      <w:r w:rsidRPr="00581E5F">
        <w:rPr>
          <w:rFonts w:ascii="微軟正黑體" w:eastAsia="微軟正黑體" w:hAnsi="微軟正黑體" w:cs="新細明體" w:hint="eastAsia"/>
          <w:b/>
          <w:iCs/>
          <w:sz w:val="21"/>
          <w:szCs w:val="21"/>
        </w:rPr>
        <w:t>請以旅行社最終確認為準！</w:t>
      </w:r>
      <w:r w:rsidRPr="00581E5F">
        <w:rPr>
          <w:rFonts w:ascii="微軟正黑體" w:eastAsia="微軟正黑體" w:hAnsi="微軟正黑體" w:cs="新細明體"/>
          <w:b/>
          <w:iCs/>
          <w:sz w:val="21"/>
          <w:szCs w:val="21"/>
        </w:rPr>
        <w:t>)</w:t>
      </w:r>
    </w:p>
    <w:bookmarkEnd w:id="7"/>
    <w:p w14:paraId="70C58167" w14:textId="77777777" w:rsidR="00C315B6" w:rsidRPr="00581E5F" w:rsidRDefault="00C315B6" w:rsidP="00C52F06">
      <w:pPr>
        <w:snapToGrid w:val="0"/>
        <w:spacing w:line="0" w:lineRule="atLeast"/>
        <w:rPr>
          <w:rFonts w:ascii="微軟正黑體" w:eastAsia="微軟正黑體" w:hAnsi="微軟正黑體"/>
          <w:b/>
          <w:color w:val="000000"/>
          <w:sz w:val="21"/>
          <w:szCs w:val="21"/>
        </w:rPr>
      </w:pPr>
    </w:p>
    <w:sectPr w:rsidR="00C315B6" w:rsidRPr="00581E5F" w:rsidSect="00C52F06">
      <w:footerReference w:type="default" r:id="rId58"/>
      <w:pgSz w:w="11906" w:h="16838" w:code="9"/>
      <w:pgMar w:top="624" w:right="567" w:bottom="624" w:left="56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7BF33" w14:textId="77777777" w:rsidR="004E7DA2" w:rsidRDefault="004E7DA2">
      <w:pPr>
        <w:spacing w:line="240" w:lineRule="auto"/>
      </w:pPr>
      <w:r>
        <w:separator/>
      </w:r>
    </w:p>
  </w:endnote>
  <w:endnote w:type="continuationSeparator" w:id="0">
    <w:p w14:paraId="5ABB8AD7" w14:textId="77777777" w:rsidR="004E7DA2" w:rsidRDefault="004E7D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142724"/>
      <w:docPartObj>
        <w:docPartGallery w:val="Page Numbers (Bottom of Page)"/>
        <w:docPartUnique/>
      </w:docPartObj>
    </w:sdtPr>
    <w:sdtContent>
      <w:p w14:paraId="246ED0EB" w14:textId="77777777" w:rsidR="001F00F0" w:rsidRDefault="001F00F0">
        <w:pPr>
          <w:pStyle w:val="ac"/>
          <w:jc w:val="right"/>
        </w:pPr>
        <w:r>
          <w:fldChar w:fldCharType="begin"/>
        </w:r>
        <w:r>
          <w:instrText>PAGE   \* MERGEFORMAT</w:instrText>
        </w:r>
        <w:r>
          <w:fldChar w:fldCharType="separate"/>
        </w:r>
        <w:r w:rsidR="002A5227" w:rsidRPr="002A5227">
          <w:rPr>
            <w:noProof/>
            <w:lang w:val="zh-TW"/>
          </w:rPr>
          <w:t>13</w:t>
        </w:r>
        <w:r>
          <w:rPr>
            <w:noProof/>
            <w:lang w:val="zh-TW"/>
          </w:rPr>
          <w:fldChar w:fldCharType="end"/>
        </w:r>
      </w:p>
    </w:sdtContent>
  </w:sdt>
  <w:p w14:paraId="4A51937F" w14:textId="77777777" w:rsidR="001F00F0" w:rsidRDefault="001F00F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9D3B8" w14:textId="77777777" w:rsidR="004E7DA2" w:rsidRDefault="004E7DA2">
      <w:pPr>
        <w:spacing w:line="240" w:lineRule="auto"/>
      </w:pPr>
      <w:r>
        <w:separator/>
      </w:r>
    </w:p>
  </w:footnote>
  <w:footnote w:type="continuationSeparator" w:id="0">
    <w:p w14:paraId="5BA77E08" w14:textId="77777777" w:rsidR="004E7DA2" w:rsidRDefault="004E7DA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04DBE"/>
    <w:multiLevelType w:val="hybridMultilevel"/>
    <w:tmpl w:val="30F2070C"/>
    <w:lvl w:ilvl="0" w:tplc="492203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721446A"/>
    <w:multiLevelType w:val="multilevel"/>
    <w:tmpl w:val="5D248434"/>
    <w:lvl w:ilvl="0">
      <w:numFmt w:val="bullet"/>
      <w:lvlText w:val="‧"/>
      <w:lvlJc w:val="left"/>
      <w:pPr>
        <w:ind w:left="360" w:hanging="360"/>
      </w:pPr>
      <w:rPr>
        <w:rFonts w:ascii="新細明體" w:eastAsia="新細明體" w:hAnsi="新細明體" w:cs="Times New Roman" w:hint="eastAsia"/>
        <w:lang w:val="en-US"/>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37560F89"/>
    <w:multiLevelType w:val="multilevel"/>
    <w:tmpl w:val="37560F89"/>
    <w:lvl w:ilvl="0">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500055BD"/>
    <w:multiLevelType w:val="hybridMultilevel"/>
    <w:tmpl w:val="6718746C"/>
    <w:lvl w:ilvl="0" w:tplc="5A2241F8">
      <w:start w:val="1"/>
      <w:numFmt w:val="decimal"/>
      <w:lvlText w:val="（%1）"/>
      <w:lvlJc w:val="left"/>
      <w:pPr>
        <w:ind w:left="720" w:hanging="720"/>
      </w:pPr>
      <w:rPr>
        <w:rFonts w:ascii="Times New Roman" w:hAnsi="Times New Roman" w:hint="default"/>
      </w:rPr>
    </w:lvl>
    <w:lvl w:ilvl="1" w:tplc="AFFCF090">
      <w:numFmt w:val="bullet"/>
      <w:lvlText w:val="◆"/>
      <w:lvlJc w:val="left"/>
      <w:pPr>
        <w:ind w:left="840" w:hanging="360"/>
      </w:pPr>
      <w:rPr>
        <w:rFonts w:ascii="細明體" w:eastAsia="細明體" w:hAnsi="細明體" w:cs="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DD16B7C"/>
    <w:multiLevelType w:val="hybridMultilevel"/>
    <w:tmpl w:val="734819FE"/>
    <w:lvl w:ilvl="0" w:tplc="73B68842">
      <w:start w:val="1"/>
      <w:numFmt w:val="decimal"/>
      <w:lvlText w:val="%1."/>
      <w:lvlJc w:val="left"/>
      <w:pPr>
        <w:ind w:left="480" w:hanging="480"/>
      </w:pPr>
      <w:rPr>
        <w:color w:val="1D1B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0323793"/>
    <w:multiLevelType w:val="multilevel"/>
    <w:tmpl w:val="60323793"/>
    <w:lvl w:ilvl="0">
      <w:start w:val="7"/>
      <w:numFmt w:val="japaneseCounting"/>
      <w:lvlText w:val="第%1天"/>
      <w:lvlJc w:val="left"/>
      <w:pPr>
        <w:tabs>
          <w:tab w:val="num" w:pos="735"/>
        </w:tabs>
        <w:ind w:left="735" w:hanging="735"/>
      </w:pPr>
      <w:rPr>
        <w:rFonts w:ascii="Times New Roman" w:hAnsi="Times New Roman" w:hint="default"/>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35927069">
    <w:abstractNumId w:val="5"/>
  </w:num>
  <w:num w:numId="2" w16cid:durableId="1882329079">
    <w:abstractNumId w:val="2"/>
  </w:num>
  <w:num w:numId="3" w16cid:durableId="1144542848">
    <w:abstractNumId w:val="1"/>
  </w:num>
  <w:num w:numId="4" w16cid:durableId="233930015">
    <w:abstractNumId w:val="4"/>
  </w:num>
  <w:num w:numId="5" w16cid:durableId="1094977163">
    <w:abstractNumId w:val="3"/>
  </w:num>
  <w:num w:numId="6" w16cid:durableId="528488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noPunctuationKerning/>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6BF"/>
    <w:rsid w:val="00003B4F"/>
    <w:rsid w:val="00003DF8"/>
    <w:rsid w:val="0000417C"/>
    <w:rsid w:val="0000454A"/>
    <w:rsid w:val="00005A6D"/>
    <w:rsid w:val="000068A5"/>
    <w:rsid w:val="000073B5"/>
    <w:rsid w:val="00007ECA"/>
    <w:rsid w:val="00010380"/>
    <w:rsid w:val="0001177F"/>
    <w:rsid w:val="00011E48"/>
    <w:rsid w:val="000135DA"/>
    <w:rsid w:val="0001480B"/>
    <w:rsid w:val="00015FF8"/>
    <w:rsid w:val="00016093"/>
    <w:rsid w:val="0001752D"/>
    <w:rsid w:val="00020908"/>
    <w:rsid w:val="00022311"/>
    <w:rsid w:val="000230FA"/>
    <w:rsid w:val="00024F78"/>
    <w:rsid w:val="00026C7E"/>
    <w:rsid w:val="00027B0D"/>
    <w:rsid w:val="000304B4"/>
    <w:rsid w:val="000311E6"/>
    <w:rsid w:val="0003353A"/>
    <w:rsid w:val="00033C75"/>
    <w:rsid w:val="00034CCF"/>
    <w:rsid w:val="00034F69"/>
    <w:rsid w:val="00035173"/>
    <w:rsid w:val="00036FAD"/>
    <w:rsid w:val="00037118"/>
    <w:rsid w:val="00040E9D"/>
    <w:rsid w:val="00043B73"/>
    <w:rsid w:val="00045BBF"/>
    <w:rsid w:val="000502C6"/>
    <w:rsid w:val="000514DE"/>
    <w:rsid w:val="0005185F"/>
    <w:rsid w:val="00052ADD"/>
    <w:rsid w:val="000532FC"/>
    <w:rsid w:val="000535FA"/>
    <w:rsid w:val="000536D2"/>
    <w:rsid w:val="00054EEF"/>
    <w:rsid w:val="00055873"/>
    <w:rsid w:val="0005605D"/>
    <w:rsid w:val="0005612F"/>
    <w:rsid w:val="00057CC3"/>
    <w:rsid w:val="0006035F"/>
    <w:rsid w:val="000616A9"/>
    <w:rsid w:val="00065E4E"/>
    <w:rsid w:val="00066BC4"/>
    <w:rsid w:val="0006775D"/>
    <w:rsid w:val="0007058E"/>
    <w:rsid w:val="00070D00"/>
    <w:rsid w:val="00071B16"/>
    <w:rsid w:val="00072402"/>
    <w:rsid w:val="00074E24"/>
    <w:rsid w:val="0007515F"/>
    <w:rsid w:val="00075AB4"/>
    <w:rsid w:val="00080267"/>
    <w:rsid w:val="00081A6C"/>
    <w:rsid w:val="00083228"/>
    <w:rsid w:val="000839D7"/>
    <w:rsid w:val="00085DAA"/>
    <w:rsid w:val="00086EE4"/>
    <w:rsid w:val="0009074B"/>
    <w:rsid w:val="000915EB"/>
    <w:rsid w:val="000942F8"/>
    <w:rsid w:val="00094CDF"/>
    <w:rsid w:val="0009592A"/>
    <w:rsid w:val="00095970"/>
    <w:rsid w:val="000A188A"/>
    <w:rsid w:val="000A2473"/>
    <w:rsid w:val="000A2A45"/>
    <w:rsid w:val="000A2A53"/>
    <w:rsid w:val="000A5833"/>
    <w:rsid w:val="000A6D80"/>
    <w:rsid w:val="000B091C"/>
    <w:rsid w:val="000B1452"/>
    <w:rsid w:val="000B18D5"/>
    <w:rsid w:val="000B297A"/>
    <w:rsid w:val="000B3A29"/>
    <w:rsid w:val="000B4F21"/>
    <w:rsid w:val="000B5BFF"/>
    <w:rsid w:val="000B618C"/>
    <w:rsid w:val="000C08CF"/>
    <w:rsid w:val="000C0DF1"/>
    <w:rsid w:val="000C1727"/>
    <w:rsid w:val="000C180F"/>
    <w:rsid w:val="000C39BB"/>
    <w:rsid w:val="000C5842"/>
    <w:rsid w:val="000C6679"/>
    <w:rsid w:val="000C6A57"/>
    <w:rsid w:val="000D1449"/>
    <w:rsid w:val="000D16B8"/>
    <w:rsid w:val="000D4A1C"/>
    <w:rsid w:val="000D6187"/>
    <w:rsid w:val="000E092A"/>
    <w:rsid w:val="000E1332"/>
    <w:rsid w:val="000E1BCE"/>
    <w:rsid w:val="000E376D"/>
    <w:rsid w:val="000E6844"/>
    <w:rsid w:val="000E6B88"/>
    <w:rsid w:val="000F0769"/>
    <w:rsid w:val="000F262F"/>
    <w:rsid w:val="000F32A2"/>
    <w:rsid w:val="000F4AB8"/>
    <w:rsid w:val="000F4C39"/>
    <w:rsid w:val="000F5AE9"/>
    <w:rsid w:val="000F67E4"/>
    <w:rsid w:val="000F737D"/>
    <w:rsid w:val="00100E64"/>
    <w:rsid w:val="00100EC8"/>
    <w:rsid w:val="00103068"/>
    <w:rsid w:val="00103793"/>
    <w:rsid w:val="00103D4C"/>
    <w:rsid w:val="00104AF0"/>
    <w:rsid w:val="00104C3A"/>
    <w:rsid w:val="00106A0B"/>
    <w:rsid w:val="00113F68"/>
    <w:rsid w:val="001146BA"/>
    <w:rsid w:val="0011766F"/>
    <w:rsid w:val="001216C1"/>
    <w:rsid w:val="001225F3"/>
    <w:rsid w:val="00122D05"/>
    <w:rsid w:val="001230EB"/>
    <w:rsid w:val="00126353"/>
    <w:rsid w:val="00127E79"/>
    <w:rsid w:val="00130801"/>
    <w:rsid w:val="00131518"/>
    <w:rsid w:val="001330D0"/>
    <w:rsid w:val="001348CE"/>
    <w:rsid w:val="00136B18"/>
    <w:rsid w:val="00137798"/>
    <w:rsid w:val="00137E39"/>
    <w:rsid w:val="00141E43"/>
    <w:rsid w:val="0014227A"/>
    <w:rsid w:val="00144277"/>
    <w:rsid w:val="00144870"/>
    <w:rsid w:val="001464BA"/>
    <w:rsid w:val="00151425"/>
    <w:rsid w:val="00152D32"/>
    <w:rsid w:val="00152F26"/>
    <w:rsid w:val="001546B4"/>
    <w:rsid w:val="00157EB4"/>
    <w:rsid w:val="00161AB3"/>
    <w:rsid w:val="00161BC3"/>
    <w:rsid w:val="001621E0"/>
    <w:rsid w:val="00163C08"/>
    <w:rsid w:val="00164032"/>
    <w:rsid w:val="00164443"/>
    <w:rsid w:val="001644F3"/>
    <w:rsid w:val="00166935"/>
    <w:rsid w:val="00166961"/>
    <w:rsid w:val="00167DCC"/>
    <w:rsid w:val="00172A27"/>
    <w:rsid w:val="00174E7E"/>
    <w:rsid w:val="001774DE"/>
    <w:rsid w:val="00183BF5"/>
    <w:rsid w:val="00185874"/>
    <w:rsid w:val="00185DAD"/>
    <w:rsid w:val="001873DF"/>
    <w:rsid w:val="00193071"/>
    <w:rsid w:val="00193DEB"/>
    <w:rsid w:val="001946BA"/>
    <w:rsid w:val="00196D81"/>
    <w:rsid w:val="001A1A76"/>
    <w:rsid w:val="001A6206"/>
    <w:rsid w:val="001A6286"/>
    <w:rsid w:val="001A7FD8"/>
    <w:rsid w:val="001B00CF"/>
    <w:rsid w:val="001B29D4"/>
    <w:rsid w:val="001B2F20"/>
    <w:rsid w:val="001B38E8"/>
    <w:rsid w:val="001B39A5"/>
    <w:rsid w:val="001C0F6B"/>
    <w:rsid w:val="001C3264"/>
    <w:rsid w:val="001C4E64"/>
    <w:rsid w:val="001C560A"/>
    <w:rsid w:val="001C5A9C"/>
    <w:rsid w:val="001D1739"/>
    <w:rsid w:val="001D2598"/>
    <w:rsid w:val="001D3CE0"/>
    <w:rsid w:val="001E2011"/>
    <w:rsid w:val="001E22EE"/>
    <w:rsid w:val="001E28DE"/>
    <w:rsid w:val="001E3B49"/>
    <w:rsid w:val="001E49A9"/>
    <w:rsid w:val="001E6FFC"/>
    <w:rsid w:val="001E70C0"/>
    <w:rsid w:val="001F00F0"/>
    <w:rsid w:val="001F3C28"/>
    <w:rsid w:val="001F3F65"/>
    <w:rsid w:val="001F4B88"/>
    <w:rsid w:val="00201F2B"/>
    <w:rsid w:val="00202DEB"/>
    <w:rsid w:val="00203786"/>
    <w:rsid w:val="00203BFA"/>
    <w:rsid w:val="00206F35"/>
    <w:rsid w:val="00207F59"/>
    <w:rsid w:val="002109F9"/>
    <w:rsid w:val="00210B19"/>
    <w:rsid w:val="00210FA1"/>
    <w:rsid w:val="00211120"/>
    <w:rsid w:val="00212E2F"/>
    <w:rsid w:val="0021315B"/>
    <w:rsid w:val="00217B74"/>
    <w:rsid w:val="0022158D"/>
    <w:rsid w:val="002215A4"/>
    <w:rsid w:val="002219B4"/>
    <w:rsid w:val="00223529"/>
    <w:rsid w:val="0022649D"/>
    <w:rsid w:val="002321D3"/>
    <w:rsid w:val="00240D04"/>
    <w:rsid w:val="00242E3A"/>
    <w:rsid w:val="00244B03"/>
    <w:rsid w:val="00244C17"/>
    <w:rsid w:val="0024534D"/>
    <w:rsid w:val="00245883"/>
    <w:rsid w:val="0024622E"/>
    <w:rsid w:val="0024658C"/>
    <w:rsid w:val="00246684"/>
    <w:rsid w:val="00247D6E"/>
    <w:rsid w:val="002501C9"/>
    <w:rsid w:val="00250996"/>
    <w:rsid w:val="00251D94"/>
    <w:rsid w:val="00252CBF"/>
    <w:rsid w:val="00252DDE"/>
    <w:rsid w:val="00256754"/>
    <w:rsid w:val="00260ADA"/>
    <w:rsid w:val="00260B8B"/>
    <w:rsid w:val="002612F6"/>
    <w:rsid w:val="00266F6E"/>
    <w:rsid w:val="00267A72"/>
    <w:rsid w:val="00270332"/>
    <w:rsid w:val="00270DB3"/>
    <w:rsid w:val="00272024"/>
    <w:rsid w:val="002733CB"/>
    <w:rsid w:val="00274E5D"/>
    <w:rsid w:val="002755AC"/>
    <w:rsid w:val="00281CAE"/>
    <w:rsid w:val="00284144"/>
    <w:rsid w:val="002854B7"/>
    <w:rsid w:val="0028603C"/>
    <w:rsid w:val="00291A38"/>
    <w:rsid w:val="00293E1E"/>
    <w:rsid w:val="00294F4B"/>
    <w:rsid w:val="002A317E"/>
    <w:rsid w:val="002A49F6"/>
    <w:rsid w:val="002A5227"/>
    <w:rsid w:val="002A6B9D"/>
    <w:rsid w:val="002A7838"/>
    <w:rsid w:val="002A7F78"/>
    <w:rsid w:val="002B10C6"/>
    <w:rsid w:val="002B2AB7"/>
    <w:rsid w:val="002B55AB"/>
    <w:rsid w:val="002B6482"/>
    <w:rsid w:val="002B6FE3"/>
    <w:rsid w:val="002C0550"/>
    <w:rsid w:val="002C0A63"/>
    <w:rsid w:val="002C1583"/>
    <w:rsid w:val="002C1ACF"/>
    <w:rsid w:val="002C250B"/>
    <w:rsid w:val="002C7A2C"/>
    <w:rsid w:val="002D14E3"/>
    <w:rsid w:val="002D2524"/>
    <w:rsid w:val="002D7047"/>
    <w:rsid w:val="002E0281"/>
    <w:rsid w:val="002E0FF0"/>
    <w:rsid w:val="002E1BDA"/>
    <w:rsid w:val="002E4179"/>
    <w:rsid w:val="002E4C56"/>
    <w:rsid w:val="002E50F0"/>
    <w:rsid w:val="002E7E8C"/>
    <w:rsid w:val="002F11FF"/>
    <w:rsid w:val="002F1C77"/>
    <w:rsid w:val="002F1EB2"/>
    <w:rsid w:val="002F313B"/>
    <w:rsid w:val="002F3F4C"/>
    <w:rsid w:val="002F400E"/>
    <w:rsid w:val="002F4925"/>
    <w:rsid w:val="002F6CC7"/>
    <w:rsid w:val="002F7E98"/>
    <w:rsid w:val="00300819"/>
    <w:rsid w:val="00301693"/>
    <w:rsid w:val="003020F4"/>
    <w:rsid w:val="0030510A"/>
    <w:rsid w:val="00305853"/>
    <w:rsid w:val="00305990"/>
    <w:rsid w:val="00305DF5"/>
    <w:rsid w:val="00306672"/>
    <w:rsid w:val="00307476"/>
    <w:rsid w:val="00312C32"/>
    <w:rsid w:val="00317E6C"/>
    <w:rsid w:val="003207F6"/>
    <w:rsid w:val="00321824"/>
    <w:rsid w:val="0032237B"/>
    <w:rsid w:val="003229D2"/>
    <w:rsid w:val="00323390"/>
    <w:rsid w:val="003270E4"/>
    <w:rsid w:val="003301B7"/>
    <w:rsid w:val="00330FFF"/>
    <w:rsid w:val="003349DE"/>
    <w:rsid w:val="003415E7"/>
    <w:rsid w:val="0034199E"/>
    <w:rsid w:val="0034318D"/>
    <w:rsid w:val="00343367"/>
    <w:rsid w:val="003440B1"/>
    <w:rsid w:val="003468F7"/>
    <w:rsid w:val="00347E67"/>
    <w:rsid w:val="003508CE"/>
    <w:rsid w:val="00350977"/>
    <w:rsid w:val="0035182C"/>
    <w:rsid w:val="00352415"/>
    <w:rsid w:val="003526B7"/>
    <w:rsid w:val="00354BF9"/>
    <w:rsid w:val="00354D85"/>
    <w:rsid w:val="00354E28"/>
    <w:rsid w:val="00356099"/>
    <w:rsid w:val="00356234"/>
    <w:rsid w:val="003563DE"/>
    <w:rsid w:val="00356A05"/>
    <w:rsid w:val="00360156"/>
    <w:rsid w:val="003614B7"/>
    <w:rsid w:val="00361F1F"/>
    <w:rsid w:val="003621F6"/>
    <w:rsid w:val="00362676"/>
    <w:rsid w:val="0036720C"/>
    <w:rsid w:val="003700F3"/>
    <w:rsid w:val="00372609"/>
    <w:rsid w:val="003738A9"/>
    <w:rsid w:val="00375772"/>
    <w:rsid w:val="003768F6"/>
    <w:rsid w:val="00381529"/>
    <w:rsid w:val="00382B1F"/>
    <w:rsid w:val="00384178"/>
    <w:rsid w:val="00384559"/>
    <w:rsid w:val="00384CC1"/>
    <w:rsid w:val="00390B2D"/>
    <w:rsid w:val="00391461"/>
    <w:rsid w:val="0039347B"/>
    <w:rsid w:val="00395F4A"/>
    <w:rsid w:val="00396844"/>
    <w:rsid w:val="003A2103"/>
    <w:rsid w:val="003A2311"/>
    <w:rsid w:val="003A3A6B"/>
    <w:rsid w:val="003A45A8"/>
    <w:rsid w:val="003A62B6"/>
    <w:rsid w:val="003A658D"/>
    <w:rsid w:val="003A697E"/>
    <w:rsid w:val="003B0961"/>
    <w:rsid w:val="003B0F29"/>
    <w:rsid w:val="003B3D93"/>
    <w:rsid w:val="003B48ED"/>
    <w:rsid w:val="003B5CFE"/>
    <w:rsid w:val="003C1595"/>
    <w:rsid w:val="003C1F3B"/>
    <w:rsid w:val="003C3EBF"/>
    <w:rsid w:val="003C56EF"/>
    <w:rsid w:val="003C69EC"/>
    <w:rsid w:val="003C6FA9"/>
    <w:rsid w:val="003C7AA5"/>
    <w:rsid w:val="003C7E27"/>
    <w:rsid w:val="003D21EB"/>
    <w:rsid w:val="003D6E74"/>
    <w:rsid w:val="003E0052"/>
    <w:rsid w:val="003E00BA"/>
    <w:rsid w:val="003E264A"/>
    <w:rsid w:val="003E56EC"/>
    <w:rsid w:val="003E78C0"/>
    <w:rsid w:val="003F3DE8"/>
    <w:rsid w:val="003F4B0A"/>
    <w:rsid w:val="003F5C87"/>
    <w:rsid w:val="003F69CF"/>
    <w:rsid w:val="003F7F2C"/>
    <w:rsid w:val="003F7F70"/>
    <w:rsid w:val="00400512"/>
    <w:rsid w:val="00403432"/>
    <w:rsid w:val="00403770"/>
    <w:rsid w:val="0040422C"/>
    <w:rsid w:val="00404C8E"/>
    <w:rsid w:val="00405F73"/>
    <w:rsid w:val="00406DF6"/>
    <w:rsid w:val="00410095"/>
    <w:rsid w:val="004100BD"/>
    <w:rsid w:val="00410C7B"/>
    <w:rsid w:val="004139C1"/>
    <w:rsid w:val="00424ABF"/>
    <w:rsid w:val="0042508F"/>
    <w:rsid w:val="0043432C"/>
    <w:rsid w:val="00435B00"/>
    <w:rsid w:val="00436FE7"/>
    <w:rsid w:val="00442DCD"/>
    <w:rsid w:val="00442E1B"/>
    <w:rsid w:val="0044571D"/>
    <w:rsid w:val="00450A79"/>
    <w:rsid w:val="00452966"/>
    <w:rsid w:val="00452AB4"/>
    <w:rsid w:val="00452BB7"/>
    <w:rsid w:val="00453D09"/>
    <w:rsid w:val="00456D6E"/>
    <w:rsid w:val="0045765F"/>
    <w:rsid w:val="004636E9"/>
    <w:rsid w:val="00463B6C"/>
    <w:rsid w:val="00464144"/>
    <w:rsid w:val="00467595"/>
    <w:rsid w:val="004676F6"/>
    <w:rsid w:val="00471D31"/>
    <w:rsid w:val="0047328B"/>
    <w:rsid w:val="00473401"/>
    <w:rsid w:val="00474786"/>
    <w:rsid w:val="00475B9D"/>
    <w:rsid w:val="004767EC"/>
    <w:rsid w:val="00481646"/>
    <w:rsid w:val="00486E14"/>
    <w:rsid w:val="00487A65"/>
    <w:rsid w:val="004921EB"/>
    <w:rsid w:val="004943FC"/>
    <w:rsid w:val="00494992"/>
    <w:rsid w:val="00496F8D"/>
    <w:rsid w:val="00497D92"/>
    <w:rsid w:val="00497E51"/>
    <w:rsid w:val="004A0174"/>
    <w:rsid w:val="004A291A"/>
    <w:rsid w:val="004A3E9F"/>
    <w:rsid w:val="004A4480"/>
    <w:rsid w:val="004A4BBA"/>
    <w:rsid w:val="004A5857"/>
    <w:rsid w:val="004A7C5A"/>
    <w:rsid w:val="004B171D"/>
    <w:rsid w:val="004B382B"/>
    <w:rsid w:val="004B4DD6"/>
    <w:rsid w:val="004B51C8"/>
    <w:rsid w:val="004C0056"/>
    <w:rsid w:val="004C0DB2"/>
    <w:rsid w:val="004C0DC3"/>
    <w:rsid w:val="004C1DA8"/>
    <w:rsid w:val="004C21E9"/>
    <w:rsid w:val="004C2FBA"/>
    <w:rsid w:val="004C3A04"/>
    <w:rsid w:val="004C437F"/>
    <w:rsid w:val="004C5BA6"/>
    <w:rsid w:val="004C6A55"/>
    <w:rsid w:val="004D0A52"/>
    <w:rsid w:val="004D211C"/>
    <w:rsid w:val="004D551F"/>
    <w:rsid w:val="004D7C33"/>
    <w:rsid w:val="004E0720"/>
    <w:rsid w:val="004E4120"/>
    <w:rsid w:val="004E4379"/>
    <w:rsid w:val="004E4E2F"/>
    <w:rsid w:val="004E56DC"/>
    <w:rsid w:val="004E57BD"/>
    <w:rsid w:val="004E7DA2"/>
    <w:rsid w:val="004E7ED9"/>
    <w:rsid w:val="004F0CC2"/>
    <w:rsid w:val="004F15E2"/>
    <w:rsid w:val="004F3630"/>
    <w:rsid w:val="004F6996"/>
    <w:rsid w:val="0050151F"/>
    <w:rsid w:val="005056EB"/>
    <w:rsid w:val="0050776F"/>
    <w:rsid w:val="00507822"/>
    <w:rsid w:val="0051354E"/>
    <w:rsid w:val="0051430B"/>
    <w:rsid w:val="00514E83"/>
    <w:rsid w:val="00515605"/>
    <w:rsid w:val="00521587"/>
    <w:rsid w:val="00524727"/>
    <w:rsid w:val="0052506A"/>
    <w:rsid w:val="005253E2"/>
    <w:rsid w:val="00527F89"/>
    <w:rsid w:val="00530B5C"/>
    <w:rsid w:val="00531B5E"/>
    <w:rsid w:val="0053253C"/>
    <w:rsid w:val="005329A9"/>
    <w:rsid w:val="00540102"/>
    <w:rsid w:val="00540E3A"/>
    <w:rsid w:val="00541FA6"/>
    <w:rsid w:val="00542448"/>
    <w:rsid w:val="00543893"/>
    <w:rsid w:val="005442CA"/>
    <w:rsid w:val="005447DD"/>
    <w:rsid w:val="00550635"/>
    <w:rsid w:val="00562FE4"/>
    <w:rsid w:val="005639A0"/>
    <w:rsid w:val="00565E54"/>
    <w:rsid w:val="00572195"/>
    <w:rsid w:val="0057237B"/>
    <w:rsid w:val="005730EC"/>
    <w:rsid w:val="00573BC1"/>
    <w:rsid w:val="00574240"/>
    <w:rsid w:val="00576038"/>
    <w:rsid w:val="00581E5F"/>
    <w:rsid w:val="005820EE"/>
    <w:rsid w:val="00582483"/>
    <w:rsid w:val="005852DD"/>
    <w:rsid w:val="00587388"/>
    <w:rsid w:val="0059080C"/>
    <w:rsid w:val="005916F4"/>
    <w:rsid w:val="00593DDB"/>
    <w:rsid w:val="00595C3D"/>
    <w:rsid w:val="00595CEF"/>
    <w:rsid w:val="005960A3"/>
    <w:rsid w:val="00596181"/>
    <w:rsid w:val="00597590"/>
    <w:rsid w:val="0059776C"/>
    <w:rsid w:val="00597F95"/>
    <w:rsid w:val="005A24F3"/>
    <w:rsid w:val="005A2518"/>
    <w:rsid w:val="005A61B6"/>
    <w:rsid w:val="005A7A42"/>
    <w:rsid w:val="005B0CFF"/>
    <w:rsid w:val="005B101E"/>
    <w:rsid w:val="005B2228"/>
    <w:rsid w:val="005B2EA0"/>
    <w:rsid w:val="005B3858"/>
    <w:rsid w:val="005B3BEC"/>
    <w:rsid w:val="005B4A13"/>
    <w:rsid w:val="005B4DB5"/>
    <w:rsid w:val="005C0BAD"/>
    <w:rsid w:val="005C0DD7"/>
    <w:rsid w:val="005C18C6"/>
    <w:rsid w:val="005C2522"/>
    <w:rsid w:val="005C2DD3"/>
    <w:rsid w:val="005C4950"/>
    <w:rsid w:val="005C7726"/>
    <w:rsid w:val="005D239E"/>
    <w:rsid w:val="005D5F2F"/>
    <w:rsid w:val="005D7821"/>
    <w:rsid w:val="005D7A38"/>
    <w:rsid w:val="005D7BEE"/>
    <w:rsid w:val="005D7D67"/>
    <w:rsid w:val="005E35FC"/>
    <w:rsid w:val="005E42FE"/>
    <w:rsid w:val="005E4626"/>
    <w:rsid w:val="005E4967"/>
    <w:rsid w:val="005E4D7A"/>
    <w:rsid w:val="005E655E"/>
    <w:rsid w:val="005E74AD"/>
    <w:rsid w:val="005F0486"/>
    <w:rsid w:val="005F35A5"/>
    <w:rsid w:val="005F3755"/>
    <w:rsid w:val="005F3E47"/>
    <w:rsid w:val="005F71E2"/>
    <w:rsid w:val="00600CCD"/>
    <w:rsid w:val="00605445"/>
    <w:rsid w:val="006073EF"/>
    <w:rsid w:val="00610FE0"/>
    <w:rsid w:val="0061154E"/>
    <w:rsid w:val="006133F4"/>
    <w:rsid w:val="006140C5"/>
    <w:rsid w:val="00615570"/>
    <w:rsid w:val="00616461"/>
    <w:rsid w:val="006209CF"/>
    <w:rsid w:val="00620B6E"/>
    <w:rsid w:val="00623C97"/>
    <w:rsid w:val="0062450B"/>
    <w:rsid w:val="00624A52"/>
    <w:rsid w:val="00624FE7"/>
    <w:rsid w:val="00625277"/>
    <w:rsid w:val="006253BB"/>
    <w:rsid w:val="0062570B"/>
    <w:rsid w:val="0062689A"/>
    <w:rsid w:val="006308EC"/>
    <w:rsid w:val="00633331"/>
    <w:rsid w:val="0064054E"/>
    <w:rsid w:val="0064061C"/>
    <w:rsid w:val="00641127"/>
    <w:rsid w:val="00647B7F"/>
    <w:rsid w:val="00651B0E"/>
    <w:rsid w:val="006555C2"/>
    <w:rsid w:val="00655C92"/>
    <w:rsid w:val="006576E4"/>
    <w:rsid w:val="00657D2B"/>
    <w:rsid w:val="006610CD"/>
    <w:rsid w:val="00662543"/>
    <w:rsid w:val="00664564"/>
    <w:rsid w:val="00665BAF"/>
    <w:rsid w:val="006661FE"/>
    <w:rsid w:val="0066696B"/>
    <w:rsid w:val="0067028B"/>
    <w:rsid w:val="00677736"/>
    <w:rsid w:val="00680328"/>
    <w:rsid w:val="00681B6C"/>
    <w:rsid w:val="0069083A"/>
    <w:rsid w:val="0069095E"/>
    <w:rsid w:val="00691D55"/>
    <w:rsid w:val="006939A2"/>
    <w:rsid w:val="00693F70"/>
    <w:rsid w:val="0069472E"/>
    <w:rsid w:val="00695D91"/>
    <w:rsid w:val="00696DB6"/>
    <w:rsid w:val="006A23C5"/>
    <w:rsid w:val="006A4C83"/>
    <w:rsid w:val="006A74CE"/>
    <w:rsid w:val="006B00BF"/>
    <w:rsid w:val="006B4289"/>
    <w:rsid w:val="006B4D63"/>
    <w:rsid w:val="006B6CC4"/>
    <w:rsid w:val="006C008C"/>
    <w:rsid w:val="006C0F11"/>
    <w:rsid w:val="006C131A"/>
    <w:rsid w:val="006C1FAB"/>
    <w:rsid w:val="006C2437"/>
    <w:rsid w:val="006C2E6B"/>
    <w:rsid w:val="006C302E"/>
    <w:rsid w:val="006D1118"/>
    <w:rsid w:val="006D2A40"/>
    <w:rsid w:val="006D3562"/>
    <w:rsid w:val="006D39D7"/>
    <w:rsid w:val="006D4991"/>
    <w:rsid w:val="006D4C45"/>
    <w:rsid w:val="006D4E24"/>
    <w:rsid w:val="006D7020"/>
    <w:rsid w:val="006E20E2"/>
    <w:rsid w:val="006E2BC0"/>
    <w:rsid w:val="006F0E9B"/>
    <w:rsid w:val="006F31D7"/>
    <w:rsid w:val="006F329C"/>
    <w:rsid w:val="006F4314"/>
    <w:rsid w:val="006F55B8"/>
    <w:rsid w:val="006F5E44"/>
    <w:rsid w:val="006F6F16"/>
    <w:rsid w:val="007014BE"/>
    <w:rsid w:val="0070196E"/>
    <w:rsid w:val="00702074"/>
    <w:rsid w:val="007022A3"/>
    <w:rsid w:val="007029CB"/>
    <w:rsid w:val="00703407"/>
    <w:rsid w:val="00703D08"/>
    <w:rsid w:val="007066E7"/>
    <w:rsid w:val="0070671D"/>
    <w:rsid w:val="007067AF"/>
    <w:rsid w:val="007068F4"/>
    <w:rsid w:val="0070757E"/>
    <w:rsid w:val="007153F5"/>
    <w:rsid w:val="00715D30"/>
    <w:rsid w:val="007201C2"/>
    <w:rsid w:val="007210B7"/>
    <w:rsid w:val="00723826"/>
    <w:rsid w:val="00723A7E"/>
    <w:rsid w:val="00723F98"/>
    <w:rsid w:val="0072490F"/>
    <w:rsid w:val="00724DFE"/>
    <w:rsid w:val="007251BF"/>
    <w:rsid w:val="00726690"/>
    <w:rsid w:val="007278EB"/>
    <w:rsid w:val="00727B35"/>
    <w:rsid w:val="00731065"/>
    <w:rsid w:val="0073287D"/>
    <w:rsid w:val="00733BD5"/>
    <w:rsid w:val="00736B41"/>
    <w:rsid w:val="00736F6C"/>
    <w:rsid w:val="007403ED"/>
    <w:rsid w:val="00740E90"/>
    <w:rsid w:val="007413FA"/>
    <w:rsid w:val="00743F54"/>
    <w:rsid w:val="00745CF1"/>
    <w:rsid w:val="00746E3A"/>
    <w:rsid w:val="00753C5B"/>
    <w:rsid w:val="0075448E"/>
    <w:rsid w:val="00754732"/>
    <w:rsid w:val="00754E27"/>
    <w:rsid w:val="00755C98"/>
    <w:rsid w:val="00756E3D"/>
    <w:rsid w:val="007617C3"/>
    <w:rsid w:val="00761B4D"/>
    <w:rsid w:val="00761C1C"/>
    <w:rsid w:val="00762DE7"/>
    <w:rsid w:val="00764E9E"/>
    <w:rsid w:val="007658BB"/>
    <w:rsid w:val="00766386"/>
    <w:rsid w:val="007704BE"/>
    <w:rsid w:val="00775A39"/>
    <w:rsid w:val="007771BE"/>
    <w:rsid w:val="0078189B"/>
    <w:rsid w:val="00782AAD"/>
    <w:rsid w:val="00783A8A"/>
    <w:rsid w:val="00783EB6"/>
    <w:rsid w:val="00784C4D"/>
    <w:rsid w:val="0078540D"/>
    <w:rsid w:val="00785C1B"/>
    <w:rsid w:val="00787B4C"/>
    <w:rsid w:val="00790FD4"/>
    <w:rsid w:val="0079185F"/>
    <w:rsid w:val="007954C7"/>
    <w:rsid w:val="007A0809"/>
    <w:rsid w:val="007A09EC"/>
    <w:rsid w:val="007A153A"/>
    <w:rsid w:val="007A193C"/>
    <w:rsid w:val="007A2F00"/>
    <w:rsid w:val="007A36C3"/>
    <w:rsid w:val="007A4B31"/>
    <w:rsid w:val="007A5EAA"/>
    <w:rsid w:val="007A6F28"/>
    <w:rsid w:val="007A7249"/>
    <w:rsid w:val="007B145E"/>
    <w:rsid w:val="007B2026"/>
    <w:rsid w:val="007B4E08"/>
    <w:rsid w:val="007B693F"/>
    <w:rsid w:val="007C3BBB"/>
    <w:rsid w:val="007C76B6"/>
    <w:rsid w:val="007D29DD"/>
    <w:rsid w:val="007D54EE"/>
    <w:rsid w:val="007D7109"/>
    <w:rsid w:val="007E0251"/>
    <w:rsid w:val="007E1250"/>
    <w:rsid w:val="007E4CBB"/>
    <w:rsid w:val="007E5181"/>
    <w:rsid w:val="007E6083"/>
    <w:rsid w:val="007E7061"/>
    <w:rsid w:val="007F2641"/>
    <w:rsid w:val="007F2A12"/>
    <w:rsid w:val="007F3A15"/>
    <w:rsid w:val="007F42B1"/>
    <w:rsid w:val="007F49FB"/>
    <w:rsid w:val="008036BC"/>
    <w:rsid w:val="00803FF6"/>
    <w:rsid w:val="008056BB"/>
    <w:rsid w:val="0080580D"/>
    <w:rsid w:val="008073B6"/>
    <w:rsid w:val="008078A4"/>
    <w:rsid w:val="008101AA"/>
    <w:rsid w:val="00810DDC"/>
    <w:rsid w:val="008128F8"/>
    <w:rsid w:val="008160EB"/>
    <w:rsid w:val="008221A5"/>
    <w:rsid w:val="00822861"/>
    <w:rsid w:val="0082304A"/>
    <w:rsid w:val="00824337"/>
    <w:rsid w:val="00826837"/>
    <w:rsid w:val="00826AC6"/>
    <w:rsid w:val="00831E8E"/>
    <w:rsid w:val="00832470"/>
    <w:rsid w:val="00832A73"/>
    <w:rsid w:val="00832ADC"/>
    <w:rsid w:val="00834A67"/>
    <w:rsid w:val="00835E6C"/>
    <w:rsid w:val="00836A34"/>
    <w:rsid w:val="0083740F"/>
    <w:rsid w:val="00843145"/>
    <w:rsid w:val="00846705"/>
    <w:rsid w:val="008511B9"/>
    <w:rsid w:val="00851D3A"/>
    <w:rsid w:val="00852F03"/>
    <w:rsid w:val="00853536"/>
    <w:rsid w:val="0085374E"/>
    <w:rsid w:val="00853A91"/>
    <w:rsid w:val="00853F43"/>
    <w:rsid w:val="008567ED"/>
    <w:rsid w:val="00861F78"/>
    <w:rsid w:val="00862AE1"/>
    <w:rsid w:val="00862E38"/>
    <w:rsid w:val="008649D4"/>
    <w:rsid w:val="00866F1F"/>
    <w:rsid w:val="00870DD6"/>
    <w:rsid w:val="00874BA8"/>
    <w:rsid w:val="00881183"/>
    <w:rsid w:val="008811FF"/>
    <w:rsid w:val="00881AE1"/>
    <w:rsid w:val="00881CDA"/>
    <w:rsid w:val="008830CA"/>
    <w:rsid w:val="00883D9B"/>
    <w:rsid w:val="00883EAD"/>
    <w:rsid w:val="0088458A"/>
    <w:rsid w:val="00885539"/>
    <w:rsid w:val="00886895"/>
    <w:rsid w:val="00887845"/>
    <w:rsid w:val="00890718"/>
    <w:rsid w:val="00890B16"/>
    <w:rsid w:val="00890CFA"/>
    <w:rsid w:val="00892F30"/>
    <w:rsid w:val="00893C0F"/>
    <w:rsid w:val="00894990"/>
    <w:rsid w:val="0089570C"/>
    <w:rsid w:val="00895DCA"/>
    <w:rsid w:val="00897F41"/>
    <w:rsid w:val="008A159A"/>
    <w:rsid w:val="008A2478"/>
    <w:rsid w:val="008A3889"/>
    <w:rsid w:val="008B4336"/>
    <w:rsid w:val="008B6195"/>
    <w:rsid w:val="008B76C7"/>
    <w:rsid w:val="008B7FC3"/>
    <w:rsid w:val="008C182A"/>
    <w:rsid w:val="008C1AC1"/>
    <w:rsid w:val="008C1E61"/>
    <w:rsid w:val="008C7EC9"/>
    <w:rsid w:val="008D136F"/>
    <w:rsid w:val="008D1EBB"/>
    <w:rsid w:val="008D33C5"/>
    <w:rsid w:val="008D39D4"/>
    <w:rsid w:val="008D716E"/>
    <w:rsid w:val="008E07D0"/>
    <w:rsid w:val="008E0B98"/>
    <w:rsid w:val="008E39E9"/>
    <w:rsid w:val="008E64DA"/>
    <w:rsid w:val="008E77B9"/>
    <w:rsid w:val="008E7E80"/>
    <w:rsid w:val="008F0272"/>
    <w:rsid w:val="008F036A"/>
    <w:rsid w:val="008F2645"/>
    <w:rsid w:val="008F3332"/>
    <w:rsid w:val="008F3705"/>
    <w:rsid w:val="008F6BF7"/>
    <w:rsid w:val="008F751D"/>
    <w:rsid w:val="00901848"/>
    <w:rsid w:val="00901E0A"/>
    <w:rsid w:val="009022A3"/>
    <w:rsid w:val="00903D8B"/>
    <w:rsid w:val="00903EDC"/>
    <w:rsid w:val="009100BB"/>
    <w:rsid w:val="009114F7"/>
    <w:rsid w:val="00912A04"/>
    <w:rsid w:val="00913068"/>
    <w:rsid w:val="009153AF"/>
    <w:rsid w:val="00915969"/>
    <w:rsid w:val="00921439"/>
    <w:rsid w:val="00921E77"/>
    <w:rsid w:val="00924B17"/>
    <w:rsid w:val="009255C2"/>
    <w:rsid w:val="0092623A"/>
    <w:rsid w:val="009276AE"/>
    <w:rsid w:val="009315D8"/>
    <w:rsid w:val="00934D22"/>
    <w:rsid w:val="009355EC"/>
    <w:rsid w:val="009366DC"/>
    <w:rsid w:val="00936AAD"/>
    <w:rsid w:val="00936FC8"/>
    <w:rsid w:val="009406DF"/>
    <w:rsid w:val="009429D5"/>
    <w:rsid w:val="009430CC"/>
    <w:rsid w:val="00943552"/>
    <w:rsid w:val="00943A53"/>
    <w:rsid w:val="009455FB"/>
    <w:rsid w:val="009458D4"/>
    <w:rsid w:val="009508B4"/>
    <w:rsid w:val="00953D75"/>
    <w:rsid w:val="00954462"/>
    <w:rsid w:val="00955062"/>
    <w:rsid w:val="0096142B"/>
    <w:rsid w:val="00961D59"/>
    <w:rsid w:val="00963D7A"/>
    <w:rsid w:val="00964302"/>
    <w:rsid w:val="00964F70"/>
    <w:rsid w:val="00965CB9"/>
    <w:rsid w:val="00965ECB"/>
    <w:rsid w:val="00974BA1"/>
    <w:rsid w:val="009756E7"/>
    <w:rsid w:val="00975956"/>
    <w:rsid w:val="00981F34"/>
    <w:rsid w:val="00983CBF"/>
    <w:rsid w:val="00987C5A"/>
    <w:rsid w:val="009916B7"/>
    <w:rsid w:val="00992480"/>
    <w:rsid w:val="00995DAA"/>
    <w:rsid w:val="0099780A"/>
    <w:rsid w:val="009A2350"/>
    <w:rsid w:val="009A420C"/>
    <w:rsid w:val="009A475F"/>
    <w:rsid w:val="009B39FA"/>
    <w:rsid w:val="009B420A"/>
    <w:rsid w:val="009B5923"/>
    <w:rsid w:val="009C0A26"/>
    <w:rsid w:val="009C1094"/>
    <w:rsid w:val="009C2F6E"/>
    <w:rsid w:val="009C43B8"/>
    <w:rsid w:val="009C5AB1"/>
    <w:rsid w:val="009C648B"/>
    <w:rsid w:val="009D00C7"/>
    <w:rsid w:val="009D13C4"/>
    <w:rsid w:val="009D1B42"/>
    <w:rsid w:val="009D52A7"/>
    <w:rsid w:val="009D59F0"/>
    <w:rsid w:val="009D635B"/>
    <w:rsid w:val="009D6532"/>
    <w:rsid w:val="009D65D4"/>
    <w:rsid w:val="009D665A"/>
    <w:rsid w:val="009D7631"/>
    <w:rsid w:val="009E002E"/>
    <w:rsid w:val="009E071A"/>
    <w:rsid w:val="009E2760"/>
    <w:rsid w:val="009E2845"/>
    <w:rsid w:val="009E2A13"/>
    <w:rsid w:val="009E6A47"/>
    <w:rsid w:val="009E6E93"/>
    <w:rsid w:val="009F0CBD"/>
    <w:rsid w:val="009F1DE7"/>
    <w:rsid w:val="009F38A6"/>
    <w:rsid w:val="009F447B"/>
    <w:rsid w:val="009F5AAD"/>
    <w:rsid w:val="009F71C5"/>
    <w:rsid w:val="00A00D01"/>
    <w:rsid w:val="00A00F4B"/>
    <w:rsid w:val="00A02A49"/>
    <w:rsid w:val="00A047CB"/>
    <w:rsid w:val="00A05CE1"/>
    <w:rsid w:val="00A07406"/>
    <w:rsid w:val="00A1005F"/>
    <w:rsid w:val="00A10B45"/>
    <w:rsid w:val="00A116A3"/>
    <w:rsid w:val="00A119A4"/>
    <w:rsid w:val="00A13041"/>
    <w:rsid w:val="00A13A2B"/>
    <w:rsid w:val="00A14E0F"/>
    <w:rsid w:val="00A2207E"/>
    <w:rsid w:val="00A224D5"/>
    <w:rsid w:val="00A24D42"/>
    <w:rsid w:val="00A25B50"/>
    <w:rsid w:val="00A26B0C"/>
    <w:rsid w:val="00A318E6"/>
    <w:rsid w:val="00A33B72"/>
    <w:rsid w:val="00A341E3"/>
    <w:rsid w:val="00A361D5"/>
    <w:rsid w:val="00A37DF5"/>
    <w:rsid w:val="00A4038C"/>
    <w:rsid w:val="00A40D4B"/>
    <w:rsid w:val="00A43504"/>
    <w:rsid w:val="00A43929"/>
    <w:rsid w:val="00A43BA7"/>
    <w:rsid w:val="00A43D6A"/>
    <w:rsid w:val="00A43DB8"/>
    <w:rsid w:val="00A45A68"/>
    <w:rsid w:val="00A46149"/>
    <w:rsid w:val="00A47ACB"/>
    <w:rsid w:val="00A51408"/>
    <w:rsid w:val="00A51E87"/>
    <w:rsid w:val="00A52A08"/>
    <w:rsid w:val="00A54DA8"/>
    <w:rsid w:val="00A561A0"/>
    <w:rsid w:val="00A56749"/>
    <w:rsid w:val="00A57838"/>
    <w:rsid w:val="00A57FE0"/>
    <w:rsid w:val="00A61457"/>
    <w:rsid w:val="00A6434B"/>
    <w:rsid w:val="00A70387"/>
    <w:rsid w:val="00A7409B"/>
    <w:rsid w:val="00A744B9"/>
    <w:rsid w:val="00A75F51"/>
    <w:rsid w:val="00A76A56"/>
    <w:rsid w:val="00A83AB7"/>
    <w:rsid w:val="00A84361"/>
    <w:rsid w:val="00A84E4A"/>
    <w:rsid w:val="00A860A6"/>
    <w:rsid w:val="00A862ED"/>
    <w:rsid w:val="00A8758E"/>
    <w:rsid w:val="00A918AB"/>
    <w:rsid w:val="00A93425"/>
    <w:rsid w:val="00A93CC9"/>
    <w:rsid w:val="00A9431B"/>
    <w:rsid w:val="00A97F70"/>
    <w:rsid w:val="00AA08AE"/>
    <w:rsid w:val="00AA100A"/>
    <w:rsid w:val="00AA2C4B"/>
    <w:rsid w:val="00AA4145"/>
    <w:rsid w:val="00AB091A"/>
    <w:rsid w:val="00AB0B45"/>
    <w:rsid w:val="00AB4744"/>
    <w:rsid w:val="00AB48CF"/>
    <w:rsid w:val="00AB5AB9"/>
    <w:rsid w:val="00AB6976"/>
    <w:rsid w:val="00AB6FFF"/>
    <w:rsid w:val="00AC19CB"/>
    <w:rsid w:val="00AC24FD"/>
    <w:rsid w:val="00AC5FCA"/>
    <w:rsid w:val="00AC6026"/>
    <w:rsid w:val="00AD0C0E"/>
    <w:rsid w:val="00AD3360"/>
    <w:rsid w:val="00AD5C25"/>
    <w:rsid w:val="00AD68DB"/>
    <w:rsid w:val="00AD7F39"/>
    <w:rsid w:val="00AE1CCB"/>
    <w:rsid w:val="00AE2E25"/>
    <w:rsid w:val="00AE3A3F"/>
    <w:rsid w:val="00AE4E8C"/>
    <w:rsid w:val="00AE5F61"/>
    <w:rsid w:val="00AE6007"/>
    <w:rsid w:val="00AE79F9"/>
    <w:rsid w:val="00AF0163"/>
    <w:rsid w:val="00AF1BF2"/>
    <w:rsid w:val="00AF2D18"/>
    <w:rsid w:val="00AF32C5"/>
    <w:rsid w:val="00AF3A98"/>
    <w:rsid w:val="00AF5E73"/>
    <w:rsid w:val="00AF67A0"/>
    <w:rsid w:val="00B01761"/>
    <w:rsid w:val="00B02DAD"/>
    <w:rsid w:val="00B03395"/>
    <w:rsid w:val="00B063E9"/>
    <w:rsid w:val="00B06F9E"/>
    <w:rsid w:val="00B07090"/>
    <w:rsid w:val="00B115C4"/>
    <w:rsid w:val="00B13EEA"/>
    <w:rsid w:val="00B15483"/>
    <w:rsid w:val="00B15539"/>
    <w:rsid w:val="00B16016"/>
    <w:rsid w:val="00B2072E"/>
    <w:rsid w:val="00B22CB8"/>
    <w:rsid w:val="00B2396C"/>
    <w:rsid w:val="00B23BD5"/>
    <w:rsid w:val="00B24060"/>
    <w:rsid w:val="00B24187"/>
    <w:rsid w:val="00B244CA"/>
    <w:rsid w:val="00B247C6"/>
    <w:rsid w:val="00B31BE2"/>
    <w:rsid w:val="00B31C07"/>
    <w:rsid w:val="00B36010"/>
    <w:rsid w:val="00B368BA"/>
    <w:rsid w:val="00B36998"/>
    <w:rsid w:val="00B43CCE"/>
    <w:rsid w:val="00B45C55"/>
    <w:rsid w:val="00B45D7D"/>
    <w:rsid w:val="00B46504"/>
    <w:rsid w:val="00B5033E"/>
    <w:rsid w:val="00B53A1C"/>
    <w:rsid w:val="00B53E14"/>
    <w:rsid w:val="00B542C3"/>
    <w:rsid w:val="00B54FFC"/>
    <w:rsid w:val="00B579E8"/>
    <w:rsid w:val="00B60FA5"/>
    <w:rsid w:val="00B627B1"/>
    <w:rsid w:val="00B630A9"/>
    <w:rsid w:val="00B63F70"/>
    <w:rsid w:val="00B64BCC"/>
    <w:rsid w:val="00B67343"/>
    <w:rsid w:val="00B70933"/>
    <w:rsid w:val="00B70EE7"/>
    <w:rsid w:val="00B717A9"/>
    <w:rsid w:val="00B73C1F"/>
    <w:rsid w:val="00B73F1A"/>
    <w:rsid w:val="00B747BE"/>
    <w:rsid w:val="00B80446"/>
    <w:rsid w:val="00B810BB"/>
    <w:rsid w:val="00B81E9E"/>
    <w:rsid w:val="00B84DAD"/>
    <w:rsid w:val="00B939DB"/>
    <w:rsid w:val="00B93AFC"/>
    <w:rsid w:val="00B97996"/>
    <w:rsid w:val="00BB0CA6"/>
    <w:rsid w:val="00BB1A50"/>
    <w:rsid w:val="00BB31CC"/>
    <w:rsid w:val="00BB5DAE"/>
    <w:rsid w:val="00BC32A2"/>
    <w:rsid w:val="00BC4512"/>
    <w:rsid w:val="00BC6D61"/>
    <w:rsid w:val="00BD0264"/>
    <w:rsid w:val="00BD0644"/>
    <w:rsid w:val="00BD1D03"/>
    <w:rsid w:val="00BD2E56"/>
    <w:rsid w:val="00BD37A9"/>
    <w:rsid w:val="00BD4812"/>
    <w:rsid w:val="00BD4BA0"/>
    <w:rsid w:val="00BD5E38"/>
    <w:rsid w:val="00BD5F65"/>
    <w:rsid w:val="00BE1567"/>
    <w:rsid w:val="00BE19D1"/>
    <w:rsid w:val="00BE384A"/>
    <w:rsid w:val="00BE3CEE"/>
    <w:rsid w:val="00BE4FAB"/>
    <w:rsid w:val="00BE701E"/>
    <w:rsid w:val="00BF7A9F"/>
    <w:rsid w:val="00C014ED"/>
    <w:rsid w:val="00C0204C"/>
    <w:rsid w:val="00C0278B"/>
    <w:rsid w:val="00C100B6"/>
    <w:rsid w:val="00C12EBB"/>
    <w:rsid w:val="00C16FA5"/>
    <w:rsid w:val="00C215A8"/>
    <w:rsid w:val="00C24B36"/>
    <w:rsid w:val="00C26A5A"/>
    <w:rsid w:val="00C315B6"/>
    <w:rsid w:val="00C31925"/>
    <w:rsid w:val="00C37C5F"/>
    <w:rsid w:val="00C477C6"/>
    <w:rsid w:val="00C50189"/>
    <w:rsid w:val="00C51B42"/>
    <w:rsid w:val="00C523EC"/>
    <w:rsid w:val="00C5286C"/>
    <w:rsid w:val="00C52F06"/>
    <w:rsid w:val="00C53A4C"/>
    <w:rsid w:val="00C54A9C"/>
    <w:rsid w:val="00C56741"/>
    <w:rsid w:val="00C578A8"/>
    <w:rsid w:val="00C6238D"/>
    <w:rsid w:val="00C62B6E"/>
    <w:rsid w:val="00C72EEB"/>
    <w:rsid w:val="00C72FDD"/>
    <w:rsid w:val="00C75F96"/>
    <w:rsid w:val="00C77674"/>
    <w:rsid w:val="00C8185F"/>
    <w:rsid w:val="00C826A5"/>
    <w:rsid w:val="00C8287F"/>
    <w:rsid w:val="00C870C9"/>
    <w:rsid w:val="00C87833"/>
    <w:rsid w:val="00C90B60"/>
    <w:rsid w:val="00C92C51"/>
    <w:rsid w:val="00C92CE2"/>
    <w:rsid w:val="00C93246"/>
    <w:rsid w:val="00C97D91"/>
    <w:rsid w:val="00CA121A"/>
    <w:rsid w:val="00CA25A3"/>
    <w:rsid w:val="00CA3C90"/>
    <w:rsid w:val="00CA4184"/>
    <w:rsid w:val="00CA4268"/>
    <w:rsid w:val="00CA569E"/>
    <w:rsid w:val="00CA7093"/>
    <w:rsid w:val="00CA7D67"/>
    <w:rsid w:val="00CB1195"/>
    <w:rsid w:val="00CB1B93"/>
    <w:rsid w:val="00CB1BD3"/>
    <w:rsid w:val="00CB2929"/>
    <w:rsid w:val="00CC21CE"/>
    <w:rsid w:val="00CC2536"/>
    <w:rsid w:val="00CC327B"/>
    <w:rsid w:val="00CC3A06"/>
    <w:rsid w:val="00CC58D9"/>
    <w:rsid w:val="00CC6276"/>
    <w:rsid w:val="00CD0284"/>
    <w:rsid w:val="00CD3DE2"/>
    <w:rsid w:val="00CD4707"/>
    <w:rsid w:val="00CD5E50"/>
    <w:rsid w:val="00CD6421"/>
    <w:rsid w:val="00CD6815"/>
    <w:rsid w:val="00CD6FB4"/>
    <w:rsid w:val="00CE0E89"/>
    <w:rsid w:val="00CE19B6"/>
    <w:rsid w:val="00CE3454"/>
    <w:rsid w:val="00CE3505"/>
    <w:rsid w:val="00CE5706"/>
    <w:rsid w:val="00CE6BFE"/>
    <w:rsid w:val="00CE7765"/>
    <w:rsid w:val="00CF03FB"/>
    <w:rsid w:val="00CF0AF0"/>
    <w:rsid w:val="00CF191E"/>
    <w:rsid w:val="00CF249B"/>
    <w:rsid w:val="00CF4BB8"/>
    <w:rsid w:val="00CF51AF"/>
    <w:rsid w:val="00CF6AB2"/>
    <w:rsid w:val="00D0281B"/>
    <w:rsid w:val="00D048D6"/>
    <w:rsid w:val="00D04D89"/>
    <w:rsid w:val="00D068D6"/>
    <w:rsid w:val="00D105BE"/>
    <w:rsid w:val="00D10941"/>
    <w:rsid w:val="00D125E6"/>
    <w:rsid w:val="00D13E96"/>
    <w:rsid w:val="00D13F3B"/>
    <w:rsid w:val="00D14587"/>
    <w:rsid w:val="00D15D7A"/>
    <w:rsid w:val="00D1631A"/>
    <w:rsid w:val="00D16768"/>
    <w:rsid w:val="00D16FD1"/>
    <w:rsid w:val="00D17215"/>
    <w:rsid w:val="00D20942"/>
    <w:rsid w:val="00D2355D"/>
    <w:rsid w:val="00D251A5"/>
    <w:rsid w:val="00D256D1"/>
    <w:rsid w:val="00D2779D"/>
    <w:rsid w:val="00D3370E"/>
    <w:rsid w:val="00D33F83"/>
    <w:rsid w:val="00D3438E"/>
    <w:rsid w:val="00D351E9"/>
    <w:rsid w:val="00D36B46"/>
    <w:rsid w:val="00D37239"/>
    <w:rsid w:val="00D37B5C"/>
    <w:rsid w:val="00D41627"/>
    <w:rsid w:val="00D41FD8"/>
    <w:rsid w:val="00D501EE"/>
    <w:rsid w:val="00D516EF"/>
    <w:rsid w:val="00D533C1"/>
    <w:rsid w:val="00D62B50"/>
    <w:rsid w:val="00D63442"/>
    <w:rsid w:val="00D634F1"/>
    <w:rsid w:val="00D63DD1"/>
    <w:rsid w:val="00D6427C"/>
    <w:rsid w:val="00D664B5"/>
    <w:rsid w:val="00D66D83"/>
    <w:rsid w:val="00D71630"/>
    <w:rsid w:val="00D72036"/>
    <w:rsid w:val="00D74723"/>
    <w:rsid w:val="00D74EED"/>
    <w:rsid w:val="00D80476"/>
    <w:rsid w:val="00D80BEC"/>
    <w:rsid w:val="00D823C2"/>
    <w:rsid w:val="00D833BA"/>
    <w:rsid w:val="00D86457"/>
    <w:rsid w:val="00D864F4"/>
    <w:rsid w:val="00D90332"/>
    <w:rsid w:val="00D94732"/>
    <w:rsid w:val="00D9573A"/>
    <w:rsid w:val="00D97843"/>
    <w:rsid w:val="00DA05D5"/>
    <w:rsid w:val="00DA063E"/>
    <w:rsid w:val="00DA0E5A"/>
    <w:rsid w:val="00DA2FBA"/>
    <w:rsid w:val="00DA2FC6"/>
    <w:rsid w:val="00DB19DE"/>
    <w:rsid w:val="00DB3382"/>
    <w:rsid w:val="00DB3446"/>
    <w:rsid w:val="00DB4674"/>
    <w:rsid w:val="00DB4D29"/>
    <w:rsid w:val="00DB5EEC"/>
    <w:rsid w:val="00DB60D1"/>
    <w:rsid w:val="00DB71D5"/>
    <w:rsid w:val="00DB76A2"/>
    <w:rsid w:val="00DC0655"/>
    <w:rsid w:val="00DC0D8A"/>
    <w:rsid w:val="00DC1F5B"/>
    <w:rsid w:val="00DC2236"/>
    <w:rsid w:val="00DC2D8A"/>
    <w:rsid w:val="00DC5530"/>
    <w:rsid w:val="00DC6767"/>
    <w:rsid w:val="00DC71EC"/>
    <w:rsid w:val="00DD0930"/>
    <w:rsid w:val="00DD0C80"/>
    <w:rsid w:val="00DD1659"/>
    <w:rsid w:val="00DD1C04"/>
    <w:rsid w:val="00DD1C95"/>
    <w:rsid w:val="00DD296B"/>
    <w:rsid w:val="00DD31BC"/>
    <w:rsid w:val="00DD6609"/>
    <w:rsid w:val="00DE1E72"/>
    <w:rsid w:val="00DE20B9"/>
    <w:rsid w:val="00DE2516"/>
    <w:rsid w:val="00DE3A8F"/>
    <w:rsid w:val="00DE48F3"/>
    <w:rsid w:val="00DE4DB8"/>
    <w:rsid w:val="00DE4E6B"/>
    <w:rsid w:val="00DE570F"/>
    <w:rsid w:val="00DE77BF"/>
    <w:rsid w:val="00DF03F9"/>
    <w:rsid w:val="00DF1A32"/>
    <w:rsid w:val="00DF2227"/>
    <w:rsid w:val="00DF3276"/>
    <w:rsid w:val="00DF45FD"/>
    <w:rsid w:val="00E00EB8"/>
    <w:rsid w:val="00E03C55"/>
    <w:rsid w:val="00E03F1C"/>
    <w:rsid w:val="00E04912"/>
    <w:rsid w:val="00E06492"/>
    <w:rsid w:val="00E06795"/>
    <w:rsid w:val="00E072CE"/>
    <w:rsid w:val="00E07B3C"/>
    <w:rsid w:val="00E1503C"/>
    <w:rsid w:val="00E150DB"/>
    <w:rsid w:val="00E175AB"/>
    <w:rsid w:val="00E202AE"/>
    <w:rsid w:val="00E21804"/>
    <w:rsid w:val="00E2226A"/>
    <w:rsid w:val="00E22DF2"/>
    <w:rsid w:val="00E24C8B"/>
    <w:rsid w:val="00E24E5D"/>
    <w:rsid w:val="00E25D95"/>
    <w:rsid w:val="00E2601B"/>
    <w:rsid w:val="00E32A72"/>
    <w:rsid w:val="00E3393C"/>
    <w:rsid w:val="00E339B7"/>
    <w:rsid w:val="00E3485B"/>
    <w:rsid w:val="00E352F2"/>
    <w:rsid w:val="00E36728"/>
    <w:rsid w:val="00E37302"/>
    <w:rsid w:val="00E40059"/>
    <w:rsid w:val="00E40D12"/>
    <w:rsid w:val="00E42523"/>
    <w:rsid w:val="00E42F29"/>
    <w:rsid w:val="00E43BF4"/>
    <w:rsid w:val="00E43E54"/>
    <w:rsid w:val="00E44149"/>
    <w:rsid w:val="00E508D1"/>
    <w:rsid w:val="00E60723"/>
    <w:rsid w:val="00E629BC"/>
    <w:rsid w:val="00E637EF"/>
    <w:rsid w:val="00E63D30"/>
    <w:rsid w:val="00E64A8B"/>
    <w:rsid w:val="00E65D81"/>
    <w:rsid w:val="00E65DBF"/>
    <w:rsid w:val="00E72E9F"/>
    <w:rsid w:val="00E74355"/>
    <w:rsid w:val="00E75708"/>
    <w:rsid w:val="00E77A2C"/>
    <w:rsid w:val="00E77C2B"/>
    <w:rsid w:val="00E80C37"/>
    <w:rsid w:val="00E80FDA"/>
    <w:rsid w:val="00E824BE"/>
    <w:rsid w:val="00E85A13"/>
    <w:rsid w:val="00E86045"/>
    <w:rsid w:val="00E90315"/>
    <w:rsid w:val="00E91C1C"/>
    <w:rsid w:val="00E93C3C"/>
    <w:rsid w:val="00E93E58"/>
    <w:rsid w:val="00E96446"/>
    <w:rsid w:val="00E96A2C"/>
    <w:rsid w:val="00E9756F"/>
    <w:rsid w:val="00E97EE2"/>
    <w:rsid w:val="00EA166E"/>
    <w:rsid w:val="00EA30B0"/>
    <w:rsid w:val="00EA7B08"/>
    <w:rsid w:val="00EB496F"/>
    <w:rsid w:val="00EB5543"/>
    <w:rsid w:val="00EC363C"/>
    <w:rsid w:val="00EC5E07"/>
    <w:rsid w:val="00EC60D8"/>
    <w:rsid w:val="00EC69AB"/>
    <w:rsid w:val="00ED0F6D"/>
    <w:rsid w:val="00ED12C1"/>
    <w:rsid w:val="00ED3586"/>
    <w:rsid w:val="00ED52F4"/>
    <w:rsid w:val="00ED67AD"/>
    <w:rsid w:val="00ED7D25"/>
    <w:rsid w:val="00EE1D12"/>
    <w:rsid w:val="00EE1DCE"/>
    <w:rsid w:val="00EE2F36"/>
    <w:rsid w:val="00EE3728"/>
    <w:rsid w:val="00EE386D"/>
    <w:rsid w:val="00EE6534"/>
    <w:rsid w:val="00EE66B8"/>
    <w:rsid w:val="00EE714F"/>
    <w:rsid w:val="00EF0896"/>
    <w:rsid w:val="00EF0A91"/>
    <w:rsid w:val="00EF1E1D"/>
    <w:rsid w:val="00EF28B7"/>
    <w:rsid w:val="00EF43BA"/>
    <w:rsid w:val="00F0022F"/>
    <w:rsid w:val="00F01481"/>
    <w:rsid w:val="00F01ACE"/>
    <w:rsid w:val="00F02BB0"/>
    <w:rsid w:val="00F0358F"/>
    <w:rsid w:val="00F055C7"/>
    <w:rsid w:val="00F05DCB"/>
    <w:rsid w:val="00F10651"/>
    <w:rsid w:val="00F107C0"/>
    <w:rsid w:val="00F10D41"/>
    <w:rsid w:val="00F12D1A"/>
    <w:rsid w:val="00F12F61"/>
    <w:rsid w:val="00F13AD9"/>
    <w:rsid w:val="00F153F2"/>
    <w:rsid w:val="00F1717C"/>
    <w:rsid w:val="00F17442"/>
    <w:rsid w:val="00F214F8"/>
    <w:rsid w:val="00F222E0"/>
    <w:rsid w:val="00F24408"/>
    <w:rsid w:val="00F30701"/>
    <w:rsid w:val="00F31DBD"/>
    <w:rsid w:val="00F31EC5"/>
    <w:rsid w:val="00F32398"/>
    <w:rsid w:val="00F332B5"/>
    <w:rsid w:val="00F342DB"/>
    <w:rsid w:val="00F34A08"/>
    <w:rsid w:val="00F35E91"/>
    <w:rsid w:val="00F36FA6"/>
    <w:rsid w:val="00F3709D"/>
    <w:rsid w:val="00F37C22"/>
    <w:rsid w:val="00F40D86"/>
    <w:rsid w:val="00F40E4F"/>
    <w:rsid w:val="00F43F27"/>
    <w:rsid w:val="00F45081"/>
    <w:rsid w:val="00F47E69"/>
    <w:rsid w:val="00F51CF4"/>
    <w:rsid w:val="00F5213D"/>
    <w:rsid w:val="00F53EB2"/>
    <w:rsid w:val="00F54BE4"/>
    <w:rsid w:val="00F55472"/>
    <w:rsid w:val="00F55605"/>
    <w:rsid w:val="00F623B8"/>
    <w:rsid w:val="00F64561"/>
    <w:rsid w:val="00F6508C"/>
    <w:rsid w:val="00F67998"/>
    <w:rsid w:val="00F67DE3"/>
    <w:rsid w:val="00F70972"/>
    <w:rsid w:val="00F7110F"/>
    <w:rsid w:val="00F714D1"/>
    <w:rsid w:val="00F72986"/>
    <w:rsid w:val="00F750AD"/>
    <w:rsid w:val="00F767BA"/>
    <w:rsid w:val="00F819EF"/>
    <w:rsid w:val="00F904FF"/>
    <w:rsid w:val="00F93274"/>
    <w:rsid w:val="00F939D5"/>
    <w:rsid w:val="00F94027"/>
    <w:rsid w:val="00F968AB"/>
    <w:rsid w:val="00F96F01"/>
    <w:rsid w:val="00F976E6"/>
    <w:rsid w:val="00FA1A93"/>
    <w:rsid w:val="00FA5737"/>
    <w:rsid w:val="00FA61BB"/>
    <w:rsid w:val="00FA6985"/>
    <w:rsid w:val="00FA74B3"/>
    <w:rsid w:val="00FB2622"/>
    <w:rsid w:val="00FB320C"/>
    <w:rsid w:val="00FB430C"/>
    <w:rsid w:val="00FB6B18"/>
    <w:rsid w:val="00FC0253"/>
    <w:rsid w:val="00FC03FF"/>
    <w:rsid w:val="00FC12F1"/>
    <w:rsid w:val="00FC1838"/>
    <w:rsid w:val="00FC18DD"/>
    <w:rsid w:val="00FC2291"/>
    <w:rsid w:val="00FC22AE"/>
    <w:rsid w:val="00FC4AC2"/>
    <w:rsid w:val="00FC5742"/>
    <w:rsid w:val="00FC73EC"/>
    <w:rsid w:val="00FD13D5"/>
    <w:rsid w:val="00FD1F01"/>
    <w:rsid w:val="00FD5555"/>
    <w:rsid w:val="00FD61D0"/>
    <w:rsid w:val="00FD7543"/>
    <w:rsid w:val="00FE1F51"/>
    <w:rsid w:val="00FE240C"/>
    <w:rsid w:val="00FE2F42"/>
    <w:rsid w:val="00FE3ABD"/>
    <w:rsid w:val="00FE49E9"/>
    <w:rsid w:val="00FF0610"/>
    <w:rsid w:val="00FF33E8"/>
    <w:rsid w:val="00FF37CA"/>
    <w:rsid w:val="00FF3A34"/>
    <w:rsid w:val="00FF635C"/>
    <w:rsid w:val="00FF69F5"/>
    <w:rsid w:val="00FF6CC2"/>
    <w:rsid w:val="00FF7C7A"/>
    <w:rsid w:val="038114C6"/>
    <w:rsid w:val="048111EE"/>
    <w:rsid w:val="05115469"/>
    <w:rsid w:val="0651286A"/>
    <w:rsid w:val="07076C63"/>
    <w:rsid w:val="0BF508A5"/>
    <w:rsid w:val="0C7A5A24"/>
    <w:rsid w:val="0E464E82"/>
    <w:rsid w:val="10BA741D"/>
    <w:rsid w:val="11A24AB0"/>
    <w:rsid w:val="14291947"/>
    <w:rsid w:val="149D28D1"/>
    <w:rsid w:val="16360FEC"/>
    <w:rsid w:val="18F44BCB"/>
    <w:rsid w:val="1C215356"/>
    <w:rsid w:val="1CC026B2"/>
    <w:rsid w:val="23D456D5"/>
    <w:rsid w:val="26095700"/>
    <w:rsid w:val="26F2250A"/>
    <w:rsid w:val="28734197"/>
    <w:rsid w:val="29626CE1"/>
    <w:rsid w:val="2C875274"/>
    <w:rsid w:val="2DB661E9"/>
    <w:rsid w:val="2F3A52F3"/>
    <w:rsid w:val="35A62F5D"/>
    <w:rsid w:val="363C7282"/>
    <w:rsid w:val="396974D9"/>
    <w:rsid w:val="3AFD469F"/>
    <w:rsid w:val="3B1253A4"/>
    <w:rsid w:val="3D0B65B1"/>
    <w:rsid w:val="409071DA"/>
    <w:rsid w:val="415B066A"/>
    <w:rsid w:val="4363566A"/>
    <w:rsid w:val="44B34EE2"/>
    <w:rsid w:val="460B6CA5"/>
    <w:rsid w:val="471F2E3C"/>
    <w:rsid w:val="482C1423"/>
    <w:rsid w:val="48CB6B60"/>
    <w:rsid w:val="49E5443D"/>
    <w:rsid w:val="4CAF5647"/>
    <w:rsid w:val="4E164911"/>
    <w:rsid w:val="4EAF0023"/>
    <w:rsid w:val="504048BF"/>
    <w:rsid w:val="51C16A0A"/>
    <w:rsid w:val="52B418D0"/>
    <w:rsid w:val="549C02D2"/>
    <w:rsid w:val="55134668"/>
    <w:rsid w:val="56547CD1"/>
    <w:rsid w:val="56916756"/>
    <w:rsid w:val="57E87C1C"/>
    <w:rsid w:val="5A3133F9"/>
    <w:rsid w:val="5A9C5812"/>
    <w:rsid w:val="5BF220A6"/>
    <w:rsid w:val="5CF27672"/>
    <w:rsid w:val="5CFE5B25"/>
    <w:rsid w:val="5E09479D"/>
    <w:rsid w:val="5E707D79"/>
    <w:rsid w:val="609F64EA"/>
    <w:rsid w:val="61EA798D"/>
    <w:rsid w:val="65161D2F"/>
    <w:rsid w:val="65C16196"/>
    <w:rsid w:val="67657B29"/>
    <w:rsid w:val="67B93652"/>
    <w:rsid w:val="68393F19"/>
    <w:rsid w:val="68DC730D"/>
    <w:rsid w:val="6AB909F6"/>
    <w:rsid w:val="6E0B59B0"/>
    <w:rsid w:val="6F6537CF"/>
    <w:rsid w:val="6FF57987"/>
    <w:rsid w:val="70065991"/>
    <w:rsid w:val="70217DF8"/>
    <w:rsid w:val="71410756"/>
    <w:rsid w:val="73902B15"/>
    <w:rsid w:val="74F465DE"/>
    <w:rsid w:val="76732BE3"/>
    <w:rsid w:val="781018BF"/>
    <w:rsid w:val="78CC5873"/>
    <w:rsid w:val="790448AD"/>
    <w:rsid w:val="7A582756"/>
    <w:rsid w:val="7C14354F"/>
    <w:rsid w:val="7CF71B57"/>
    <w:rsid w:val="7D8B454E"/>
    <w:rsid w:val="7E6519EF"/>
    <w:rsid w:val="7F136AF3"/>
    <w:rsid w:val="7F352DBA"/>
    <w:rsid w:val="7FA353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283532"/>
  <w15:docId w15:val="{C90BF498-4FE9-477C-8B22-4342A236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iPriority="0"/>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74B3"/>
    <w:pPr>
      <w:widowControl w:val="0"/>
      <w:adjustRightInd w:val="0"/>
      <w:spacing w:line="360" w:lineRule="atLeast"/>
      <w:textAlignment w:val="baseline"/>
    </w:pPr>
    <w:rPr>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4061C"/>
  </w:style>
  <w:style w:type="character" w:customStyle="1" w:styleId="a3">
    <w:name w:val="內文縮排 字元"/>
    <w:basedOn w:val="a0"/>
    <w:link w:val="a4"/>
    <w:rsid w:val="0064061C"/>
    <w:rPr>
      <w:rFonts w:eastAsia="SimSun"/>
      <w:kern w:val="2"/>
      <w:sz w:val="21"/>
      <w:lang w:eastAsia="zh-CN"/>
    </w:rPr>
  </w:style>
  <w:style w:type="character" w:customStyle="1" w:styleId="unnamed11">
    <w:name w:val="unnamed11"/>
    <w:basedOn w:val="a0"/>
    <w:rsid w:val="0064061C"/>
  </w:style>
  <w:style w:type="character" w:customStyle="1" w:styleId="01">
    <w:name w:val="內文01 字元 字元"/>
    <w:basedOn w:val="a0"/>
    <w:link w:val="010"/>
    <w:rsid w:val="0064061C"/>
    <w:rPr>
      <w:rFonts w:ascii="新細明體" w:eastAsia="新細明體" w:hAnsi="新細明體" w:cs="Arial"/>
      <w:color w:val="333333"/>
      <w:kern w:val="2"/>
      <w:sz w:val="24"/>
      <w:szCs w:val="24"/>
      <w:lang w:val="en-US" w:eastAsia="zh-TW" w:bidi="ar-SA"/>
    </w:rPr>
  </w:style>
  <w:style w:type="character" w:customStyle="1" w:styleId="googqs-tidbit-0">
    <w:name w:val="goog_qs-tidbit-0"/>
    <w:basedOn w:val="a0"/>
    <w:rsid w:val="0064061C"/>
  </w:style>
  <w:style w:type="character" w:customStyle="1" w:styleId="style31">
    <w:name w:val="style31"/>
    <w:rsid w:val="0064061C"/>
    <w:rPr>
      <w:color w:val="6EA1BB"/>
      <w:sz w:val="13"/>
      <w:szCs w:val="13"/>
    </w:rPr>
  </w:style>
  <w:style w:type="character" w:styleId="a5">
    <w:name w:val="Strong"/>
    <w:basedOn w:val="a0"/>
    <w:uiPriority w:val="22"/>
    <w:qFormat/>
    <w:rsid w:val="0064061C"/>
    <w:rPr>
      <w:b/>
      <w:bCs/>
    </w:rPr>
  </w:style>
  <w:style w:type="character" w:customStyle="1" w:styleId="font131">
    <w:name w:val="font131"/>
    <w:basedOn w:val="a0"/>
    <w:rsid w:val="0064061C"/>
    <w:rPr>
      <w:i w:val="0"/>
      <w:iCs w:val="0"/>
      <w:strike w:val="0"/>
      <w:dstrike w:val="0"/>
      <w:color w:val="5E5E5E"/>
      <w:sz w:val="20"/>
      <w:szCs w:val="20"/>
      <w:u w:val="none"/>
    </w:rPr>
  </w:style>
  <w:style w:type="character" w:customStyle="1" w:styleId="toplink1">
    <w:name w:val="toplink1"/>
    <w:basedOn w:val="a0"/>
    <w:rsid w:val="0064061C"/>
    <w:rPr>
      <w:rFonts w:ascii="Arial" w:hAnsi="Arial" w:cs="Arial" w:hint="default"/>
      <w:strike w:val="0"/>
      <w:dstrike w:val="0"/>
      <w:color w:val="333333"/>
      <w:sz w:val="16"/>
      <w:szCs w:val="16"/>
      <w:u w:val="none"/>
    </w:rPr>
  </w:style>
  <w:style w:type="character" w:styleId="a6">
    <w:name w:val="Hyperlink"/>
    <w:basedOn w:val="a0"/>
    <w:rsid w:val="0064061C"/>
    <w:rPr>
      <w:color w:val="0000FF"/>
      <w:u w:val="single"/>
    </w:rPr>
  </w:style>
  <w:style w:type="character" w:styleId="a7">
    <w:name w:val="page number"/>
    <w:basedOn w:val="a0"/>
    <w:rsid w:val="0064061C"/>
  </w:style>
  <w:style w:type="character" w:customStyle="1" w:styleId="apple-style-span">
    <w:name w:val="apple-style-span"/>
    <w:basedOn w:val="a0"/>
    <w:rsid w:val="0064061C"/>
  </w:style>
  <w:style w:type="character" w:styleId="a8">
    <w:name w:val="Emphasis"/>
    <w:basedOn w:val="a0"/>
    <w:qFormat/>
    <w:rsid w:val="0064061C"/>
    <w:rPr>
      <w:i w:val="0"/>
      <w:iCs w:val="0"/>
      <w:color w:val="CC0000"/>
    </w:rPr>
  </w:style>
  <w:style w:type="character" w:customStyle="1" w:styleId="f11pt">
    <w:name w:val="f11pt"/>
    <w:basedOn w:val="a0"/>
    <w:rsid w:val="0064061C"/>
  </w:style>
  <w:style w:type="character" w:customStyle="1" w:styleId="a9">
    <w:name w:val="說明文"/>
    <w:basedOn w:val="a0"/>
    <w:rsid w:val="0064061C"/>
  </w:style>
  <w:style w:type="character" w:customStyle="1" w:styleId="zt11">
    <w:name w:val="zt11"/>
    <w:basedOn w:val="a0"/>
    <w:rsid w:val="0064061C"/>
    <w:rPr>
      <w:color w:val="684001"/>
      <w:sz w:val="18"/>
      <w:szCs w:val="18"/>
    </w:rPr>
  </w:style>
  <w:style w:type="character" w:customStyle="1" w:styleId="undefined">
    <w:name w:val="undefined"/>
    <w:basedOn w:val="a0"/>
    <w:rsid w:val="0064061C"/>
  </w:style>
  <w:style w:type="character" w:customStyle="1" w:styleId="block11">
    <w:name w:val="block11"/>
    <w:basedOn w:val="a0"/>
    <w:rsid w:val="0064061C"/>
  </w:style>
  <w:style w:type="paragraph" w:styleId="aa">
    <w:name w:val="header"/>
    <w:basedOn w:val="a"/>
    <w:rsid w:val="0064061C"/>
    <w:pPr>
      <w:tabs>
        <w:tab w:val="center" w:pos="4153"/>
        <w:tab w:val="right" w:pos="8306"/>
      </w:tabs>
      <w:snapToGrid w:val="0"/>
    </w:pPr>
    <w:rPr>
      <w:sz w:val="20"/>
    </w:rPr>
  </w:style>
  <w:style w:type="paragraph" w:styleId="ab">
    <w:name w:val="Body Text Indent"/>
    <w:basedOn w:val="a"/>
    <w:rsid w:val="0064061C"/>
    <w:pPr>
      <w:autoSpaceDE w:val="0"/>
      <w:autoSpaceDN w:val="0"/>
      <w:ind w:firstLineChars="300" w:firstLine="600"/>
      <w:jc w:val="both"/>
      <w:textAlignment w:val="bottom"/>
    </w:pPr>
    <w:rPr>
      <w:rFonts w:ascii="細明體" w:eastAsia="細明體"/>
      <w:sz w:val="20"/>
    </w:rPr>
  </w:style>
  <w:style w:type="paragraph" w:styleId="ac">
    <w:name w:val="footer"/>
    <w:basedOn w:val="a"/>
    <w:link w:val="ad"/>
    <w:uiPriority w:val="99"/>
    <w:rsid w:val="0064061C"/>
    <w:pPr>
      <w:tabs>
        <w:tab w:val="center" w:pos="4153"/>
        <w:tab w:val="right" w:pos="8306"/>
      </w:tabs>
      <w:snapToGrid w:val="0"/>
    </w:pPr>
    <w:rPr>
      <w:sz w:val="20"/>
    </w:rPr>
  </w:style>
  <w:style w:type="paragraph" w:styleId="ae">
    <w:name w:val="Balloon Text"/>
    <w:basedOn w:val="a"/>
    <w:rsid w:val="0064061C"/>
    <w:rPr>
      <w:rFonts w:ascii="Arial" w:hAnsi="Arial"/>
      <w:sz w:val="18"/>
      <w:szCs w:val="18"/>
    </w:rPr>
  </w:style>
  <w:style w:type="paragraph" w:styleId="af">
    <w:name w:val="annotation text"/>
    <w:basedOn w:val="a"/>
    <w:link w:val="af0"/>
    <w:rsid w:val="0064061C"/>
  </w:style>
  <w:style w:type="paragraph" w:styleId="af1">
    <w:name w:val="Date"/>
    <w:basedOn w:val="a"/>
    <w:next w:val="a"/>
    <w:rsid w:val="0064061C"/>
  </w:style>
  <w:style w:type="paragraph" w:styleId="af2">
    <w:name w:val="Plain Text"/>
    <w:basedOn w:val="a"/>
    <w:rsid w:val="0064061C"/>
    <w:pPr>
      <w:adjustRightInd/>
      <w:spacing w:line="240" w:lineRule="auto"/>
      <w:textAlignment w:val="auto"/>
    </w:pPr>
    <w:rPr>
      <w:rFonts w:ascii="細明體" w:eastAsia="細明體" w:hAnsi="Courier New"/>
      <w:kern w:val="2"/>
    </w:rPr>
  </w:style>
  <w:style w:type="paragraph" w:styleId="a4">
    <w:name w:val="Normal Indent"/>
    <w:basedOn w:val="a"/>
    <w:link w:val="a3"/>
    <w:rsid w:val="0064061C"/>
    <w:pPr>
      <w:adjustRightInd/>
      <w:spacing w:line="240" w:lineRule="auto"/>
      <w:ind w:firstLine="420"/>
      <w:jc w:val="both"/>
      <w:textAlignment w:val="auto"/>
    </w:pPr>
    <w:rPr>
      <w:kern w:val="2"/>
      <w:sz w:val="21"/>
      <w:lang w:eastAsia="zh-CN"/>
    </w:rPr>
  </w:style>
  <w:style w:type="paragraph" w:styleId="HTML">
    <w:name w:val="HTML Preformatted"/>
    <w:basedOn w:val="a"/>
    <w:rsid w:val="00640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w:hAnsi="Arial" w:cs="Arial"/>
      <w:szCs w:val="24"/>
      <w:lang w:eastAsia="zh-CN"/>
    </w:rPr>
  </w:style>
  <w:style w:type="paragraph" w:styleId="Web">
    <w:name w:val="Normal (Web)"/>
    <w:basedOn w:val="a"/>
    <w:rsid w:val="0064061C"/>
    <w:pPr>
      <w:widowControl/>
      <w:adjustRightInd/>
      <w:spacing w:before="100" w:beforeAutospacing="1" w:after="100" w:afterAutospacing="1" w:line="240" w:lineRule="auto"/>
      <w:textAlignment w:val="auto"/>
    </w:pPr>
    <w:rPr>
      <w:rFonts w:ascii="新細明體"/>
    </w:rPr>
  </w:style>
  <w:style w:type="paragraph" w:customStyle="1" w:styleId="pic-info1">
    <w:name w:val="pic-info1"/>
    <w:basedOn w:val="a"/>
    <w:rsid w:val="0064061C"/>
    <w:pPr>
      <w:widowControl/>
      <w:pBdr>
        <w:top w:val="single" w:sz="6" w:space="4" w:color="E8E8E8"/>
        <w:left w:val="single" w:sz="6" w:space="4" w:color="E8E8E8"/>
        <w:bottom w:val="single" w:sz="6" w:space="4" w:color="E8E8E8"/>
        <w:right w:val="single" w:sz="6" w:space="4" w:color="E8E8E8"/>
      </w:pBdr>
      <w:shd w:val="clear" w:color="auto" w:fill="F6F6F6"/>
      <w:wordWrap w:val="0"/>
      <w:adjustRightInd/>
      <w:spacing w:before="45" w:line="270" w:lineRule="atLeast"/>
      <w:jc w:val="center"/>
      <w:textAlignment w:val="auto"/>
    </w:pPr>
    <w:rPr>
      <w:rFonts w:ascii="SimSun" w:hAnsi="SimSun" w:cs="SimSun"/>
      <w:color w:val="666666"/>
      <w:spacing w:val="8"/>
      <w:sz w:val="18"/>
      <w:szCs w:val="18"/>
      <w:lang w:eastAsia="zh-CN"/>
    </w:rPr>
  </w:style>
  <w:style w:type="paragraph" w:customStyle="1" w:styleId="CharChar1CharCharCharCharCharCharChar">
    <w:name w:val="Char Char1 Char Char Char Char Char Char Char"/>
    <w:basedOn w:val="a"/>
    <w:rsid w:val="0064061C"/>
    <w:pPr>
      <w:widowControl/>
      <w:adjustRightInd/>
      <w:spacing w:after="160" w:line="240" w:lineRule="exact"/>
      <w:textAlignment w:val="auto"/>
    </w:pPr>
    <w:rPr>
      <w:rFonts w:ascii="Tahoma" w:eastAsia="Times New Roman" w:hAnsi="Tahoma" w:cs="Tahoma"/>
      <w:sz w:val="20"/>
      <w:lang w:eastAsia="en-US"/>
    </w:rPr>
  </w:style>
  <w:style w:type="paragraph" w:customStyle="1" w:styleId="010">
    <w:name w:val="內文01 字元"/>
    <w:basedOn w:val="a"/>
    <w:link w:val="01"/>
    <w:rsid w:val="0064061C"/>
    <w:pPr>
      <w:adjustRightInd/>
      <w:snapToGrid w:val="0"/>
      <w:spacing w:line="260" w:lineRule="exact"/>
      <w:textAlignment w:val="auto"/>
    </w:pPr>
    <w:rPr>
      <w:rFonts w:ascii="新細明體" w:eastAsia="新細明體" w:hAnsi="新細明體" w:cs="Arial"/>
      <w:color w:val="333333"/>
      <w:kern w:val="2"/>
      <w:szCs w:val="24"/>
    </w:rPr>
  </w:style>
  <w:style w:type="paragraph" w:customStyle="1" w:styleId="txt03">
    <w:name w:val="txt_03"/>
    <w:basedOn w:val="a"/>
    <w:rsid w:val="0064061C"/>
    <w:pPr>
      <w:widowControl/>
      <w:adjustRightInd/>
      <w:spacing w:before="100" w:beforeAutospacing="1" w:after="100" w:afterAutospacing="1" w:line="300" w:lineRule="atLeast"/>
      <w:textAlignment w:val="auto"/>
    </w:pPr>
    <w:rPr>
      <w:rFonts w:ascii="Arial" w:hAnsi="Arial" w:cs="Arial"/>
      <w:color w:val="666666"/>
      <w:sz w:val="18"/>
      <w:szCs w:val="18"/>
    </w:rPr>
  </w:style>
  <w:style w:type="character" w:customStyle="1" w:styleId="af0">
    <w:name w:val="註解文字 字元"/>
    <w:link w:val="af"/>
    <w:rsid w:val="00F01ACE"/>
    <w:rPr>
      <w:sz w:val="24"/>
      <w:lang w:eastAsia="zh-TW"/>
    </w:rPr>
  </w:style>
  <w:style w:type="paragraph" w:customStyle="1" w:styleId="1">
    <w:name w:val="列出段落1"/>
    <w:basedOn w:val="a"/>
    <w:uiPriority w:val="34"/>
    <w:qFormat/>
    <w:rsid w:val="00F01ACE"/>
    <w:pPr>
      <w:ind w:leftChars="200" w:left="480"/>
    </w:pPr>
  </w:style>
  <w:style w:type="character" w:customStyle="1" w:styleId="s1">
    <w:name w:val="s1"/>
    <w:basedOn w:val="a0"/>
    <w:rsid w:val="006C302E"/>
  </w:style>
  <w:style w:type="character" w:customStyle="1" w:styleId="ad">
    <w:name w:val="頁尾 字元"/>
    <w:basedOn w:val="a0"/>
    <w:link w:val="ac"/>
    <w:uiPriority w:val="99"/>
    <w:rsid w:val="00274E5D"/>
    <w:rPr>
      <w:lang w:eastAsia="zh-TW"/>
    </w:rPr>
  </w:style>
  <w:style w:type="paragraph" w:styleId="af3">
    <w:name w:val="List Paragraph"/>
    <w:basedOn w:val="a"/>
    <w:uiPriority w:val="99"/>
    <w:qFormat/>
    <w:rsid w:val="0032237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4700">
      <w:bodyDiv w:val="1"/>
      <w:marLeft w:val="0"/>
      <w:marRight w:val="0"/>
      <w:marTop w:val="0"/>
      <w:marBottom w:val="0"/>
      <w:divBdr>
        <w:top w:val="none" w:sz="0" w:space="0" w:color="auto"/>
        <w:left w:val="none" w:sz="0" w:space="0" w:color="auto"/>
        <w:bottom w:val="none" w:sz="0" w:space="0" w:color="auto"/>
        <w:right w:val="none" w:sz="0" w:space="0" w:color="auto"/>
      </w:divBdr>
      <w:divsChild>
        <w:div w:id="25722055">
          <w:marLeft w:val="0"/>
          <w:marRight w:val="0"/>
          <w:marTop w:val="0"/>
          <w:marBottom w:val="0"/>
          <w:divBdr>
            <w:top w:val="none" w:sz="0" w:space="0" w:color="auto"/>
            <w:left w:val="none" w:sz="0" w:space="0" w:color="auto"/>
            <w:bottom w:val="none" w:sz="0" w:space="0" w:color="auto"/>
            <w:right w:val="none" w:sz="0" w:space="0" w:color="auto"/>
          </w:divBdr>
        </w:div>
      </w:divsChild>
    </w:div>
    <w:div w:id="444883763">
      <w:bodyDiv w:val="1"/>
      <w:marLeft w:val="0"/>
      <w:marRight w:val="0"/>
      <w:marTop w:val="0"/>
      <w:marBottom w:val="0"/>
      <w:divBdr>
        <w:top w:val="none" w:sz="0" w:space="0" w:color="auto"/>
        <w:left w:val="none" w:sz="0" w:space="0" w:color="auto"/>
        <w:bottom w:val="none" w:sz="0" w:space="0" w:color="auto"/>
        <w:right w:val="none" w:sz="0" w:space="0" w:color="auto"/>
      </w:divBdr>
    </w:div>
    <w:div w:id="479537999">
      <w:bodyDiv w:val="1"/>
      <w:marLeft w:val="0"/>
      <w:marRight w:val="0"/>
      <w:marTop w:val="0"/>
      <w:marBottom w:val="0"/>
      <w:divBdr>
        <w:top w:val="none" w:sz="0" w:space="0" w:color="auto"/>
        <w:left w:val="none" w:sz="0" w:space="0" w:color="auto"/>
        <w:bottom w:val="none" w:sz="0" w:space="0" w:color="auto"/>
        <w:right w:val="none" w:sz="0" w:space="0" w:color="auto"/>
      </w:divBdr>
      <w:divsChild>
        <w:div w:id="567033604">
          <w:marLeft w:val="0"/>
          <w:marRight w:val="0"/>
          <w:marTop w:val="0"/>
          <w:marBottom w:val="0"/>
          <w:divBdr>
            <w:top w:val="none" w:sz="0" w:space="0" w:color="auto"/>
            <w:left w:val="none" w:sz="0" w:space="0" w:color="auto"/>
            <w:bottom w:val="none" w:sz="0" w:space="0" w:color="auto"/>
            <w:right w:val="none" w:sz="0" w:space="0" w:color="auto"/>
          </w:divBdr>
        </w:div>
      </w:divsChild>
    </w:div>
    <w:div w:id="513299355">
      <w:bodyDiv w:val="1"/>
      <w:marLeft w:val="0"/>
      <w:marRight w:val="0"/>
      <w:marTop w:val="0"/>
      <w:marBottom w:val="0"/>
      <w:divBdr>
        <w:top w:val="none" w:sz="0" w:space="0" w:color="auto"/>
        <w:left w:val="none" w:sz="0" w:space="0" w:color="auto"/>
        <w:bottom w:val="none" w:sz="0" w:space="0" w:color="auto"/>
        <w:right w:val="none" w:sz="0" w:space="0" w:color="auto"/>
      </w:divBdr>
    </w:div>
    <w:div w:id="561867755">
      <w:bodyDiv w:val="1"/>
      <w:marLeft w:val="0"/>
      <w:marRight w:val="0"/>
      <w:marTop w:val="0"/>
      <w:marBottom w:val="0"/>
      <w:divBdr>
        <w:top w:val="none" w:sz="0" w:space="0" w:color="auto"/>
        <w:left w:val="none" w:sz="0" w:space="0" w:color="auto"/>
        <w:bottom w:val="none" w:sz="0" w:space="0" w:color="auto"/>
        <w:right w:val="none" w:sz="0" w:space="0" w:color="auto"/>
      </w:divBdr>
      <w:divsChild>
        <w:div w:id="1865555440">
          <w:marLeft w:val="0"/>
          <w:marRight w:val="0"/>
          <w:marTop w:val="0"/>
          <w:marBottom w:val="0"/>
          <w:divBdr>
            <w:top w:val="none" w:sz="0" w:space="0" w:color="auto"/>
            <w:left w:val="none" w:sz="0" w:space="0" w:color="auto"/>
            <w:bottom w:val="none" w:sz="0" w:space="0" w:color="auto"/>
            <w:right w:val="none" w:sz="0" w:space="0" w:color="auto"/>
          </w:divBdr>
        </w:div>
      </w:divsChild>
    </w:div>
    <w:div w:id="599030813">
      <w:bodyDiv w:val="1"/>
      <w:marLeft w:val="0"/>
      <w:marRight w:val="0"/>
      <w:marTop w:val="0"/>
      <w:marBottom w:val="0"/>
      <w:divBdr>
        <w:top w:val="none" w:sz="0" w:space="0" w:color="auto"/>
        <w:left w:val="none" w:sz="0" w:space="0" w:color="auto"/>
        <w:bottom w:val="none" w:sz="0" w:space="0" w:color="auto"/>
        <w:right w:val="none" w:sz="0" w:space="0" w:color="auto"/>
      </w:divBdr>
      <w:divsChild>
        <w:div w:id="1856991908">
          <w:marLeft w:val="0"/>
          <w:marRight w:val="0"/>
          <w:marTop w:val="0"/>
          <w:marBottom w:val="0"/>
          <w:divBdr>
            <w:top w:val="none" w:sz="0" w:space="0" w:color="auto"/>
            <w:left w:val="none" w:sz="0" w:space="0" w:color="auto"/>
            <w:bottom w:val="none" w:sz="0" w:space="0" w:color="auto"/>
            <w:right w:val="none" w:sz="0" w:space="0" w:color="auto"/>
          </w:divBdr>
        </w:div>
      </w:divsChild>
    </w:div>
    <w:div w:id="618294106">
      <w:bodyDiv w:val="1"/>
      <w:marLeft w:val="0"/>
      <w:marRight w:val="0"/>
      <w:marTop w:val="0"/>
      <w:marBottom w:val="0"/>
      <w:divBdr>
        <w:top w:val="none" w:sz="0" w:space="0" w:color="auto"/>
        <w:left w:val="none" w:sz="0" w:space="0" w:color="auto"/>
        <w:bottom w:val="none" w:sz="0" w:space="0" w:color="auto"/>
        <w:right w:val="none" w:sz="0" w:space="0" w:color="auto"/>
      </w:divBdr>
      <w:divsChild>
        <w:div w:id="1121266989">
          <w:marLeft w:val="0"/>
          <w:marRight w:val="0"/>
          <w:marTop w:val="0"/>
          <w:marBottom w:val="0"/>
          <w:divBdr>
            <w:top w:val="none" w:sz="0" w:space="0" w:color="auto"/>
            <w:left w:val="none" w:sz="0" w:space="0" w:color="auto"/>
            <w:bottom w:val="none" w:sz="0" w:space="0" w:color="auto"/>
            <w:right w:val="none" w:sz="0" w:space="0" w:color="auto"/>
          </w:divBdr>
        </w:div>
      </w:divsChild>
    </w:div>
    <w:div w:id="988821729">
      <w:bodyDiv w:val="1"/>
      <w:marLeft w:val="0"/>
      <w:marRight w:val="0"/>
      <w:marTop w:val="0"/>
      <w:marBottom w:val="0"/>
      <w:divBdr>
        <w:top w:val="none" w:sz="0" w:space="0" w:color="auto"/>
        <w:left w:val="none" w:sz="0" w:space="0" w:color="auto"/>
        <w:bottom w:val="none" w:sz="0" w:space="0" w:color="auto"/>
        <w:right w:val="none" w:sz="0" w:space="0" w:color="auto"/>
      </w:divBdr>
      <w:divsChild>
        <w:div w:id="1156799699">
          <w:marLeft w:val="0"/>
          <w:marRight w:val="0"/>
          <w:marTop w:val="0"/>
          <w:marBottom w:val="0"/>
          <w:divBdr>
            <w:top w:val="none" w:sz="0" w:space="0" w:color="auto"/>
            <w:left w:val="none" w:sz="0" w:space="0" w:color="auto"/>
            <w:bottom w:val="none" w:sz="0" w:space="0" w:color="auto"/>
            <w:right w:val="none" w:sz="0" w:space="0" w:color="auto"/>
          </w:divBdr>
        </w:div>
      </w:divsChild>
    </w:div>
    <w:div w:id="1071848365">
      <w:bodyDiv w:val="1"/>
      <w:marLeft w:val="0"/>
      <w:marRight w:val="0"/>
      <w:marTop w:val="0"/>
      <w:marBottom w:val="0"/>
      <w:divBdr>
        <w:top w:val="none" w:sz="0" w:space="0" w:color="auto"/>
        <w:left w:val="none" w:sz="0" w:space="0" w:color="auto"/>
        <w:bottom w:val="none" w:sz="0" w:space="0" w:color="auto"/>
        <w:right w:val="none" w:sz="0" w:space="0" w:color="auto"/>
      </w:divBdr>
    </w:div>
    <w:div w:id="1094979509">
      <w:bodyDiv w:val="1"/>
      <w:marLeft w:val="0"/>
      <w:marRight w:val="0"/>
      <w:marTop w:val="0"/>
      <w:marBottom w:val="0"/>
      <w:divBdr>
        <w:top w:val="none" w:sz="0" w:space="0" w:color="auto"/>
        <w:left w:val="none" w:sz="0" w:space="0" w:color="auto"/>
        <w:bottom w:val="none" w:sz="0" w:space="0" w:color="auto"/>
        <w:right w:val="none" w:sz="0" w:space="0" w:color="auto"/>
      </w:divBdr>
      <w:divsChild>
        <w:div w:id="724062589">
          <w:marLeft w:val="0"/>
          <w:marRight w:val="0"/>
          <w:marTop w:val="0"/>
          <w:marBottom w:val="0"/>
          <w:divBdr>
            <w:top w:val="none" w:sz="0" w:space="0" w:color="auto"/>
            <w:left w:val="none" w:sz="0" w:space="0" w:color="auto"/>
            <w:bottom w:val="none" w:sz="0" w:space="0" w:color="auto"/>
            <w:right w:val="none" w:sz="0" w:space="0" w:color="auto"/>
          </w:divBdr>
        </w:div>
      </w:divsChild>
    </w:div>
    <w:div w:id="1218664653">
      <w:bodyDiv w:val="1"/>
      <w:marLeft w:val="0"/>
      <w:marRight w:val="0"/>
      <w:marTop w:val="0"/>
      <w:marBottom w:val="0"/>
      <w:divBdr>
        <w:top w:val="none" w:sz="0" w:space="0" w:color="auto"/>
        <w:left w:val="none" w:sz="0" w:space="0" w:color="auto"/>
        <w:bottom w:val="none" w:sz="0" w:space="0" w:color="auto"/>
        <w:right w:val="none" w:sz="0" w:space="0" w:color="auto"/>
      </w:divBdr>
      <w:divsChild>
        <w:div w:id="1214852158">
          <w:marLeft w:val="0"/>
          <w:marRight w:val="0"/>
          <w:marTop w:val="0"/>
          <w:marBottom w:val="0"/>
          <w:divBdr>
            <w:top w:val="none" w:sz="0" w:space="0" w:color="auto"/>
            <w:left w:val="none" w:sz="0" w:space="0" w:color="auto"/>
            <w:bottom w:val="none" w:sz="0" w:space="0" w:color="auto"/>
            <w:right w:val="none" w:sz="0" w:space="0" w:color="auto"/>
          </w:divBdr>
        </w:div>
      </w:divsChild>
    </w:div>
    <w:div w:id="1354960184">
      <w:bodyDiv w:val="1"/>
      <w:marLeft w:val="0"/>
      <w:marRight w:val="0"/>
      <w:marTop w:val="0"/>
      <w:marBottom w:val="0"/>
      <w:divBdr>
        <w:top w:val="none" w:sz="0" w:space="0" w:color="auto"/>
        <w:left w:val="none" w:sz="0" w:space="0" w:color="auto"/>
        <w:bottom w:val="none" w:sz="0" w:space="0" w:color="auto"/>
        <w:right w:val="none" w:sz="0" w:space="0" w:color="auto"/>
      </w:divBdr>
      <w:divsChild>
        <w:div w:id="1044721169">
          <w:marLeft w:val="0"/>
          <w:marRight w:val="0"/>
          <w:marTop w:val="0"/>
          <w:marBottom w:val="0"/>
          <w:divBdr>
            <w:top w:val="none" w:sz="0" w:space="0" w:color="auto"/>
            <w:left w:val="none" w:sz="0" w:space="0" w:color="auto"/>
            <w:bottom w:val="none" w:sz="0" w:space="0" w:color="auto"/>
            <w:right w:val="none" w:sz="0" w:space="0" w:color="auto"/>
          </w:divBdr>
        </w:div>
      </w:divsChild>
    </w:div>
    <w:div w:id="1452826067">
      <w:bodyDiv w:val="1"/>
      <w:marLeft w:val="0"/>
      <w:marRight w:val="0"/>
      <w:marTop w:val="0"/>
      <w:marBottom w:val="0"/>
      <w:divBdr>
        <w:top w:val="none" w:sz="0" w:space="0" w:color="auto"/>
        <w:left w:val="none" w:sz="0" w:space="0" w:color="auto"/>
        <w:bottom w:val="none" w:sz="0" w:space="0" w:color="auto"/>
        <w:right w:val="none" w:sz="0" w:space="0" w:color="auto"/>
      </w:divBdr>
      <w:divsChild>
        <w:div w:id="1193684704">
          <w:marLeft w:val="0"/>
          <w:marRight w:val="0"/>
          <w:marTop w:val="0"/>
          <w:marBottom w:val="0"/>
          <w:divBdr>
            <w:top w:val="none" w:sz="0" w:space="0" w:color="auto"/>
            <w:left w:val="none" w:sz="0" w:space="0" w:color="auto"/>
            <w:bottom w:val="none" w:sz="0" w:space="0" w:color="auto"/>
            <w:right w:val="none" w:sz="0" w:space="0" w:color="auto"/>
          </w:divBdr>
        </w:div>
      </w:divsChild>
    </w:div>
    <w:div w:id="1523980621">
      <w:bodyDiv w:val="1"/>
      <w:marLeft w:val="0"/>
      <w:marRight w:val="0"/>
      <w:marTop w:val="0"/>
      <w:marBottom w:val="0"/>
      <w:divBdr>
        <w:top w:val="none" w:sz="0" w:space="0" w:color="auto"/>
        <w:left w:val="none" w:sz="0" w:space="0" w:color="auto"/>
        <w:bottom w:val="none" w:sz="0" w:space="0" w:color="auto"/>
        <w:right w:val="none" w:sz="0" w:space="0" w:color="auto"/>
      </w:divBdr>
      <w:divsChild>
        <w:div w:id="391465574">
          <w:marLeft w:val="0"/>
          <w:marRight w:val="0"/>
          <w:marTop w:val="0"/>
          <w:marBottom w:val="0"/>
          <w:divBdr>
            <w:top w:val="none" w:sz="0" w:space="0" w:color="auto"/>
            <w:left w:val="none" w:sz="0" w:space="0" w:color="auto"/>
            <w:bottom w:val="none" w:sz="0" w:space="0" w:color="auto"/>
            <w:right w:val="none" w:sz="0" w:space="0" w:color="auto"/>
          </w:divBdr>
        </w:div>
      </w:divsChild>
    </w:div>
    <w:div w:id="1567102730">
      <w:bodyDiv w:val="1"/>
      <w:marLeft w:val="0"/>
      <w:marRight w:val="0"/>
      <w:marTop w:val="0"/>
      <w:marBottom w:val="0"/>
      <w:divBdr>
        <w:top w:val="none" w:sz="0" w:space="0" w:color="auto"/>
        <w:left w:val="none" w:sz="0" w:space="0" w:color="auto"/>
        <w:bottom w:val="none" w:sz="0" w:space="0" w:color="auto"/>
        <w:right w:val="none" w:sz="0" w:space="0" w:color="auto"/>
      </w:divBdr>
      <w:divsChild>
        <w:div w:id="2120180215">
          <w:marLeft w:val="0"/>
          <w:marRight w:val="0"/>
          <w:marTop w:val="0"/>
          <w:marBottom w:val="0"/>
          <w:divBdr>
            <w:top w:val="none" w:sz="0" w:space="0" w:color="auto"/>
            <w:left w:val="none" w:sz="0" w:space="0" w:color="auto"/>
            <w:bottom w:val="none" w:sz="0" w:space="0" w:color="auto"/>
            <w:right w:val="none" w:sz="0" w:space="0" w:color="auto"/>
          </w:divBdr>
        </w:div>
      </w:divsChild>
    </w:div>
    <w:div w:id="1962417690">
      <w:bodyDiv w:val="1"/>
      <w:marLeft w:val="0"/>
      <w:marRight w:val="0"/>
      <w:marTop w:val="0"/>
      <w:marBottom w:val="0"/>
      <w:divBdr>
        <w:top w:val="none" w:sz="0" w:space="0" w:color="auto"/>
        <w:left w:val="none" w:sz="0" w:space="0" w:color="auto"/>
        <w:bottom w:val="none" w:sz="0" w:space="0" w:color="auto"/>
        <w:right w:val="none" w:sz="0" w:space="0" w:color="auto"/>
      </w:divBdr>
      <w:divsChild>
        <w:div w:id="449714287">
          <w:marLeft w:val="0"/>
          <w:marRight w:val="0"/>
          <w:marTop w:val="0"/>
          <w:marBottom w:val="0"/>
          <w:divBdr>
            <w:top w:val="none" w:sz="0" w:space="0" w:color="auto"/>
            <w:left w:val="none" w:sz="0" w:space="0" w:color="auto"/>
            <w:bottom w:val="none" w:sz="0" w:space="0" w:color="auto"/>
            <w:right w:val="none" w:sz="0" w:space="0" w:color="auto"/>
          </w:divBdr>
        </w:div>
      </w:divsChild>
    </w:div>
    <w:div w:id="2006205995">
      <w:bodyDiv w:val="1"/>
      <w:marLeft w:val="0"/>
      <w:marRight w:val="0"/>
      <w:marTop w:val="0"/>
      <w:marBottom w:val="0"/>
      <w:divBdr>
        <w:top w:val="none" w:sz="0" w:space="0" w:color="auto"/>
        <w:left w:val="none" w:sz="0" w:space="0" w:color="auto"/>
        <w:bottom w:val="none" w:sz="0" w:space="0" w:color="auto"/>
        <w:right w:val="none" w:sz="0" w:space="0" w:color="auto"/>
      </w:divBdr>
      <w:divsChild>
        <w:div w:id="976450464">
          <w:marLeft w:val="0"/>
          <w:marRight w:val="0"/>
          <w:marTop w:val="0"/>
          <w:marBottom w:val="0"/>
          <w:divBdr>
            <w:top w:val="none" w:sz="0" w:space="0" w:color="auto"/>
            <w:left w:val="none" w:sz="0" w:space="0" w:color="auto"/>
            <w:bottom w:val="none" w:sz="0" w:space="0" w:color="auto"/>
            <w:right w:val="none" w:sz="0" w:space="0" w:color="auto"/>
          </w:divBdr>
        </w:div>
      </w:divsChild>
    </w:div>
    <w:div w:id="2039895052">
      <w:bodyDiv w:val="1"/>
      <w:marLeft w:val="0"/>
      <w:marRight w:val="0"/>
      <w:marTop w:val="0"/>
      <w:marBottom w:val="0"/>
      <w:divBdr>
        <w:top w:val="none" w:sz="0" w:space="0" w:color="auto"/>
        <w:left w:val="none" w:sz="0" w:space="0" w:color="auto"/>
        <w:bottom w:val="none" w:sz="0" w:space="0" w:color="auto"/>
        <w:right w:val="none" w:sz="0" w:space="0" w:color="auto"/>
      </w:divBdr>
      <w:divsChild>
        <w:div w:id="486897952">
          <w:marLeft w:val="0"/>
          <w:marRight w:val="0"/>
          <w:marTop w:val="0"/>
          <w:marBottom w:val="0"/>
          <w:divBdr>
            <w:top w:val="none" w:sz="0" w:space="0" w:color="auto"/>
            <w:left w:val="none" w:sz="0" w:space="0" w:color="auto"/>
            <w:bottom w:val="none" w:sz="0" w:space="0" w:color="auto"/>
            <w:right w:val="none" w:sz="0" w:space="0" w:color="auto"/>
          </w:divBdr>
        </w:div>
      </w:divsChild>
    </w:div>
    <w:div w:id="2071879572">
      <w:bodyDiv w:val="1"/>
      <w:marLeft w:val="0"/>
      <w:marRight w:val="0"/>
      <w:marTop w:val="0"/>
      <w:marBottom w:val="0"/>
      <w:divBdr>
        <w:top w:val="none" w:sz="0" w:space="0" w:color="auto"/>
        <w:left w:val="none" w:sz="0" w:space="0" w:color="auto"/>
        <w:bottom w:val="none" w:sz="0" w:space="0" w:color="auto"/>
        <w:right w:val="none" w:sz="0" w:space="0" w:color="auto"/>
      </w:divBdr>
      <w:divsChild>
        <w:div w:id="135515634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weather.yahoo.co.jp/weather/jp/13/4410.html"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www.mlit.go.jp/report/press/jidosha02_hh_000095.html"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50963-23F9-4283-960E-789DA3E5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16</Pages>
  <Words>2023</Words>
  <Characters>11532</Characters>
  <Application>Microsoft Office Word</Application>
  <DocSecurity>0</DocSecurity>
  <PresentationFormat/>
  <Lines>96</Lines>
  <Paragraphs>27</Paragraphs>
  <Slides>0</Slides>
  <Notes>0</Notes>
  <HiddenSlides>0</HiddenSlides>
  <MMClips>0</MMClips>
  <ScaleCrop>false</ScaleCrop>
  <Company>NONE</Company>
  <LinksUpToDate>false</LinksUpToDate>
  <CharactersWithSpaces>13528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北國戲雪.眩彩幻燈隧道.函館夜景.蟹宴吃到飽.三溫泉美饌五日</dc:title>
  <dc:creator>user</dc:creator>
  <cp:lastModifiedBy>user</cp:lastModifiedBy>
  <cp:revision>13</cp:revision>
  <cp:lastPrinted>2024-07-03T11:07:00Z</cp:lastPrinted>
  <dcterms:created xsi:type="dcterms:W3CDTF">2024-07-03T10:59:00Z</dcterms:created>
  <dcterms:modified xsi:type="dcterms:W3CDTF">2024-07-03T11:49:00Z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