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A0636D" w:rsidRPr="00A0636D" w14:paraId="1F522F5D" w14:textId="77777777" w:rsidTr="000D3D39">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AFA4C68" w14:textId="26F17ECF" w:rsidR="00A0636D" w:rsidRPr="00A0636D" w:rsidRDefault="009B23D7" w:rsidP="00A0636D">
            <w:pPr>
              <w:widowControl/>
              <w:jc w:val="center"/>
              <w:rPr>
                <w:rFonts w:ascii="Times New Roman" w:eastAsia="新細明體" w:hAnsi="Times New Roman" w:cs="Times New Roman"/>
                <w:color w:val="000000"/>
                <w:kern w:val="0"/>
                <w:szCs w:val="24"/>
              </w:rPr>
            </w:pPr>
            <w:r w:rsidRPr="00A0636D">
              <w:rPr>
                <w:rFonts w:ascii="Times New Roman" w:eastAsia="新細明體" w:hAnsi="Times New Roman" w:cs="Times New Roman"/>
                <w:b/>
                <w:bCs/>
                <w:color w:val="000000"/>
                <w:kern w:val="0"/>
                <w:sz w:val="32"/>
                <w:szCs w:val="32"/>
              </w:rPr>
              <w:t>北越慢活時光五日</w:t>
            </w:r>
            <w:r w:rsidRPr="00A0636D">
              <w:rPr>
                <w:rFonts w:ascii="Times New Roman" w:eastAsia="新細明體" w:hAnsi="Times New Roman" w:cs="Times New Roman"/>
                <w:b/>
                <w:bCs/>
                <w:color w:val="000000"/>
                <w:kern w:val="0"/>
                <w:sz w:val="32"/>
                <w:szCs w:val="32"/>
              </w:rPr>
              <w:t>~</w:t>
            </w:r>
            <w:r w:rsidRPr="00A0636D">
              <w:rPr>
                <w:rFonts w:ascii="Times New Roman" w:eastAsia="新細明體" w:hAnsi="Times New Roman" w:cs="Times New Roman"/>
                <w:b/>
                <w:bCs/>
                <w:color w:val="000000"/>
                <w:kern w:val="0"/>
                <w:sz w:val="32"/>
                <w:szCs w:val="32"/>
              </w:rPr>
              <w:t>下龍灣五星海章魚郵輪</w:t>
            </w:r>
            <w:r w:rsidRPr="000D3D39">
              <w:rPr>
                <w:rFonts w:ascii="Times New Roman" w:eastAsia="新細明體" w:hAnsi="Times New Roman" w:cs="Times New Roman" w:hint="eastAsia"/>
                <w:b/>
                <w:bCs/>
                <w:color w:val="000000"/>
                <w:kern w:val="0"/>
                <w:sz w:val="32"/>
                <w:szCs w:val="32"/>
              </w:rPr>
              <w:t>、河內鐵道咖啡街、河內新世界、三十六古街漫遊</w:t>
            </w:r>
            <w:r w:rsidR="000D3D39">
              <w:rPr>
                <w:rFonts w:ascii="Times New Roman" w:eastAsia="新細明體" w:hAnsi="Times New Roman" w:cs="Times New Roman" w:hint="eastAsia"/>
                <w:b/>
                <w:bCs/>
                <w:color w:val="000000"/>
                <w:kern w:val="0"/>
                <w:sz w:val="32"/>
                <w:szCs w:val="32"/>
              </w:rPr>
              <w:t>（</w:t>
            </w:r>
            <w:r w:rsidR="00A0636D" w:rsidRPr="00A0636D">
              <w:rPr>
                <w:rFonts w:ascii="Times New Roman" w:eastAsia="新細明體" w:hAnsi="Times New Roman" w:cs="Times New Roman"/>
                <w:b/>
                <w:bCs/>
                <w:color w:val="000000"/>
                <w:kern w:val="0"/>
                <w:sz w:val="32"/>
                <w:szCs w:val="32"/>
              </w:rPr>
              <w:t>早去午回</w:t>
            </w:r>
            <w:r w:rsidR="000D3D39">
              <w:rPr>
                <w:rFonts w:ascii="Times New Roman" w:eastAsia="新細明體" w:hAnsi="Times New Roman" w:cs="Times New Roman" w:hint="eastAsia"/>
                <w:b/>
                <w:bCs/>
                <w:color w:val="000000"/>
                <w:kern w:val="0"/>
                <w:sz w:val="32"/>
                <w:szCs w:val="32"/>
              </w:rPr>
              <w:t>）</w:t>
            </w:r>
          </w:p>
        </w:tc>
      </w:tr>
      <w:tr w:rsidR="00A0636D" w:rsidRPr="000D3D39" w14:paraId="028967C8" w14:textId="77777777" w:rsidTr="000D3D39">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A0636D" w:rsidRPr="000D3D39" w14:paraId="0815971A" w14:textId="77777777" w:rsidTr="00491D1E">
              <w:trPr>
                <w:tblCellSpacing w:w="22" w:type="dxa"/>
                <w:jc w:val="center"/>
              </w:trPr>
              <w:tc>
                <w:tcPr>
                  <w:tcW w:w="0" w:type="auto"/>
                  <w:vAlign w:val="center"/>
                  <w:hideMark/>
                </w:tcPr>
                <w:p w14:paraId="1CCD8001" w14:textId="77777777" w:rsidR="000D3D39" w:rsidRPr="000D3D39" w:rsidRDefault="00A0636D" w:rsidP="000D3D39">
                  <w:pPr>
                    <w:widowControl/>
                    <w:spacing w:line="0" w:lineRule="atLeast"/>
                    <w:rPr>
                      <w:rFonts w:ascii="微軟正黑體" w:eastAsia="微軟正黑體" w:hAnsi="微軟正黑體" w:cs="新細明體"/>
                      <w:b/>
                      <w:bCs/>
                      <w:color w:val="000000"/>
                      <w:kern w:val="0"/>
                      <w:sz w:val="30"/>
                      <w:szCs w:val="30"/>
                    </w:rPr>
                  </w:pPr>
                  <w:r w:rsidRPr="000D3D39">
                    <w:rPr>
                      <w:rFonts w:ascii="微軟正黑體" w:eastAsia="微軟正黑體" w:hAnsi="微軟正黑體" w:cs="新細明體"/>
                      <w:b/>
                      <w:bCs/>
                      <w:color w:val="CC3366"/>
                      <w:kern w:val="0"/>
                      <w:sz w:val="30"/>
                      <w:szCs w:val="30"/>
                    </w:rPr>
                    <w:t>★</w:t>
                  </w:r>
                  <w:r w:rsidRPr="000D3D39">
                    <w:rPr>
                      <w:rFonts w:ascii="微軟正黑體" w:eastAsia="微軟正黑體" w:hAnsi="微軟正黑體" w:cs="新細明體"/>
                      <w:b/>
                      <w:bCs/>
                      <w:color w:val="000000"/>
                      <w:kern w:val="0"/>
                      <w:sz w:val="30"/>
                      <w:szCs w:val="30"/>
                    </w:rPr>
                    <w:t> 特別安排：</w:t>
                  </w:r>
                </w:p>
                <w:p w14:paraId="6BF744C1" w14:textId="011862A4" w:rsidR="00A0636D" w:rsidRPr="000D3D39" w:rsidRDefault="00A0636D" w:rsidP="000D3D39">
                  <w:pPr>
                    <w:widowControl/>
                    <w:spacing w:line="0" w:lineRule="atLeast"/>
                    <w:rPr>
                      <w:rFonts w:ascii="微軟正黑體" w:eastAsia="微軟正黑體" w:hAnsi="微軟正黑體" w:cs="新細明體"/>
                      <w:b/>
                      <w:bCs/>
                      <w:color w:val="000000"/>
                      <w:kern w:val="0"/>
                      <w:sz w:val="30"/>
                      <w:szCs w:val="30"/>
                    </w:rPr>
                  </w:pPr>
                  <w:r w:rsidRPr="000D3D39">
                    <w:rPr>
                      <w:rFonts w:ascii="微軟正黑體" w:eastAsia="微軟正黑體" w:hAnsi="微軟正黑體" w:cs="新細明體"/>
                      <w:noProof/>
                      <w:color w:val="000000"/>
                      <w:kern w:val="0"/>
                      <w:szCs w:val="24"/>
                    </w:rPr>
                    <w:drawing>
                      <wp:inline distT="0" distB="0" distL="0" distR="0" wp14:anchorId="070A47F6" wp14:editId="6020A613">
                        <wp:extent cx="6534150" cy="4463415"/>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6534150" cy="4463415"/>
                                </a:xfrm>
                                <a:prstGeom prst="rect">
                                  <a:avLst/>
                                </a:prstGeom>
                                <a:noFill/>
                                <a:ln>
                                  <a:noFill/>
                                </a:ln>
                              </pic:spPr>
                            </pic:pic>
                          </a:graphicData>
                        </a:graphic>
                      </wp:inline>
                    </w:drawing>
                  </w:r>
                </w:p>
              </w:tc>
            </w:tr>
            <w:tr w:rsidR="00A0636D" w:rsidRPr="000D3D39" w14:paraId="5BC558EB" w14:textId="77777777" w:rsidTr="00491D1E">
              <w:trPr>
                <w:tblCellSpacing w:w="22" w:type="dxa"/>
                <w:jc w:val="center"/>
              </w:trPr>
              <w:tc>
                <w:tcPr>
                  <w:tcW w:w="0" w:type="auto"/>
                  <w:vAlign w:val="center"/>
                  <w:hideMark/>
                </w:tcPr>
                <w:p w14:paraId="3F528501" w14:textId="398AD856" w:rsidR="00A0636D" w:rsidRPr="000D3D39" w:rsidRDefault="00A0636D" w:rsidP="000D3D39">
                  <w:pPr>
                    <w:widowControl/>
                    <w:spacing w:line="0" w:lineRule="atLeast"/>
                    <w:rPr>
                      <w:rFonts w:ascii="微軟正黑體" w:eastAsia="微軟正黑體" w:hAnsi="微軟正黑體" w:cs="新細明體"/>
                      <w:color w:val="000000"/>
                      <w:kern w:val="0"/>
                      <w:szCs w:val="24"/>
                    </w:rPr>
                  </w:pPr>
                  <w:r w:rsidRPr="000D3D39">
                    <w:rPr>
                      <w:rFonts w:ascii="微軟正黑體" w:eastAsia="微軟正黑體" w:hAnsi="微軟正黑體" w:cs="新細明體"/>
                      <w:noProof/>
                      <w:color w:val="000000"/>
                      <w:kern w:val="0"/>
                      <w:szCs w:val="24"/>
                    </w:rPr>
                    <w:lastRenderedPageBreak/>
                    <w:drawing>
                      <wp:inline distT="0" distB="0" distL="0" distR="0" wp14:anchorId="1CA40C32" wp14:editId="5D0D3E6C">
                        <wp:extent cx="6486525" cy="9658350"/>
                        <wp:effectExtent l="0" t="0" r="952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6486525" cy="9658350"/>
                                </a:xfrm>
                                <a:prstGeom prst="rect">
                                  <a:avLst/>
                                </a:prstGeom>
                                <a:noFill/>
                                <a:ln>
                                  <a:noFill/>
                                </a:ln>
                              </pic:spPr>
                            </pic:pic>
                          </a:graphicData>
                        </a:graphic>
                      </wp:inline>
                    </w:drawing>
                  </w:r>
                  <w:r w:rsidRPr="000D3D39">
                    <w:rPr>
                      <w:rFonts w:ascii="微軟正黑體" w:eastAsia="微軟正黑體" w:hAnsi="微軟正黑體" w:cs="新細明體"/>
                      <w:noProof/>
                      <w:color w:val="000000"/>
                      <w:kern w:val="0"/>
                      <w:szCs w:val="24"/>
                    </w:rPr>
                    <w:drawing>
                      <wp:inline distT="0" distB="0" distL="0" distR="0" wp14:anchorId="5C748E50" wp14:editId="5F9015DF">
                        <wp:extent cx="6429375" cy="9572625"/>
                        <wp:effectExtent l="0" t="0" r="9525"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429375" cy="9572625"/>
                                </a:xfrm>
                                <a:prstGeom prst="rect">
                                  <a:avLst/>
                                </a:prstGeom>
                                <a:noFill/>
                                <a:ln>
                                  <a:noFill/>
                                </a:ln>
                              </pic:spPr>
                            </pic:pic>
                          </a:graphicData>
                        </a:graphic>
                      </wp:inline>
                    </w:drawing>
                  </w:r>
                  <w:r w:rsidRPr="000D3D39">
                    <w:rPr>
                      <w:rFonts w:ascii="微軟正黑體" w:eastAsia="微軟正黑體" w:hAnsi="微軟正黑體" w:cs="新細明體"/>
                      <w:noProof/>
                      <w:color w:val="000000"/>
                      <w:kern w:val="0"/>
                      <w:szCs w:val="24"/>
                    </w:rPr>
                    <w:drawing>
                      <wp:inline distT="0" distB="0" distL="0" distR="0" wp14:anchorId="7E847D15" wp14:editId="0D5A468E">
                        <wp:extent cx="6505575" cy="9582150"/>
                        <wp:effectExtent l="0" t="0" r="952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505575" cy="9582150"/>
                                </a:xfrm>
                                <a:prstGeom prst="rect">
                                  <a:avLst/>
                                </a:prstGeom>
                                <a:noFill/>
                                <a:ln>
                                  <a:noFill/>
                                </a:ln>
                              </pic:spPr>
                            </pic:pic>
                          </a:graphicData>
                        </a:graphic>
                      </wp:inline>
                    </w:drawing>
                  </w:r>
                </w:p>
              </w:tc>
            </w:tr>
            <w:tr w:rsidR="00A0636D" w:rsidRPr="000D3D39" w14:paraId="08D54D72" w14:textId="77777777" w:rsidTr="00491D1E">
              <w:trPr>
                <w:tblCellSpacing w:w="22" w:type="dxa"/>
                <w:jc w:val="center"/>
              </w:trPr>
              <w:tc>
                <w:tcPr>
                  <w:tcW w:w="0" w:type="auto"/>
                  <w:vAlign w:val="center"/>
                </w:tcPr>
                <w:tbl>
                  <w:tblPr>
                    <w:tblW w:w="4971" w:type="pct"/>
                    <w:jc w:val="center"/>
                    <w:tblCellSpacing w:w="22" w:type="dxa"/>
                    <w:tblCellMar>
                      <w:left w:w="0" w:type="dxa"/>
                      <w:right w:w="0" w:type="dxa"/>
                    </w:tblCellMar>
                    <w:tblLook w:val="04A0" w:firstRow="1" w:lastRow="0" w:firstColumn="1" w:lastColumn="0" w:noHBand="0" w:noVBand="1"/>
                  </w:tblPr>
                  <w:tblGrid>
                    <w:gridCol w:w="1668"/>
                    <w:gridCol w:w="8464"/>
                  </w:tblGrid>
                  <w:tr w:rsidR="00491D1E" w:rsidRPr="000D3D39" w14:paraId="7E3E4533" w14:textId="77777777" w:rsidTr="000D3D39">
                    <w:trPr>
                      <w:tblCellSpacing w:w="22" w:type="dxa"/>
                      <w:jc w:val="center"/>
                    </w:trPr>
                    <w:tc>
                      <w:tcPr>
                        <w:tcW w:w="0" w:type="auto"/>
                        <w:gridSpan w:val="2"/>
                        <w:vAlign w:val="center"/>
                        <w:hideMark/>
                      </w:tcPr>
                      <w:p w14:paraId="37EC45CB" w14:textId="77777777" w:rsidR="00491D1E" w:rsidRPr="000D3D39" w:rsidRDefault="00491D1E" w:rsidP="000D3D39">
                        <w:pPr>
                          <w:widowControl/>
                          <w:spacing w:line="0" w:lineRule="atLeast"/>
                          <w:rPr>
                            <w:rFonts w:ascii="微軟正黑體" w:eastAsia="微軟正黑體" w:hAnsi="微軟正黑體" w:cs="Times New Roman"/>
                            <w:b/>
                            <w:bCs/>
                            <w:color w:val="000000"/>
                            <w:kern w:val="0"/>
                            <w:sz w:val="30"/>
                            <w:szCs w:val="30"/>
                          </w:rPr>
                        </w:pPr>
                        <w:r w:rsidRPr="000D3D39">
                          <w:rPr>
                            <w:rFonts w:ascii="微軟正黑體" w:eastAsia="微軟正黑體" w:hAnsi="微軟正黑體" w:cs="Segoe UI Symbol"/>
                            <w:b/>
                            <w:bCs/>
                            <w:color w:val="CC3366"/>
                            <w:kern w:val="0"/>
                            <w:sz w:val="30"/>
                            <w:szCs w:val="30"/>
                          </w:rPr>
                          <w:t>★</w:t>
                        </w:r>
                        <w:r w:rsidRPr="000D3D39">
                          <w:rPr>
                            <w:rFonts w:ascii="微軟正黑體" w:eastAsia="微軟正黑體" w:hAnsi="微軟正黑體" w:cs="Times New Roman"/>
                            <w:b/>
                            <w:bCs/>
                            <w:color w:val="000000"/>
                            <w:kern w:val="0"/>
                            <w:sz w:val="30"/>
                            <w:szCs w:val="30"/>
                          </w:rPr>
                          <w:t> 團費說明：</w:t>
                        </w:r>
                      </w:p>
                    </w:tc>
                  </w:tr>
                  <w:tr w:rsidR="00491D1E" w:rsidRPr="000D3D39" w14:paraId="69892D3A" w14:textId="77777777" w:rsidTr="000D3D39">
                    <w:trPr>
                      <w:tblCellSpacing w:w="22" w:type="dxa"/>
                      <w:jc w:val="center"/>
                    </w:trPr>
                    <w:tc>
                      <w:tcPr>
                        <w:tcW w:w="791" w:type="pct"/>
                        <w:hideMark/>
                      </w:tcPr>
                      <w:p w14:paraId="35F1A82B" w14:textId="77777777" w:rsidR="00491D1E" w:rsidRPr="000D3D39" w:rsidRDefault="00491D1E" w:rsidP="000D3D39">
                        <w:pPr>
                          <w:widowControl/>
                          <w:spacing w:line="0" w:lineRule="atLeast"/>
                          <w:jc w:val="right"/>
                          <w:rPr>
                            <w:rFonts w:ascii="微軟正黑體" w:eastAsia="微軟正黑體" w:hAnsi="微軟正黑體" w:cs="Times New Roman"/>
                            <w:color w:val="000000"/>
                            <w:kern w:val="0"/>
                            <w:sz w:val="22"/>
                          </w:rPr>
                        </w:pPr>
                        <w:r w:rsidRPr="000D3D39">
                          <w:rPr>
                            <w:rFonts w:ascii="微軟正黑體" w:eastAsia="微軟正黑體" w:hAnsi="微軟正黑體" w:cs="Times New Roman"/>
                            <w:color w:val="000000"/>
                            <w:kern w:val="0"/>
                            <w:sz w:val="22"/>
                          </w:rPr>
                          <w:t>團費包含：</w:t>
                        </w:r>
                      </w:p>
                    </w:tc>
                    <w:tc>
                      <w:tcPr>
                        <w:tcW w:w="4144" w:type="pct"/>
                        <w:vAlign w:val="center"/>
                        <w:hideMark/>
                      </w:tcPr>
                      <w:p w14:paraId="12CD502B" w14:textId="77777777" w:rsidR="00491D1E" w:rsidRPr="000D3D39" w:rsidRDefault="00491D1E" w:rsidP="000D3D39">
                        <w:pPr>
                          <w:widowControl/>
                          <w:spacing w:line="0" w:lineRule="atLeast"/>
                          <w:rPr>
                            <w:rFonts w:ascii="微軟正黑體" w:eastAsia="微軟正黑體" w:hAnsi="微軟正黑體" w:cs="Times New Roman"/>
                            <w:color w:val="000000"/>
                            <w:kern w:val="0"/>
                            <w:sz w:val="22"/>
                          </w:rPr>
                        </w:pPr>
                        <w:r w:rsidRPr="000D3D39">
                          <w:rPr>
                            <w:rFonts w:ascii="微軟正黑體" w:eastAsia="微軟正黑體" w:hAnsi="微軟正黑體" w:cs="Times New Roman"/>
                            <w:color w:val="000000"/>
                            <w:kern w:val="0"/>
                            <w:sz w:val="22"/>
                          </w:rPr>
                          <w:t>含簽證費用</w:t>
                        </w:r>
                      </w:p>
                    </w:tc>
                  </w:tr>
                  <w:tr w:rsidR="00491D1E" w:rsidRPr="000D3D39" w14:paraId="2CA4E7CD" w14:textId="77777777" w:rsidTr="000D3D39">
                    <w:trPr>
                      <w:tblCellSpacing w:w="22" w:type="dxa"/>
                      <w:jc w:val="center"/>
                    </w:trPr>
                    <w:tc>
                      <w:tcPr>
                        <w:tcW w:w="791" w:type="pct"/>
                        <w:hideMark/>
                      </w:tcPr>
                      <w:p w14:paraId="4E98FF55" w14:textId="77777777" w:rsidR="00491D1E" w:rsidRPr="000D3D39" w:rsidRDefault="00491D1E" w:rsidP="000D3D39">
                        <w:pPr>
                          <w:widowControl/>
                          <w:spacing w:line="0" w:lineRule="atLeast"/>
                          <w:jc w:val="right"/>
                          <w:rPr>
                            <w:rFonts w:ascii="微軟正黑體" w:eastAsia="微軟正黑體" w:hAnsi="微軟正黑體" w:cs="Times New Roman"/>
                            <w:color w:val="000000"/>
                            <w:kern w:val="0"/>
                            <w:sz w:val="22"/>
                          </w:rPr>
                        </w:pPr>
                        <w:r w:rsidRPr="000D3D39">
                          <w:rPr>
                            <w:rFonts w:ascii="微軟正黑體" w:eastAsia="微軟正黑體" w:hAnsi="微軟正黑體" w:cs="Times New Roman"/>
                            <w:color w:val="000000"/>
                            <w:kern w:val="0"/>
                            <w:sz w:val="22"/>
                          </w:rPr>
                          <w:t>團費不含：</w:t>
                        </w:r>
                      </w:p>
                    </w:tc>
                    <w:tc>
                      <w:tcPr>
                        <w:tcW w:w="4144" w:type="pct"/>
                        <w:vAlign w:val="center"/>
                        <w:hideMark/>
                      </w:tcPr>
                      <w:p w14:paraId="5E8843FB" w14:textId="77777777" w:rsidR="00491D1E" w:rsidRPr="000D3D39" w:rsidRDefault="00491D1E" w:rsidP="000D3D39">
                        <w:pPr>
                          <w:widowControl/>
                          <w:spacing w:line="0" w:lineRule="atLeast"/>
                          <w:rPr>
                            <w:rFonts w:ascii="微軟正黑體" w:eastAsia="微軟正黑體" w:hAnsi="微軟正黑體" w:cs="Times New Roman"/>
                            <w:color w:val="000000"/>
                            <w:kern w:val="0"/>
                            <w:sz w:val="22"/>
                          </w:rPr>
                        </w:pPr>
                        <w:r w:rsidRPr="000D3D39">
                          <w:rPr>
                            <w:rFonts w:ascii="微軟正黑體" w:eastAsia="微軟正黑體" w:hAnsi="微軟正黑體" w:cs="Times New Roman"/>
                            <w:color w:val="000000"/>
                            <w:kern w:val="0"/>
                            <w:sz w:val="22"/>
                          </w:rPr>
                          <w:t>不含小費,不含行李超重費,不含接送費</w:t>
                        </w:r>
                      </w:p>
                    </w:tc>
                  </w:tr>
                  <w:tr w:rsidR="00491D1E" w:rsidRPr="000D3D39" w14:paraId="126D07FA" w14:textId="77777777" w:rsidTr="000D3D39">
                    <w:trPr>
                      <w:tblCellSpacing w:w="22" w:type="dxa"/>
                      <w:jc w:val="center"/>
                    </w:trPr>
                    <w:tc>
                      <w:tcPr>
                        <w:tcW w:w="0" w:type="auto"/>
                        <w:gridSpan w:val="2"/>
                        <w:vAlign w:val="center"/>
                        <w:hideMark/>
                      </w:tcPr>
                      <w:p w14:paraId="4D5D615D" w14:textId="77777777" w:rsidR="00491D1E" w:rsidRPr="000D3D39" w:rsidRDefault="00491D1E" w:rsidP="000D3D39">
                        <w:pPr>
                          <w:widowControl/>
                          <w:spacing w:line="0" w:lineRule="atLeast"/>
                          <w:rPr>
                            <w:rFonts w:ascii="微軟正黑體" w:eastAsia="微軟正黑體" w:hAnsi="微軟正黑體" w:cs="Times New Roman"/>
                            <w:b/>
                            <w:bCs/>
                            <w:color w:val="000000"/>
                            <w:kern w:val="0"/>
                            <w:sz w:val="30"/>
                            <w:szCs w:val="30"/>
                          </w:rPr>
                        </w:pPr>
                        <w:r w:rsidRPr="000D3D39">
                          <w:rPr>
                            <w:rFonts w:ascii="微軟正黑體" w:eastAsia="微軟正黑體" w:hAnsi="微軟正黑體" w:cs="Segoe UI Symbol"/>
                            <w:b/>
                            <w:bCs/>
                            <w:color w:val="CC3366"/>
                            <w:kern w:val="0"/>
                            <w:sz w:val="30"/>
                            <w:szCs w:val="30"/>
                          </w:rPr>
                          <w:t>★</w:t>
                        </w:r>
                        <w:r w:rsidRPr="000D3D39">
                          <w:rPr>
                            <w:rFonts w:ascii="微軟正黑體" w:eastAsia="微軟正黑體" w:hAnsi="微軟正黑體" w:cs="Times New Roman"/>
                            <w:b/>
                            <w:bCs/>
                            <w:color w:val="000000"/>
                            <w:kern w:val="0"/>
                            <w:sz w:val="30"/>
                            <w:szCs w:val="30"/>
                          </w:rPr>
                          <w:t> 出團備註：</w:t>
                        </w:r>
                      </w:p>
                    </w:tc>
                  </w:tr>
                  <w:tr w:rsidR="00491D1E" w:rsidRPr="000D3D39" w14:paraId="6CB70C28" w14:textId="77777777" w:rsidTr="000D3D39">
                    <w:trPr>
                      <w:tblCellSpacing w:w="22" w:type="dxa"/>
                      <w:jc w:val="center"/>
                    </w:trPr>
                    <w:tc>
                      <w:tcPr>
                        <w:tcW w:w="0" w:type="auto"/>
                        <w:gridSpan w:val="2"/>
                        <w:vAlign w:val="center"/>
                        <w:hideMark/>
                      </w:tcPr>
                      <w:p w14:paraId="7BD7B777" w14:textId="77777777" w:rsidR="00491D1E" w:rsidRPr="000D3D39" w:rsidRDefault="00491D1E" w:rsidP="000D3D39">
                        <w:pPr>
                          <w:widowControl/>
                          <w:spacing w:line="0" w:lineRule="atLeast"/>
                          <w:rPr>
                            <w:rFonts w:ascii="微軟正黑體" w:eastAsia="微軟正黑體" w:hAnsi="微軟正黑體" w:cs="Times New Roman"/>
                            <w:color w:val="000000"/>
                            <w:kern w:val="0"/>
                            <w:sz w:val="22"/>
                          </w:rPr>
                        </w:pPr>
                        <w:r w:rsidRPr="000D3D39">
                          <w:rPr>
                            <w:rFonts w:ascii="微軟正黑體" w:eastAsia="微軟正黑體" w:hAnsi="微軟正黑體" w:cs="Times New Roman"/>
                            <w:color w:val="000000"/>
                            <w:kern w:val="0"/>
                            <w:sz w:val="22"/>
                          </w:rPr>
                          <w:t>團費包含:</w:t>
                        </w:r>
                      </w:p>
                      <w:p w14:paraId="1DA65288" w14:textId="77777777" w:rsidR="00491D1E" w:rsidRPr="000D3D39" w:rsidRDefault="00491D1E" w:rsidP="000D3D39">
                        <w:pPr>
                          <w:widowControl/>
                          <w:spacing w:line="0" w:lineRule="atLeast"/>
                          <w:rPr>
                            <w:rFonts w:ascii="微軟正黑體" w:eastAsia="微軟正黑體" w:hAnsi="微軟正黑體" w:cs="Times New Roman"/>
                            <w:color w:val="000000"/>
                            <w:kern w:val="0"/>
                            <w:sz w:val="22"/>
                          </w:rPr>
                        </w:pPr>
                        <w:r w:rsidRPr="000D3D39">
                          <w:rPr>
                            <w:rFonts w:ascii="微軟正黑體" w:eastAsia="微軟正黑體" w:hAnsi="微軟正黑體" w:cs="Times New Roman"/>
                            <w:color w:val="000000"/>
                            <w:kern w:val="0"/>
                            <w:sz w:val="22"/>
                          </w:rPr>
                          <w:t>1. 台灣/河內來回星宇或長榮航空經濟艙機票。</w:t>
                        </w:r>
                      </w:p>
                      <w:p w14:paraId="10B90074" w14:textId="77777777" w:rsidR="00491D1E" w:rsidRPr="000D3D39" w:rsidRDefault="00491D1E" w:rsidP="000D3D39">
                        <w:pPr>
                          <w:widowControl/>
                          <w:spacing w:line="0" w:lineRule="atLeast"/>
                          <w:rPr>
                            <w:rFonts w:ascii="微軟正黑體" w:eastAsia="微軟正黑體" w:hAnsi="微軟正黑體" w:cs="Times New Roman"/>
                            <w:color w:val="000000"/>
                            <w:kern w:val="0"/>
                            <w:sz w:val="22"/>
                          </w:rPr>
                        </w:pPr>
                        <w:r w:rsidRPr="000D3D39">
                          <w:rPr>
                            <w:rFonts w:ascii="微軟正黑體" w:eastAsia="微軟正黑體" w:hAnsi="微軟正黑體" w:cs="Times New Roman"/>
                            <w:color w:val="000000"/>
                            <w:kern w:val="0"/>
                            <w:sz w:val="22"/>
                          </w:rPr>
                          <w:t>2. 全程住宿飯店(恕不指定飯店)。</w:t>
                        </w:r>
                      </w:p>
                      <w:p w14:paraId="24531BD6" w14:textId="77777777" w:rsidR="00491D1E" w:rsidRPr="000D3D39" w:rsidRDefault="00491D1E" w:rsidP="000D3D39">
                        <w:pPr>
                          <w:widowControl/>
                          <w:spacing w:line="0" w:lineRule="atLeast"/>
                          <w:rPr>
                            <w:rFonts w:ascii="微軟正黑體" w:eastAsia="微軟正黑體" w:hAnsi="微軟正黑體" w:cs="Times New Roman"/>
                            <w:color w:val="000000"/>
                            <w:kern w:val="0"/>
                            <w:sz w:val="22"/>
                          </w:rPr>
                        </w:pPr>
                        <w:r w:rsidRPr="000D3D39">
                          <w:rPr>
                            <w:rFonts w:ascii="微軟正黑體" w:eastAsia="微軟正黑體" w:hAnsi="微軟正黑體" w:cs="Times New Roman"/>
                            <w:color w:val="000000"/>
                            <w:kern w:val="0"/>
                            <w:sz w:val="22"/>
                          </w:rPr>
                          <w:t>3.行程上所列餐食。</w:t>
                        </w:r>
                      </w:p>
                      <w:p w14:paraId="235FB557" w14:textId="77777777" w:rsidR="00491D1E" w:rsidRPr="000D3D39" w:rsidRDefault="00491D1E" w:rsidP="000D3D39">
                        <w:pPr>
                          <w:widowControl/>
                          <w:spacing w:line="0" w:lineRule="atLeast"/>
                          <w:rPr>
                            <w:rFonts w:ascii="微軟正黑體" w:eastAsia="微軟正黑體" w:hAnsi="微軟正黑體" w:cs="Times New Roman"/>
                            <w:color w:val="000000"/>
                            <w:kern w:val="0"/>
                            <w:sz w:val="22"/>
                          </w:rPr>
                        </w:pPr>
                        <w:r w:rsidRPr="000D3D39">
                          <w:rPr>
                            <w:rFonts w:ascii="微軟正黑體" w:eastAsia="微軟正黑體" w:hAnsi="微軟正黑體" w:cs="Times New Roman"/>
                            <w:color w:val="000000"/>
                            <w:kern w:val="0"/>
                            <w:sz w:val="22"/>
                          </w:rPr>
                          <w:t>4. 單次落地簽證。</w:t>
                        </w:r>
                      </w:p>
                      <w:p w14:paraId="29BC80DB" w14:textId="77777777" w:rsidR="00491D1E" w:rsidRPr="000D3D39" w:rsidRDefault="00491D1E" w:rsidP="000D3D39">
                        <w:pPr>
                          <w:widowControl/>
                          <w:spacing w:line="0" w:lineRule="atLeast"/>
                          <w:rPr>
                            <w:rFonts w:ascii="微軟正黑體" w:eastAsia="微軟正黑體" w:hAnsi="微軟正黑體" w:cs="Times New Roman"/>
                            <w:color w:val="000000"/>
                            <w:kern w:val="0"/>
                            <w:sz w:val="22"/>
                          </w:rPr>
                        </w:pPr>
                        <w:r w:rsidRPr="000D3D39">
                          <w:rPr>
                            <w:rFonts w:ascii="微軟正黑體" w:eastAsia="微軟正黑體" w:hAnsi="微軟正黑體" w:cs="Times New Roman"/>
                            <w:color w:val="000000"/>
                            <w:kern w:val="0"/>
                            <w:sz w:val="22"/>
                          </w:rPr>
                          <w:t>5. 行程表列之車船資、門票。</w:t>
                        </w:r>
                      </w:p>
                      <w:p w14:paraId="3FA81884" w14:textId="77777777" w:rsidR="00491D1E" w:rsidRPr="000D3D39" w:rsidRDefault="00491D1E" w:rsidP="000D3D39">
                        <w:pPr>
                          <w:widowControl/>
                          <w:spacing w:line="0" w:lineRule="atLeast"/>
                          <w:rPr>
                            <w:rFonts w:ascii="微軟正黑體" w:eastAsia="微軟正黑體" w:hAnsi="微軟正黑體" w:cs="Times New Roman"/>
                            <w:color w:val="000000"/>
                            <w:kern w:val="0"/>
                            <w:sz w:val="22"/>
                          </w:rPr>
                        </w:pPr>
                        <w:r w:rsidRPr="000D3D39">
                          <w:rPr>
                            <w:rFonts w:ascii="微軟正黑體" w:eastAsia="微軟正黑體" w:hAnsi="微軟正黑體" w:cs="Times New Roman"/>
                            <w:color w:val="000000"/>
                            <w:kern w:val="0"/>
                            <w:sz w:val="22"/>
                          </w:rPr>
                          <w:t>6. 保險：新臺幣250萬旅責險＋20萬意外醫療險(實支實付)。</w:t>
                        </w:r>
                      </w:p>
                      <w:p w14:paraId="2EC15A51" w14:textId="77777777" w:rsidR="00491D1E" w:rsidRPr="000D3D39" w:rsidRDefault="00491D1E" w:rsidP="000D3D39">
                        <w:pPr>
                          <w:widowControl/>
                          <w:spacing w:line="0" w:lineRule="atLeast"/>
                          <w:rPr>
                            <w:rFonts w:ascii="微軟正黑體" w:eastAsia="微軟正黑體" w:hAnsi="微軟正黑體" w:cs="Times New Roman"/>
                            <w:color w:val="000000"/>
                            <w:kern w:val="0"/>
                            <w:sz w:val="22"/>
                          </w:rPr>
                        </w:pPr>
                        <w:r w:rsidRPr="000D3D39">
                          <w:rPr>
                            <w:rFonts w:ascii="微軟正黑體" w:eastAsia="微軟正黑體" w:hAnsi="微軟正黑體" w:cs="Times New Roman"/>
                            <w:color w:val="000000"/>
                            <w:kern w:val="0"/>
                            <w:sz w:val="22"/>
                          </w:rPr>
                          <w:t>7. 來回免費託運行李２3KG，手提行李７KG。</w:t>
                        </w:r>
                      </w:p>
                      <w:p w14:paraId="4AB2B183" w14:textId="77777777" w:rsidR="00491D1E" w:rsidRPr="000D3D39" w:rsidRDefault="00491D1E" w:rsidP="000D3D39">
                        <w:pPr>
                          <w:widowControl/>
                          <w:spacing w:line="0" w:lineRule="atLeast"/>
                          <w:rPr>
                            <w:rFonts w:ascii="微軟正黑體" w:eastAsia="微軟正黑體" w:hAnsi="微軟正黑體" w:cs="Times New Roman"/>
                            <w:color w:val="000000"/>
                            <w:kern w:val="0"/>
                            <w:sz w:val="22"/>
                          </w:rPr>
                        </w:pPr>
                        <w:r w:rsidRPr="000D3D39">
                          <w:rPr>
                            <w:rFonts w:ascii="微軟正黑體" w:eastAsia="微軟正黑體" w:hAnsi="微軟正黑體" w:cs="Times New Roman"/>
                            <w:color w:val="000000"/>
                            <w:kern w:val="0"/>
                            <w:sz w:val="22"/>
                          </w:rPr>
                          <w:t>8. 加贈每人每日礦泉水一瓶,風情斗笠一頂、團體照。</w:t>
                        </w:r>
                      </w:p>
                      <w:p w14:paraId="4450D17F" w14:textId="77777777" w:rsidR="00491D1E" w:rsidRPr="000D3D39" w:rsidRDefault="00491D1E" w:rsidP="000D3D39">
                        <w:pPr>
                          <w:widowControl/>
                          <w:spacing w:line="0" w:lineRule="atLeast"/>
                          <w:rPr>
                            <w:rFonts w:ascii="微軟正黑體" w:eastAsia="微軟正黑體" w:hAnsi="微軟正黑體" w:cs="Times New Roman"/>
                            <w:color w:val="000000"/>
                            <w:kern w:val="0"/>
                            <w:sz w:val="22"/>
                          </w:rPr>
                        </w:pPr>
                        <w:r w:rsidRPr="000D3D39">
                          <w:rPr>
                            <w:rFonts w:ascii="微軟正黑體" w:eastAsia="微軟正黑體" w:hAnsi="微軟正黑體" w:cs="Times New Roman"/>
                            <w:color w:val="000000"/>
                            <w:kern w:val="0"/>
                            <w:sz w:val="22"/>
                          </w:rPr>
                          <w:t>9.全程不進購物站.(有車購)</w:t>
                        </w:r>
                      </w:p>
                      <w:p w14:paraId="6B81C5FB" w14:textId="77777777" w:rsidR="00491D1E" w:rsidRPr="000D3D39" w:rsidRDefault="00491D1E" w:rsidP="000D3D39">
                        <w:pPr>
                          <w:widowControl/>
                          <w:spacing w:line="0" w:lineRule="atLeast"/>
                          <w:rPr>
                            <w:rFonts w:ascii="微軟正黑體" w:eastAsia="微軟正黑體" w:hAnsi="微軟正黑體" w:cs="Times New Roman"/>
                            <w:color w:val="000000"/>
                            <w:kern w:val="0"/>
                            <w:sz w:val="22"/>
                          </w:rPr>
                        </w:pPr>
                        <w:r w:rsidRPr="000D3D39">
                          <w:rPr>
                            <w:rFonts w:ascii="微軟正黑體" w:eastAsia="微軟正黑體" w:hAnsi="微軟正黑體" w:cs="Times New Roman"/>
                            <w:color w:val="000000"/>
                            <w:kern w:val="0"/>
                            <w:sz w:val="22"/>
                          </w:rPr>
                          <w:t>團費不含:</w:t>
                        </w:r>
                      </w:p>
                      <w:p w14:paraId="6C952E02" w14:textId="77777777" w:rsidR="00491D1E" w:rsidRPr="000D3D39" w:rsidRDefault="00491D1E" w:rsidP="000D3D39">
                        <w:pPr>
                          <w:widowControl/>
                          <w:spacing w:line="0" w:lineRule="atLeast"/>
                          <w:rPr>
                            <w:rFonts w:ascii="微軟正黑體" w:eastAsia="微軟正黑體" w:hAnsi="微軟正黑體" w:cs="Times New Roman"/>
                            <w:color w:val="000000"/>
                            <w:kern w:val="0"/>
                            <w:sz w:val="22"/>
                          </w:rPr>
                        </w:pPr>
                        <w:r w:rsidRPr="000D3D39">
                          <w:rPr>
                            <w:rFonts w:ascii="微軟正黑體" w:eastAsia="微軟正黑體" w:hAnsi="微軟正黑體" w:cs="Times New Roman"/>
                            <w:color w:val="000000"/>
                            <w:kern w:val="0"/>
                            <w:sz w:val="22"/>
                          </w:rPr>
                          <w:t>1. 領隊及當地導遊及司機小費，每位旅客每天共新台幣$300元 (5天共$1,500元)。</w:t>
                        </w:r>
                      </w:p>
                      <w:p w14:paraId="3212FE6F" w14:textId="77777777" w:rsidR="00491D1E" w:rsidRPr="000D3D39" w:rsidRDefault="00491D1E" w:rsidP="000D3D39">
                        <w:pPr>
                          <w:widowControl/>
                          <w:spacing w:line="0" w:lineRule="atLeast"/>
                          <w:rPr>
                            <w:rFonts w:ascii="微軟正黑體" w:eastAsia="微軟正黑體" w:hAnsi="微軟正黑體" w:cs="Times New Roman"/>
                            <w:color w:val="000000"/>
                            <w:kern w:val="0"/>
                            <w:sz w:val="22"/>
                          </w:rPr>
                        </w:pPr>
                        <w:r w:rsidRPr="000D3D39">
                          <w:rPr>
                            <w:rFonts w:ascii="微軟正黑體" w:eastAsia="微軟正黑體" w:hAnsi="微軟正黑體" w:cs="Times New Roman"/>
                            <w:color w:val="000000"/>
                            <w:kern w:val="0"/>
                            <w:sz w:val="22"/>
                          </w:rPr>
                          <w:t>2. 小費:</w:t>
                        </w:r>
                      </w:p>
                      <w:p w14:paraId="1DB7BDF8" w14:textId="77777777" w:rsidR="00491D1E" w:rsidRPr="000D3D39" w:rsidRDefault="00491D1E" w:rsidP="000D3D39">
                        <w:pPr>
                          <w:widowControl/>
                          <w:spacing w:line="0" w:lineRule="atLeast"/>
                          <w:rPr>
                            <w:rFonts w:ascii="微軟正黑體" w:eastAsia="微軟正黑體" w:hAnsi="微軟正黑體" w:cs="Times New Roman"/>
                            <w:color w:val="000000"/>
                            <w:kern w:val="0"/>
                            <w:sz w:val="22"/>
                          </w:rPr>
                        </w:pPr>
                        <w:r w:rsidRPr="000D3D39">
                          <w:rPr>
                            <w:rFonts w:ascii="微軟正黑體" w:eastAsia="微軟正黑體" w:hAnsi="微軟正黑體" w:cs="Times New Roman"/>
                            <w:color w:val="000000"/>
                            <w:kern w:val="0"/>
                            <w:sz w:val="22"/>
                          </w:rPr>
                          <w:t>●行李小費每件約10,000越盾。</w:t>
                        </w:r>
                      </w:p>
                      <w:p w14:paraId="2CFF9E2C" w14:textId="77777777" w:rsidR="00491D1E" w:rsidRPr="000D3D39" w:rsidRDefault="00491D1E" w:rsidP="000D3D39">
                        <w:pPr>
                          <w:widowControl/>
                          <w:spacing w:line="0" w:lineRule="atLeast"/>
                          <w:rPr>
                            <w:rFonts w:ascii="微軟正黑體" w:eastAsia="微軟正黑體" w:hAnsi="微軟正黑體" w:cs="Times New Roman"/>
                            <w:color w:val="000000"/>
                            <w:kern w:val="0"/>
                            <w:sz w:val="22"/>
                          </w:rPr>
                        </w:pPr>
                        <w:r w:rsidRPr="000D3D39">
                          <w:rPr>
                            <w:rFonts w:ascii="微軟正黑體" w:eastAsia="微軟正黑體" w:hAnsi="微軟正黑體" w:cs="Times New Roman"/>
                            <w:color w:val="000000"/>
                            <w:kern w:val="0"/>
                            <w:sz w:val="22"/>
                          </w:rPr>
                          <w:t>●床頭小費每間約20,000越盾或美金1元。</w:t>
                        </w:r>
                      </w:p>
                      <w:p w14:paraId="6563D7F9" w14:textId="77777777" w:rsidR="00491D1E" w:rsidRPr="000D3D39" w:rsidRDefault="00491D1E" w:rsidP="000D3D39">
                        <w:pPr>
                          <w:widowControl/>
                          <w:spacing w:line="0" w:lineRule="atLeast"/>
                          <w:rPr>
                            <w:rFonts w:ascii="微軟正黑體" w:eastAsia="微軟正黑體" w:hAnsi="微軟正黑體" w:cs="Times New Roman"/>
                            <w:color w:val="000000"/>
                            <w:kern w:val="0"/>
                            <w:sz w:val="22"/>
                          </w:rPr>
                        </w:pPr>
                        <w:r w:rsidRPr="000D3D39">
                          <w:rPr>
                            <w:rFonts w:ascii="微軟正黑體" w:eastAsia="微軟正黑體" w:hAnsi="微軟正黑體" w:cs="Times New Roman"/>
                            <w:color w:val="000000"/>
                            <w:kern w:val="0"/>
                            <w:sz w:val="22"/>
                          </w:rPr>
                          <w:t>3. 參加團體申辦護照新辦費用。</w:t>
                        </w:r>
                      </w:p>
                      <w:p w14:paraId="42614B11" w14:textId="77777777" w:rsidR="00491D1E" w:rsidRPr="000D3D39" w:rsidRDefault="00491D1E" w:rsidP="000D3D39">
                        <w:pPr>
                          <w:widowControl/>
                          <w:spacing w:line="0" w:lineRule="atLeast"/>
                          <w:rPr>
                            <w:rFonts w:ascii="微軟正黑體" w:eastAsia="微軟正黑體" w:hAnsi="微軟正黑體" w:cs="Times New Roman"/>
                            <w:color w:val="000000"/>
                            <w:kern w:val="0"/>
                            <w:sz w:val="22"/>
                          </w:rPr>
                        </w:pPr>
                        <w:r w:rsidRPr="000D3D39">
                          <w:rPr>
                            <w:rFonts w:ascii="微軟正黑體" w:eastAsia="微軟正黑體" w:hAnsi="微軟正黑體" w:cs="Times New Roman"/>
                            <w:color w:val="000000"/>
                            <w:kern w:val="0"/>
                            <w:sz w:val="22"/>
                          </w:rPr>
                          <w:t>4. 單人房差：指定單人房補價差(全程)之費用：4000元/人，如單人報名時，不保證可以 協助覓得合住之同性旅客，若無法尋得請自行付費補單人房差。</w:t>
                        </w:r>
                      </w:p>
                      <w:p w14:paraId="29899C53" w14:textId="77777777" w:rsidR="00491D1E" w:rsidRPr="000D3D39" w:rsidRDefault="00491D1E" w:rsidP="000D3D39">
                        <w:pPr>
                          <w:widowControl/>
                          <w:spacing w:line="0" w:lineRule="atLeast"/>
                          <w:rPr>
                            <w:rFonts w:ascii="微軟正黑體" w:eastAsia="微軟正黑體" w:hAnsi="微軟正黑體" w:cs="Times New Roman"/>
                            <w:color w:val="000000"/>
                            <w:kern w:val="0"/>
                            <w:sz w:val="22"/>
                          </w:rPr>
                        </w:pPr>
                        <w:r w:rsidRPr="000D3D39">
                          <w:rPr>
                            <w:rFonts w:ascii="微軟正黑體" w:eastAsia="微軟正黑體" w:hAnsi="微軟正黑體" w:cs="Times New Roman"/>
                            <w:color w:val="000000"/>
                            <w:kern w:val="0"/>
                            <w:sz w:val="22"/>
                          </w:rPr>
                          <w:t>5. 小孩(2~12歲)費用：小孩佔床同大人收費，不佔床-1000。</w:t>
                        </w:r>
                      </w:p>
                      <w:p w14:paraId="1F3EEB21" w14:textId="77777777" w:rsidR="00491D1E" w:rsidRPr="000D3D39" w:rsidRDefault="00491D1E" w:rsidP="000D3D39">
                        <w:pPr>
                          <w:widowControl/>
                          <w:spacing w:line="0" w:lineRule="atLeast"/>
                          <w:rPr>
                            <w:rFonts w:ascii="微軟正黑體" w:eastAsia="微軟正黑體" w:hAnsi="微軟正黑體" w:cs="Times New Roman"/>
                            <w:color w:val="000000"/>
                            <w:kern w:val="0"/>
                            <w:sz w:val="22"/>
                          </w:rPr>
                        </w:pPr>
                        <w:r w:rsidRPr="000D3D39">
                          <w:rPr>
                            <w:rFonts w:ascii="微軟正黑體" w:eastAsia="微軟正黑體" w:hAnsi="微軟正黑體" w:cs="Times New Roman"/>
                            <w:color w:val="000000"/>
                            <w:kern w:val="0"/>
                            <w:sz w:val="22"/>
                          </w:rPr>
                          <w:t>6. 兩歲以下嬰兒費用：5,000元/人 (含稅.保險)越南不接受雙重國籍，只能持1本護照進 入越南。</w:t>
                        </w:r>
                      </w:p>
                      <w:p w14:paraId="4BCF15B2" w14:textId="77777777" w:rsidR="00491D1E" w:rsidRPr="000D3D39" w:rsidRDefault="00491D1E" w:rsidP="000D3D39">
                        <w:pPr>
                          <w:widowControl/>
                          <w:spacing w:line="0" w:lineRule="atLeast"/>
                          <w:rPr>
                            <w:rFonts w:ascii="微軟正黑體" w:eastAsia="微軟正黑體" w:hAnsi="微軟正黑體" w:cs="Times New Roman"/>
                            <w:color w:val="000000"/>
                            <w:kern w:val="0"/>
                            <w:sz w:val="22"/>
                          </w:rPr>
                        </w:pPr>
                        <w:r w:rsidRPr="000D3D39">
                          <w:rPr>
                            <w:rFonts w:ascii="微軟正黑體" w:eastAsia="微軟正黑體" w:hAnsi="微軟正黑體" w:cs="Times New Roman"/>
                            <w:color w:val="000000"/>
                            <w:kern w:val="0"/>
                            <w:sz w:val="22"/>
                          </w:rPr>
                          <w:t>7. 本行程所載之護照、簽證相關規定，對象均為持中華民國護照之旅客，若您擁有雙重 國籍或持他國護照，請先自行查明相關規定，報名時並請告知您的服務人員。</w:t>
                        </w:r>
                      </w:p>
                      <w:p w14:paraId="62803D28" w14:textId="77777777" w:rsidR="00491D1E" w:rsidRPr="000D3D39" w:rsidRDefault="00491D1E" w:rsidP="000D3D39">
                        <w:pPr>
                          <w:widowControl/>
                          <w:spacing w:line="0" w:lineRule="atLeast"/>
                          <w:rPr>
                            <w:rFonts w:ascii="微軟正黑體" w:eastAsia="微軟正黑體" w:hAnsi="微軟正黑體" w:cs="Times New Roman"/>
                            <w:color w:val="000000"/>
                            <w:kern w:val="0"/>
                            <w:szCs w:val="24"/>
                          </w:rPr>
                        </w:pPr>
                        <w:r w:rsidRPr="000D3D39">
                          <w:rPr>
                            <w:rFonts w:ascii="微軟正黑體" w:eastAsia="微軟正黑體" w:hAnsi="微軟正黑體" w:cs="Times New Roman"/>
                            <w:color w:val="000000"/>
                            <w:kern w:val="0"/>
                            <w:sz w:val="22"/>
                          </w:rPr>
                          <w:t>8.不含旅遊平安保險及旅遊不便險等其他私人保險項目，請旅客額外自行申辦處理。相 關簽證規定辦法將以入境國家公布之最新政策為主。</w:t>
                        </w:r>
                      </w:p>
                    </w:tc>
                  </w:tr>
                </w:tbl>
                <w:p w14:paraId="3CF11C3E" w14:textId="36B94F84" w:rsidR="00A0636D" w:rsidRPr="000D3D39" w:rsidRDefault="00A0636D" w:rsidP="000D3D39">
                  <w:pPr>
                    <w:widowControl/>
                    <w:spacing w:line="0" w:lineRule="atLeast"/>
                    <w:rPr>
                      <w:rFonts w:ascii="微軟正黑體" w:eastAsia="微軟正黑體" w:hAnsi="微軟正黑體" w:cs="新細明體"/>
                      <w:b/>
                      <w:bCs/>
                      <w:color w:val="000000"/>
                      <w:kern w:val="0"/>
                      <w:sz w:val="30"/>
                      <w:szCs w:val="30"/>
                    </w:rPr>
                  </w:pPr>
                </w:p>
              </w:tc>
            </w:tr>
          </w:tbl>
          <w:p w14:paraId="63CCF9FE" w14:textId="77777777" w:rsidR="00A0636D" w:rsidRPr="000D3D39" w:rsidRDefault="00A0636D" w:rsidP="000D3D39">
            <w:pPr>
              <w:widowControl/>
              <w:spacing w:line="0" w:lineRule="atLeast"/>
              <w:jc w:val="center"/>
              <w:rPr>
                <w:rFonts w:ascii="微軟正黑體" w:eastAsia="微軟正黑體" w:hAnsi="微軟正黑體" w:cs="Times New Roman"/>
                <w:color w:val="000000"/>
                <w:kern w:val="0"/>
                <w:szCs w:val="24"/>
              </w:rPr>
            </w:pPr>
          </w:p>
        </w:tc>
        <w:tc>
          <w:tcPr>
            <w:tcW w:w="0" w:type="auto"/>
            <w:shd w:val="clear" w:color="auto" w:fill="FCFAEE"/>
            <w:vAlign w:val="center"/>
            <w:hideMark/>
          </w:tcPr>
          <w:p w14:paraId="499F6242" w14:textId="77777777" w:rsidR="00A0636D" w:rsidRPr="000D3D39" w:rsidRDefault="00A0636D" w:rsidP="000D3D39">
            <w:pPr>
              <w:widowControl/>
              <w:spacing w:line="0" w:lineRule="atLeast"/>
              <w:rPr>
                <w:rFonts w:ascii="微軟正黑體" w:eastAsia="微軟正黑體" w:hAnsi="微軟正黑體" w:cs="Times New Roman"/>
                <w:kern w:val="0"/>
                <w:sz w:val="20"/>
                <w:szCs w:val="20"/>
              </w:rPr>
            </w:pPr>
          </w:p>
        </w:tc>
      </w:tr>
      <w:tr w:rsidR="00A0636D" w:rsidRPr="000D3D39" w14:paraId="5E2562A9" w14:textId="77777777" w:rsidTr="000D3D3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6E08D2" w14:textId="77777777" w:rsidR="00491D1E" w:rsidRPr="000D3D39" w:rsidRDefault="00491D1E" w:rsidP="000D3D39">
            <w:pPr>
              <w:widowControl/>
              <w:spacing w:line="0" w:lineRule="atLeast"/>
              <w:jc w:val="center"/>
              <w:rPr>
                <w:rFonts w:ascii="微軟正黑體" w:eastAsia="微軟正黑體" w:hAnsi="微軟正黑體" w:cs="Times New Roman"/>
                <w:kern w:val="0"/>
                <w:szCs w:val="24"/>
              </w:rPr>
            </w:pPr>
            <w:r w:rsidRPr="000D3D39">
              <w:rPr>
                <w:rFonts w:ascii="微軟正黑體" w:eastAsia="微軟正黑體" w:hAnsi="微軟正黑體" w:cs="Times New Roman"/>
                <w:noProof/>
                <w:kern w:val="0"/>
                <w:szCs w:val="24"/>
              </w:rPr>
              <w:drawing>
                <wp:inline distT="0" distB="0" distL="0" distR="0" wp14:anchorId="028151F8" wp14:editId="324E9FEE">
                  <wp:extent cx="828675" cy="190500"/>
                  <wp:effectExtent l="0" t="0" r="952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79"/>
            </w:tblGrid>
            <w:tr w:rsidR="00491D1E" w:rsidRPr="000D3D39" w14:paraId="7D2342CE" w14:textId="77777777" w:rsidTr="00753606">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41"/>
                    <w:gridCol w:w="1559"/>
                    <w:gridCol w:w="1560"/>
                    <w:gridCol w:w="2403"/>
                    <w:gridCol w:w="1560"/>
                    <w:gridCol w:w="1560"/>
                  </w:tblGrid>
                  <w:tr w:rsidR="00491D1E" w:rsidRPr="000D3D39" w14:paraId="6547C16E" w14:textId="77777777" w:rsidTr="00753606">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645542E5" w14:textId="77777777" w:rsidR="00491D1E" w:rsidRPr="000D3D39" w:rsidRDefault="00491D1E" w:rsidP="000D3D39">
                        <w:pPr>
                          <w:widowControl/>
                          <w:spacing w:line="0" w:lineRule="atLeast"/>
                          <w:jc w:val="center"/>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5F42688" w14:textId="77777777" w:rsidR="00491D1E" w:rsidRPr="000D3D39" w:rsidRDefault="00491D1E" w:rsidP="000D3D39">
                        <w:pPr>
                          <w:widowControl/>
                          <w:spacing w:line="0" w:lineRule="atLeast"/>
                          <w:jc w:val="center"/>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276F2FD" w14:textId="77777777" w:rsidR="00491D1E" w:rsidRPr="000D3D39" w:rsidRDefault="00491D1E" w:rsidP="000D3D39">
                        <w:pPr>
                          <w:widowControl/>
                          <w:spacing w:line="0" w:lineRule="atLeast"/>
                          <w:jc w:val="center"/>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854CDF8" w14:textId="77777777" w:rsidR="00491D1E" w:rsidRPr="000D3D39" w:rsidRDefault="00491D1E" w:rsidP="000D3D39">
                        <w:pPr>
                          <w:widowControl/>
                          <w:spacing w:line="0" w:lineRule="atLeast"/>
                          <w:jc w:val="center"/>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86E78E3" w14:textId="77777777" w:rsidR="00491D1E" w:rsidRPr="000D3D39" w:rsidRDefault="00491D1E" w:rsidP="000D3D39">
                        <w:pPr>
                          <w:widowControl/>
                          <w:spacing w:line="0" w:lineRule="atLeast"/>
                          <w:jc w:val="center"/>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120757B" w14:textId="77777777" w:rsidR="00491D1E" w:rsidRPr="000D3D39" w:rsidRDefault="00491D1E" w:rsidP="000D3D39">
                        <w:pPr>
                          <w:widowControl/>
                          <w:spacing w:line="0" w:lineRule="atLeast"/>
                          <w:jc w:val="center"/>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航班編號</w:t>
                        </w:r>
                      </w:p>
                    </w:tc>
                  </w:tr>
                  <w:tr w:rsidR="00491D1E" w:rsidRPr="000D3D39" w14:paraId="5E671BB4" w14:textId="77777777" w:rsidTr="00753606">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CD47952" w14:textId="77777777" w:rsidR="00491D1E" w:rsidRPr="000D3D39" w:rsidRDefault="00491D1E" w:rsidP="000D3D39">
                        <w:pPr>
                          <w:widowControl/>
                          <w:spacing w:line="0" w:lineRule="atLeast"/>
                          <w:jc w:val="center"/>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E3F08E5" w14:textId="66F430D8" w:rsidR="00491D1E" w:rsidRPr="000D3D39" w:rsidRDefault="00491D1E" w:rsidP="000D3D39">
                        <w:pPr>
                          <w:widowControl/>
                          <w:spacing w:line="0" w:lineRule="atLeast"/>
                          <w:jc w:val="center"/>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0</w:t>
                        </w:r>
                        <w:r w:rsidRPr="000D3D39">
                          <w:rPr>
                            <w:rFonts w:ascii="微軟正黑體" w:eastAsia="微軟正黑體" w:hAnsi="微軟正黑體" w:cs="新細明體" w:hint="eastAsia"/>
                            <w:color w:val="000000"/>
                            <w:kern w:val="0"/>
                            <w:szCs w:val="24"/>
                          </w:rPr>
                          <w:t>7</w:t>
                        </w:r>
                        <w:r w:rsidRPr="000D3D39">
                          <w:rPr>
                            <w:rFonts w:ascii="微軟正黑體" w:eastAsia="微軟正黑體" w:hAnsi="微軟正黑體" w:cs="新細明體"/>
                            <w:color w:val="000000"/>
                            <w:kern w:val="0"/>
                            <w:szCs w:val="24"/>
                          </w:rPr>
                          <w:t>:</w:t>
                        </w:r>
                        <w:r w:rsidRPr="000D3D39">
                          <w:rPr>
                            <w:rFonts w:ascii="微軟正黑體" w:eastAsia="微軟正黑體" w:hAnsi="微軟正黑體" w:cs="新細明體" w:hint="eastAsia"/>
                            <w:color w:val="000000"/>
                            <w:kern w:val="0"/>
                            <w:szCs w:val="24"/>
                          </w:rPr>
                          <w:t>0</w:t>
                        </w:r>
                        <w:r w:rsidRPr="000D3D39">
                          <w:rPr>
                            <w:rFonts w:ascii="微軟正黑體" w:eastAsia="微軟正黑體" w:hAnsi="微軟正黑體" w:cs="新細明體"/>
                            <w:color w:val="000000"/>
                            <w:kern w:val="0"/>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3450551" w14:textId="2E35E7FA" w:rsidR="00491D1E" w:rsidRPr="000D3D39" w:rsidRDefault="00491D1E" w:rsidP="000D3D39">
                        <w:pPr>
                          <w:widowControl/>
                          <w:spacing w:line="0" w:lineRule="atLeast"/>
                          <w:jc w:val="center"/>
                          <w:rPr>
                            <w:rFonts w:ascii="微軟正黑體" w:eastAsia="微軟正黑體" w:hAnsi="微軟正黑體" w:cs="新細明體"/>
                            <w:color w:val="000000"/>
                            <w:kern w:val="0"/>
                            <w:szCs w:val="24"/>
                          </w:rPr>
                        </w:pPr>
                        <w:r w:rsidRPr="000D3D39">
                          <w:rPr>
                            <w:rFonts w:ascii="微軟正黑體" w:eastAsia="微軟正黑體" w:hAnsi="微軟正黑體" w:cs="新細明體" w:hint="eastAsia"/>
                            <w:color w:val="000000"/>
                            <w:kern w:val="0"/>
                            <w:szCs w:val="24"/>
                          </w:rPr>
                          <w:t>09</w:t>
                        </w:r>
                        <w:r w:rsidRPr="000D3D39">
                          <w:rPr>
                            <w:rFonts w:ascii="微軟正黑體" w:eastAsia="微軟正黑體" w:hAnsi="微軟正黑體" w:cs="新細明體"/>
                            <w:color w:val="000000"/>
                            <w:kern w:val="0"/>
                            <w:szCs w:val="24"/>
                          </w:rPr>
                          <w:t>:</w:t>
                        </w:r>
                        <w:r w:rsidRPr="000D3D39">
                          <w:rPr>
                            <w:rFonts w:ascii="微軟正黑體" w:eastAsia="微軟正黑體" w:hAnsi="微軟正黑體" w:cs="新細明體" w:hint="eastAsia"/>
                            <w:color w:val="000000"/>
                            <w:kern w:val="0"/>
                            <w:szCs w:val="24"/>
                          </w:rPr>
                          <w:t>2</w:t>
                        </w:r>
                        <w:r w:rsidRPr="000D3D39">
                          <w:rPr>
                            <w:rFonts w:ascii="微軟正黑體" w:eastAsia="微軟正黑體" w:hAnsi="微軟正黑體" w:cs="新細明體"/>
                            <w:color w:val="000000"/>
                            <w:kern w:val="0"/>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9E9E33E" w14:textId="77777777" w:rsidR="00491D1E" w:rsidRPr="000D3D39" w:rsidRDefault="00491D1E" w:rsidP="000D3D39">
                        <w:pPr>
                          <w:widowControl/>
                          <w:spacing w:line="0" w:lineRule="atLeast"/>
                          <w:jc w:val="center"/>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TPE/HAN</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CBFB42A" w14:textId="77777777" w:rsidR="00491D1E" w:rsidRPr="000D3D39" w:rsidRDefault="00491D1E" w:rsidP="000D3D39">
                        <w:pPr>
                          <w:widowControl/>
                          <w:spacing w:line="0" w:lineRule="atLeast"/>
                          <w:jc w:val="center"/>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16F85A6" w14:textId="77777777" w:rsidR="00491D1E" w:rsidRPr="000D3D39" w:rsidRDefault="00491D1E" w:rsidP="000D3D39">
                        <w:pPr>
                          <w:widowControl/>
                          <w:spacing w:line="0" w:lineRule="atLeast"/>
                          <w:jc w:val="center"/>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JX715</w:t>
                        </w:r>
                      </w:p>
                    </w:tc>
                  </w:tr>
                  <w:tr w:rsidR="00491D1E" w:rsidRPr="000D3D39" w14:paraId="30DCCA73" w14:textId="77777777" w:rsidTr="00753606">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49E9F89" w14:textId="77777777" w:rsidR="00491D1E" w:rsidRPr="000D3D39" w:rsidRDefault="00491D1E" w:rsidP="000D3D39">
                        <w:pPr>
                          <w:widowControl/>
                          <w:spacing w:line="0" w:lineRule="atLeast"/>
                          <w:jc w:val="center"/>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45B07C3" w14:textId="5D25825D" w:rsidR="00491D1E" w:rsidRPr="000D3D39" w:rsidRDefault="00491D1E" w:rsidP="000D3D39">
                        <w:pPr>
                          <w:widowControl/>
                          <w:spacing w:line="0" w:lineRule="atLeast"/>
                          <w:jc w:val="center"/>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11:</w:t>
                        </w:r>
                        <w:r w:rsidRPr="000D3D39">
                          <w:rPr>
                            <w:rFonts w:ascii="微軟正黑體" w:eastAsia="微軟正黑體" w:hAnsi="微軟正黑體" w:cs="新細明體" w:hint="eastAsia"/>
                            <w:color w:val="000000"/>
                            <w:kern w:val="0"/>
                            <w:szCs w:val="24"/>
                          </w:rPr>
                          <w:t>1</w:t>
                        </w:r>
                        <w:r w:rsidRPr="000D3D39">
                          <w:rPr>
                            <w:rFonts w:ascii="微軟正黑體" w:eastAsia="微軟正黑體" w:hAnsi="微軟正黑體" w:cs="新細明體"/>
                            <w:color w:val="000000"/>
                            <w:kern w:val="0"/>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3459822" w14:textId="41B24550" w:rsidR="00491D1E" w:rsidRPr="000D3D39" w:rsidRDefault="00491D1E" w:rsidP="000D3D39">
                        <w:pPr>
                          <w:widowControl/>
                          <w:spacing w:line="0" w:lineRule="atLeast"/>
                          <w:jc w:val="center"/>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15:</w:t>
                        </w:r>
                        <w:r w:rsidRPr="000D3D39">
                          <w:rPr>
                            <w:rFonts w:ascii="微軟正黑體" w:eastAsia="微軟正黑體" w:hAnsi="微軟正黑體" w:cs="新細明體" w:hint="eastAsia"/>
                            <w:color w:val="000000"/>
                            <w:kern w:val="0"/>
                            <w:szCs w:val="24"/>
                          </w:rPr>
                          <w:t>0</w:t>
                        </w:r>
                        <w:r w:rsidRPr="000D3D39">
                          <w:rPr>
                            <w:rFonts w:ascii="微軟正黑體" w:eastAsia="微軟正黑體" w:hAnsi="微軟正黑體" w:cs="新細明體"/>
                            <w:color w:val="000000"/>
                            <w:kern w:val="0"/>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FEA3774" w14:textId="77777777" w:rsidR="00491D1E" w:rsidRPr="000D3D39" w:rsidRDefault="00491D1E" w:rsidP="000D3D39">
                        <w:pPr>
                          <w:widowControl/>
                          <w:spacing w:line="0" w:lineRule="atLeast"/>
                          <w:jc w:val="center"/>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HAN/TPE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75E3494" w14:textId="77777777" w:rsidR="00491D1E" w:rsidRPr="000D3D39" w:rsidRDefault="00491D1E" w:rsidP="000D3D39">
                        <w:pPr>
                          <w:widowControl/>
                          <w:spacing w:line="0" w:lineRule="atLeast"/>
                          <w:jc w:val="center"/>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41410FF" w14:textId="77777777" w:rsidR="00491D1E" w:rsidRPr="000D3D39" w:rsidRDefault="00491D1E" w:rsidP="000D3D39">
                        <w:pPr>
                          <w:widowControl/>
                          <w:spacing w:line="0" w:lineRule="atLeast"/>
                          <w:jc w:val="center"/>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JX716</w:t>
                        </w:r>
                      </w:p>
                    </w:tc>
                  </w:tr>
                </w:tbl>
                <w:p w14:paraId="214F6004" w14:textId="77777777" w:rsidR="00491D1E" w:rsidRPr="000D3D39" w:rsidRDefault="00491D1E" w:rsidP="000D3D39">
                  <w:pPr>
                    <w:widowControl/>
                    <w:spacing w:line="0" w:lineRule="atLeast"/>
                    <w:rPr>
                      <w:rFonts w:ascii="微軟正黑體" w:eastAsia="微軟正黑體" w:hAnsi="微軟正黑體" w:cs="新細明體"/>
                      <w:kern w:val="0"/>
                      <w:szCs w:val="24"/>
                    </w:rPr>
                  </w:pPr>
                </w:p>
              </w:tc>
            </w:tr>
          </w:tbl>
          <w:p w14:paraId="4B4BE987" w14:textId="77777777" w:rsidR="00491D1E" w:rsidRPr="000D3D39" w:rsidRDefault="00491D1E" w:rsidP="000D3D39">
            <w:pPr>
              <w:widowControl/>
              <w:spacing w:line="0" w:lineRule="atLeast"/>
              <w:jc w:val="center"/>
              <w:rPr>
                <w:rFonts w:ascii="微軟正黑體" w:eastAsia="微軟正黑體" w:hAnsi="微軟正黑體" w:cs="Times New Roman"/>
                <w:vanish/>
                <w:kern w:val="0"/>
                <w:szCs w:val="24"/>
              </w:rPr>
            </w:pPr>
          </w:p>
          <w:p w14:paraId="3824329D" w14:textId="4FB2A017" w:rsidR="00A0636D" w:rsidRPr="000D3D39" w:rsidRDefault="000D3D39" w:rsidP="000D3D39">
            <w:pPr>
              <w:widowControl/>
              <w:spacing w:line="0" w:lineRule="atLeast"/>
              <w:jc w:val="center"/>
              <w:rPr>
                <w:rFonts w:ascii="微軟正黑體" w:eastAsia="微軟正黑體" w:hAnsi="微軟正黑體" w:cs="Times New Roman"/>
                <w:vanish/>
                <w:kern w:val="0"/>
                <w:szCs w:val="24"/>
              </w:rPr>
            </w:pPr>
            <w:r w:rsidRPr="000D3D39">
              <w:rPr>
                <w:rFonts w:ascii="微軟正黑體" w:eastAsia="微軟正黑體" w:hAnsi="微軟正黑體" w:cs="新細明體"/>
                <w:noProof/>
                <w:color w:val="000000"/>
                <w:kern w:val="0"/>
                <w:szCs w:val="24"/>
              </w:rPr>
              <w:drawing>
                <wp:inline distT="0" distB="0" distL="0" distR="0" wp14:anchorId="12B46621" wp14:editId="32639B6E">
                  <wp:extent cx="790575" cy="190500"/>
                  <wp:effectExtent l="0" t="0" r="9525" b="0"/>
                  <wp:docPr id="2105034723" name="圖片 210503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A0636D" w:rsidRPr="000D3D39" w14:paraId="7A5095A7" w14:textId="77777777">
              <w:trPr>
                <w:trHeight w:val="300"/>
                <w:tblCellSpacing w:w="22" w:type="dxa"/>
                <w:jc w:val="center"/>
              </w:trPr>
              <w:tc>
                <w:tcPr>
                  <w:tcW w:w="0" w:type="auto"/>
                  <w:vAlign w:val="center"/>
                  <w:hideMark/>
                </w:tcPr>
                <w:p w14:paraId="5FB693CA" w14:textId="77777777" w:rsidR="00A0636D" w:rsidRPr="000D3D39" w:rsidRDefault="00A0636D" w:rsidP="000D3D39">
                  <w:pPr>
                    <w:widowControl/>
                    <w:spacing w:line="0" w:lineRule="atLeast"/>
                    <w:rPr>
                      <w:rFonts w:ascii="微軟正黑體" w:eastAsia="微軟正黑體" w:hAnsi="微軟正黑體" w:cs="新細明體"/>
                      <w:b/>
                      <w:bCs/>
                      <w:color w:val="000000"/>
                      <w:kern w:val="0"/>
                      <w:sz w:val="30"/>
                      <w:szCs w:val="30"/>
                    </w:rPr>
                  </w:pPr>
                  <w:r w:rsidRPr="000D3D39">
                    <w:rPr>
                      <w:rFonts w:ascii="微軟正黑體" w:eastAsia="微軟正黑體" w:hAnsi="微軟正黑體" w:cs="Segoe UI Symbol"/>
                      <w:b/>
                      <w:bCs/>
                      <w:color w:val="CC3366"/>
                      <w:kern w:val="0"/>
                      <w:sz w:val="30"/>
                      <w:szCs w:val="30"/>
                    </w:rPr>
                    <w:t>★</w:t>
                  </w:r>
                  <w:r w:rsidRPr="000D3D39">
                    <w:rPr>
                      <w:rFonts w:ascii="微軟正黑體" w:eastAsia="微軟正黑體" w:hAnsi="微軟正黑體" w:cs="新細明體"/>
                      <w:b/>
                      <w:bCs/>
                      <w:color w:val="CC3366"/>
                      <w:kern w:val="0"/>
                      <w:sz w:val="30"/>
                      <w:szCs w:val="30"/>
                    </w:rPr>
                    <w:t> </w:t>
                  </w:r>
                  <w:r w:rsidRPr="000D3D39">
                    <w:rPr>
                      <w:rFonts w:ascii="微軟正黑體" w:eastAsia="微軟正黑體" w:hAnsi="微軟正黑體" w:cs="新細明體"/>
                      <w:b/>
                      <w:bCs/>
                      <w:color w:val="000000"/>
                      <w:kern w:val="0"/>
                      <w:sz w:val="30"/>
                      <w:szCs w:val="30"/>
                    </w:rPr>
                    <w:t xml:space="preserve">第 1 天 桃園國際機場/河內國際機場 </w:t>
                  </w:r>
                  <w:r w:rsidRPr="000D3D39">
                    <w:rPr>
                      <w:rFonts w:ascii="Segoe UI Symbol" w:eastAsia="微軟正黑體" w:hAnsi="Segoe UI Symbol" w:cs="Segoe UI Symbol"/>
                      <w:b/>
                      <w:bCs/>
                      <w:color w:val="000000"/>
                      <w:kern w:val="0"/>
                      <w:sz w:val="30"/>
                      <w:szCs w:val="30"/>
                    </w:rPr>
                    <w:t>➠</w:t>
                  </w:r>
                  <w:r w:rsidRPr="000D3D39">
                    <w:rPr>
                      <w:rFonts w:ascii="微軟正黑體" w:eastAsia="微軟正黑體" w:hAnsi="微軟正黑體" w:cs="新細明體"/>
                      <w:b/>
                      <w:bCs/>
                      <w:color w:val="000000"/>
                      <w:kern w:val="0"/>
                      <w:sz w:val="30"/>
                      <w:szCs w:val="30"/>
                    </w:rPr>
                    <w:t>下龍市</w:t>
                  </w:r>
                  <w:r w:rsidRPr="000D3D39">
                    <w:rPr>
                      <w:rFonts w:ascii="Segoe UI Symbol" w:eastAsia="微軟正黑體" w:hAnsi="Segoe UI Symbol" w:cs="Segoe UI Symbol"/>
                      <w:b/>
                      <w:bCs/>
                      <w:color w:val="000000"/>
                      <w:kern w:val="0"/>
                      <w:sz w:val="30"/>
                      <w:szCs w:val="30"/>
                    </w:rPr>
                    <w:t>➠</w:t>
                  </w:r>
                  <w:r w:rsidRPr="000D3D39">
                    <w:rPr>
                      <w:rFonts w:ascii="微軟正黑體" w:eastAsia="微軟正黑體" w:hAnsi="微軟正黑體" w:cs="新細明體"/>
                      <w:b/>
                      <w:bCs/>
                      <w:color w:val="000000"/>
                      <w:kern w:val="0"/>
                      <w:sz w:val="30"/>
                      <w:szCs w:val="30"/>
                    </w:rPr>
                    <w:t xml:space="preserve">西湖，鎮國寺 </w:t>
                  </w:r>
                  <w:r w:rsidRPr="000D3D39">
                    <w:rPr>
                      <w:rFonts w:ascii="Segoe UI Symbol" w:eastAsia="微軟正黑體" w:hAnsi="Segoe UI Symbol" w:cs="Segoe UI Symbol"/>
                      <w:b/>
                      <w:bCs/>
                      <w:color w:val="000000"/>
                      <w:kern w:val="0"/>
                      <w:sz w:val="30"/>
                      <w:szCs w:val="30"/>
                    </w:rPr>
                    <w:t>➠</w:t>
                  </w:r>
                  <w:r w:rsidRPr="000D3D39">
                    <w:rPr>
                      <w:rFonts w:ascii="微軟正黑體" w:eastAsia="微軟正黑體" w:hAnsi="微軟正黑體" w:cs="新細明體"/>
                      <w:b/>
                      <w:bCs/>
                      <w:color w:val="000000"/>
                      <w:kern w:val="0"/>
                      <w:sz w:val="30"/>
                      <w:szCs w:val="30"/>
                    </w:rPr>
                    <w:t xml:space="preserve"> 水上木偶劇 </w:t>
                  </w:r>
                  <w:r w:rsidRPr="000D3D39">
                    <w:rPr>
                      <w:rFonts w:ascii="Segoe UI Symbol" w:eastAsia="微軟正黑體" w:hAnsi="Segoe UI Symbol" w:cs="Segoe UI Symbol"/>
                      <w:b/>
                      <w:bCs/>
                      <w:color w:val="000000"/>
                      <w:kern w:val="0"/>
                      <w:sz w:val="30"/>
                      <w:szCs w:val="30"/>
                    </w:rPr>
                    <w:t>➠</w:t>
                  </w:r>
                  <w:r w:rsidRPr="000D3D39">
                    <w:rPr>
                      <w:rFonts w:ascii="微軟正黑體" w:eastAsia="微軟正黑體" w:hAnsi="微軟正黑體" w:cs="新細明體"/>
                      <w:b/>
                      <w:bCs/>
                      <w:color w:val="000000"/>
                      <w:kern w:val="0"/>
                      <w:sz w:val="30"/>
                      <w:szCs w:val="30"/>
                    </w:rPr>
                    <w:t xml:space="preserve"> 飯店</w:t>
                  </w:r>
                </w:p>
              </w:tc>
            </w:tr>
            <w:tr w:rsidR="00A0636D" w:rsidRPr="000D3D39" w14:paraId="0762702B" w14:textId="77777777">
              <w:trPr>
                <w:tblCellSpacing w:w="22" w:type="dxa"/>
                <w:jc w:val="center"/>
              </w:trPr>
              <w:tc>
                <w:tcPr>
                  <w:tcW w:w="0" w:type="auto"/>
                  <w:vAlign w:val="center"/>
                  <w:hideMark/>
                </w:tcPr>
                <w:p w14:paraId="3439B6B7" w14:textId="4C792BD7" w:rsidR="00A0636D" w:rsidRPr="000D3D39" w:rsidRDefault="00A0636D" w:rsidP="000D3D39">
                  <w:pPr>
                    <w:widowControl/>
                    <w:spacing w:line="0" w:lineRule="atLeast"/>
                    <w:rPr>
                      <w:rFonts w:ascii="微軟正黑體" w:eastAsia="微軟正黑體" w:hAnsi="微軟正黑體" w:cs="新細明體"/>
                      <w:color w:val="000000"/>
                      <w:kern w:val="0"/>
                      <w:sz w:val="23"/>
                      <w:szCs w:val="23"/>
                    </w:rPr>
                  </w:pPr>
                  <w:r w:rsidRPr="000D3D39">
                    <w:rPr>
                      <w:rFonts w:ascii="微軟正黑體" w:eastAsia="微軟正黑體" w:hAnsi="微軟正黑體" w:cs="新細明體"/>
                      <w:noProof/>
                      <w:color w:val="000000"/>
                      <w:kern w:val="0"/>
                      <w:sz w:val="23"/>
                      <w:szCs w:val="23"/>
                    </w:rPr>
                    <w:drawing>
                      <wp:inline distT="0" distB="0" distL="0" distR="0" wp14:anchorId="22A63FA7" wp14:editId="61130996">
                        <wp:extent cx="2009775" cy="1507427"/>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027091" cy="1520415"/>
                                </a:xfrm>
                                <a:prstGeom prst="rect">
                                  <a:avLst/>
                                </a:prstGeom>
                                <a:noFill/>
                                <a:ln>
                                  <a:noFill/>
                                </a:ln>
                              </pic:spPr>
                            </pic:pic>
                          </a:graphicData>
                        </a:graphic>
                      </wp:inline>
                    </w:drawing>
                  </w:r>
                  <w:r w:rsidRPr="000D3D39">
                    <w:rPr>
                      <w:rFonts w:ascii="微軟正黑體" w:eastAsia="微軟正黑體" w:hAnsi="微軟正黑體" w:cs="新細明體"/>
                      <w:noProof/>
                      <w:color w:val="000000"/>
                      <w:kern w:val="0"/>
                      <w:sz w:val="23"/>
                      <w:szCs w:val="23"/>
                    </w:rPr>
                    <w:drawing>
                      <wp:inline distT="0" distB="0" distL="0" distR="0" wp14:anchorId="5EE4B3C5" wp14:editId="6D4A93BF">
                        <wp:extent cx="2009775" cy="1507428"/>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021817" cy="1516460"/>
                                </a:xfrm>
                                <a:prstGeom prst="rect">
                                  <a:avLst/>
                                </a:prstGeom>
                                <a:noFill/>
                                <a:ln>
                                  <a:noFill/>
                                </a:ln>
                              </pic:spPr>
                            </pic:pic>
                          </a:graphicData>
                        </a:graphic>
                      </wp:inline>
                    </w:drawing>
                  </w:r>
                  <w:r w:rsidRPr="000D3D39">
                    <w:rPr>
                      <w:rFonts w:ascii="微軟正黑體" w:eastAsia="微軟正黑體" w:hAnsi="微軟正黑體" w:cs="新細明體"/>
                      <w:noProof/>
                      <w:color w:val="000000"/>
                      <w:kern w:val="0"/>
                      <w:sz w:val="23"/>
                      <w:szCs w:val="23"/>
                    </w:rPr>
                    <w:drawing>
                      <wp:inline distT="0" distB="0" distL="0" distR="0" wp14:anchorId="06D17F10" wp14:editId="66C34C14">
                        <wp:extent cx="2000250" cy="1500283"/>
                        <wp:effectExtent l="0" t="0" r="0" b="508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014234" cy="1510772"/>
                                </a:xfrm>
                                <a:prstGeom prst="rect">
                                  <a:avLst/>
                                </a:prstGeom>
                                <a:noFill/>
                                <a:ln>
                                  <a:noFill/>
                                </a:ln>
                              </pic:spPr>
                            </pic:pic>
                          </a:graphicData>
                        </a:graphic>
                      </wp:inline>
                    </w:drawing>
                  </w:r>
                </w:p>
                <w:p w14:paraId="25235CFA" w14:textId="3DB63D6B" w:rsidR="00A0636D" w:rsidRPr="000D3D39" w:rsidRDefault="00A0636D" w:rsidP="000D3D39">
                  <w:pPr>
                    <w:widowControl/>
                    <w:spacing w:line="0" w:lineRule="atLeast"/>
                    <w:textAlignment w:val="baseline"/>
                    <w:outlineLvl w:val="1"/>
                    <w:rPr>
                      <w:rFonts w:ascii="微軟正黑體" w:eastAsia="微軟正黑體" w:hAnsi="微軟正黑體" w:cs="新細明體"/>
                      <w:color w:val="000000"/>
                      <w:kern w:val="0"/>
                      <w:szCs w:val="24"/>
                    </w:rPr>
                  </w:pPr>
                  <w:r w:rsidRPr="000D3D39">
                    <w:rPr>
                      <w:rFonts w:ascii="微軟正黑體" w:eastAsia="微軟正黑體" w:hAnsi="微軟正黑體" w:cs="新細明體"/>
                      <w:b/>
                      <w:bCs/>
                      <w:color w:val="0000FF"/>
                      <w:kern w:val="0"/>
                      <w:szCs w:val="24"/>
                    </w:rPr>
                    <w:t>【</w:t>
                  </w:r>
                  <w:r w:rsidRPr="000D3D39">
                    <w:rPr>
                      <w:rFonts w:ascii="微軟正黑體" w:eastAsia="微軟正黑體" w:hAnsi="微軟正黑體" w:cs="新細明體"/>
                      <w:b/>
                      <w:bCs/>
                      <w:color w:val="0000FF"/>
                      <w:kern w:val="0"/>
                      <w:szCs w:val="24"/>
                      <w:bdr w:val="none" w:sz="0" w:space="0" w:color="auto" w:frame="1"/>
                    </w:rPr>
                    <w:t>越南首都-河內</w:t>
                  </w:r>
                  <w:r w:rsidRPr="000D3D39">
                    <w:rPr>
                      <w:rFonts w:ascii="微軟正黑體" w:eastAsia="微軟正黑體" w:hAnsi="微軟正黑體" w:cs="新細明體"/>
                      <w:b/>
                      <w:bCs/>
                      <w:color w:val="0000FF"/>
                      <w:kern w:val="0"/>
                      <w:szCs w:val="24"/>
                    </w:rPr>
                    <w:t>】</w:t>
                  </w:r>
                  <w:r w:rsidR="00491D1E" w:rsidRPr="000D3D39">
                    <w:rPr>
                      <w:rFonts w:ascii="微軟正黑體" w:eastAsia="微軟正黑體" w:hAnsi="微軟正黑體" w:cs="新細明體" w:hint="eastAsia"/>
                      <w:color w:val="000000"/>
                      <w:kern w:val="0"/>
                      <w:szCs w:val="24"/>
                      <w:bdr w:val="none" w:sz="0" w:space="0" w:color="auto" w:frame="1"/>
                    </w:rPr>
                    <w:t>是一座有著千年歷史的古城，曾為越南李、陳、後黎諸封建王朝的京城，被譽為“千年文物之地。河內風光綺麗，具有亞熱帶城市的特色。由於樹木終年常青、鮮花四季盛開、市區內外湖泊星羅棋布，因此，河內又有“百花春城”的美稱。由於越南曾受法國殖民統治，故河內古城內保有許多法國建築，這座古城，集中了滄桑、現代而又低調的浪漫等不同元素，將法國殖民風情與越南傳統風格融為一體</w:t>
                  </w:r>
                  <w:r w:rsidRPr="000D3D39">
                    <w:rPr>
                      <w:rFonts w:ascii="微軟正黑體" w:eastAsia="微軟正黑體" w:hAnsi="微軟正黑體" w:cs="新細明體"/>
                      <w:color w:val="000000"/>
                      <w:kern w:val="0"/>
                      <w:szCs w:val="24"/>
                      <w:bdr w:val="none" w:sz="0" w:space="0" w:color="auto" w:frame="1"/>
                    </w:rPr>
                    <w:t>。</w:t>
                  </w:r>
                </w:p>
                <w:p w14:paraId="58B2BC22" w14:textId="086C4C42" w:rsidR="00A0636D" w:rsidRPr="000D3D39" w:rsidRDefault="00A0636D" w:rsidP="000D3D39">
                  <w:pPr>
                    <w:widowControl/>
                    <w:spacing w:line="0" w:lineRule="atLeast"/>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FF"/>
                      <w:kern w:val="0"/>
                      <w:szCs w:val="24"/>
                    </w:rPr>
                    <w:t>【</w:t>
                  </w:r>
                  <w:r w:rsidRPr="000D3D39">
                    <w:rPr>
                      <w:rFonts w:ascii="微軟正黑體" w:eastAsia="微軟正黑體" w:hAnsi="微軟正黑體" w:cs="新細明體"/>
                      <w:b/>
                      <w:bCs/>
                      <w:color w:val="0000FF"/>
                      <w:kern w:val="0"/>
                      <w:szCs w:val="24"/>
                      <w:bdr w:val="none" w:sz="0" w:space="0" w:color="auto" w:frame="1"/>
                    </w:rPr>
                    <w:t>西湖</w:t>
                  </w:r>
                  <w:r w:rsidRPr="000D3D39">
                    <w:rPr>
                      <w:rFonts w:ascii="微軟正黑體" w:eastAsia="微軟正黑體" w:hAnsi="微軟正黑體" w:cs="新細明體"/>
                      <w:color w:val="0000FF"/>
                      <w:kern w:val="0"/>
                      <w:szCs w:val="24"/>
                    </w:rPr>
                    <w:t>】</w:t>
                  </w:r>
                  <w:r w:rsidRPr="000D3D39">
                    <w:rPr>
                      <w:rFonts w:ascii="微軟正黑體" w:eastAsia="微軟正黑體" w:hAnsi="微軟正黑體" w:cs="新細明體"/>
                      <w:color w:val="000000"/>
                      <w:kern w:val="0"/>
                      <w:szCs w:val="24"/>
                      <w:bdr w:val="none" w:sz="0" w:space="0" w:color="auto" w:frame="1"/>
                    </w:rPr>
                    <w:t>又稱金牛湖，是河內的著名勝景，為河內第一大湖。湖面積500公頃，環湖道路長達17公里，自李朝定都河內(升龍)時，西湖就已成為河內著名的遊覽勝地，有「劍湖煙水西湖月」之譽。</w:t>
                  </w:r>
                </w:p>
                <w:p w14:paraId="7A9D8D54" w14:textId="3CEDC35B" w:rsidR="00A0636D" w:rsidRPr="000D3D39" w:rsidRDefault="00A0636D" w:rsidP="000D3D39">
                  <w:pPr>
                    <w:widowControl/>
                    <w:spacing w:line="0" w:lineRule="atLeast"/>
                    <w:rPr>
                      <w:rFonts w:ascii="微軟正黑體" w:eastAsia="微軟正黑體" w:hAnsi="微軟正黑體" w:cs="新細明體"/>
                      <w:color w:val="FF0004"/>
                      <w:kern w:val="0"/>
                      <w:szCs w:val="24"/>
                    </w:rPr>
                  </w:pPr>
                  <w:r w:rsidRPr="000D3D39">
                    <w:rPr>
                      <w:rFonts w:ascii="微軟正黑體" w:eastAsia="微軟正黑體" w:hAnsi="微軟正黑體" w:cs="新細明體"/>
                      <w:color w:val="0000FF"/>
                      <w:kern w:val="0"/>
                      <w:szCs w:val="24"/>
                    </w:rPr>
                    <w:t>【</w:t>
                  </w:r>
                  <w:r w:rsidRPr="000D3D39">
                    <w:rPr>
                      <w:rFonts w:ascii="微軟正黑體" w:eastAsia="微軟正黑體" w:hAnsi="微軟正黑體" w:cs="新細明體"/>
                      <w:b/>
                      <w:bCs/>
                      <w:color w:val="0000FF"/>
                      <w:kern w:val="0"/>
                      <w:szCs w:val="24"/>
                      <w:bdr w:val="none" w:sz="0" w:space="0" w:color="auto" w:frame="1"/>
                    </w:rPr>
                    <w:t>鎮國寺</w:t>
                  </w:r>
                  <w:r w:rsidRPr="000D3D39">
                    <w:rPr>
                      <w:rFonts w:ascii="微軟正黑體" w:eastAsia="微軟正黑體" w:hAnsi="微軟正黑體" w:cs="新細明體"/>
                      <w:color w:val="0000FF"/>
                      <w:kern w:val="0"/>
                      <w:szCs w:val="24"/>
                    </w:rPr>
                    <w:t>】</w:t>
                  </w:r>
                  <w:r w:rsidRPr="000D3D39">
                    <w:rPr>
                      <w:rFonts w:ascii="微軟正黑體" w:eastAsia="微軟正黑體" w:hAnsi="微軟正黑體" w:cs="新細明體"/>
                      <w:color w:val="000000"/>
                      <w:kern w:val="0"/>
                      <w:szCs w:val="24"/>
                    </w:rPr>
                    <w:t>有二千多年歷史全越南最古老的廟宇－鎮國寺，是全越南最古老的寺，建於541年之間。寺內佛、道皆奉，以佛教為主，供有：臥佛、千手觀音、彌勒佛、指天地佛，寺前有廣場，面湖之處是欣賞西湖夕陽西下的絕佳景點。</w:t>
                  </w:r>
                  <w:r w:rsidRPr="000D3D39">
                    <w:rPr>
                      <w:rFonts w:ascii="微軟正黑體" w:eastAsia="微軟正黑體" w:hAnsi="微軟正黑體" w:cs="新細明體"/>
                      <w:color w:val="FF0004"/>
                      <w:kern w:val="0"/>
                      <w:szCs w:val="24"/>
                      <w:bdr w:val="none" w:sz="0" w:space="0" w:color="auto" w:frame="1"/>
                    </w:rPr>
                    <w:t>請勿穿著短褲、短裙、無袖上衣</w:t>
                  </w:r>
                </w:p>
                <w:p w14:paraId="0943C17C" w14:textId="15DED9CC" w:rsidR="00491D1E" w:rsidRPr="000D3D39" w:rsidRDefault="00A0636D" w:rsidP="000D3D39">
                  <w:pPr>
                    <w:widowControl/>
                    <w:spacing w:line="0" w:lineRule="atLeast"/>
                    <w:textAlignment w:val="baseline"/>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FF"/>
                      <w:kern w:val="0"/>
                      <w:szCs w:val="24"/>
                    </w:rPr>
                    <w:t>【</w:t>
                  </w:r>
                  <w:r w:rsidRPr="000D3D39">
                    <w:rPr>
                      <w:rFonts w:ascii="微軟正黑體" w:eastAsia="微軟正黑體" w:hAnsi="微軟正黑體" w:cs="新細明體"/>
                      <w:b/>
                      <w:bCs/>
                      <w:color w:val="0000FF"/>
                      <w:kern w:val="0"/>
                      <w:szCs w:val="24"/>
                    </w:rPr>
                    <w:t>水上木偶戲</w:t>
                  </w:r>
                  <w:r w:rsidRPr="000D3D39">
                    <w:rPr>
                      <w:rFonts w:ascii="微軟正黑體" w:eastAsia="微軟正黑體" w:hAnsi="微軟正黑體" w:cs="新細明體"/>
                      <w:color w:val="0000FF"/>
                      <w:kern w:val="0"/>
                      <w:szCs w:val="24"/>
                    </w:rPr>
                    <w:t>】</w:t>
                  </w:r>
                  <w:r w:rsidRPr="000D3D39">
                    <w:rPr>
                      <w:rFonts w:ascii="微軟正黑體" w:eastAsia="微軟正黑體" w:hAnsi="微軟正黑體" w:cs="新細明體"/>
                      <w:color w:val="000000"/>
                      <w:kern w:val="0"/>
                      <w:szCs w:val="24"/>
                    </w:rPr>
                    <w:t>安排欣賞越南國寶級水上木偶劇表演，隨著觀光業的興盛，越南獨具特色的水上木偶劇，得以視為國寶，相傳在一千多年前，越南的農人在農忙之餘，或是河水氾濫演之際，利用竹竿、絲線等等工具，來操控木偶，自娛娛人，經過多年的演變，至今成為享譽國際的民族技藝以及列入世界文化遺產的保存。</w:t>
                  </w:r>
                </w:p>
              </w:tc>
            </w:tr>
            <w:tr w:rsidR="00A0636D" w:rsidRPr="000D3D39" w14:paraId="21B324FE"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A0636D" w:rsidRPr="000D3D39" w14:paraId="4F12ED8F"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6675C4FC" w14:textId="59F41372" w:rsidR="00A0636D" w:rsidRPr="000D3D39" w:rsidRDefault="00A0636D" w:rsidP="000D3D39">
                        <w:pPr>
                          <w:widowControl/>
                          <w:spacing w:line="0" w:lineRule="atLeast"/>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住宿：</w:t>
                        </w:r>
                        <w:r w:rsidR="00491D1E" w:rsidRPr="000D3D39">
                          <w:rPr>
                            <w:rFonts w:ascii="微軟正黑體" w:eastAsia="微軟正黑體" w:hAnsi="微軟正黑體" w:cs="Segoe UI Symbol"/>
                            <w:color w:val="000000"/>
                            <w:shd w:val="clear" w:color="auto" w:fill="CAD7EE"/>
                          </w:rPr>
                          <w:t>★★★★★</w:t>
                        </w:r>
                        <w:r w:rsidR="00491D1E" w:rsidRPr="000D3D39">
                          <w:rPr>
                            <w:rFonts w:ascii="微軟正黑體" w:eastAsia="微軟正黑體" w:hAnsi="微軟正黑體" w:cs="Times New Roman"/>
                            <w:color w:val="000000"/>
                            <w:shd w:val="clear" w:color="auto" w:fill="CAD7EE"/>
                          </w:rPr>
                          <w:t>5星DeLaSea Ha Long Hotel或BEST WESTERN PREMIER SAPHIRE HALONG西方宝石首爾酒店或D'Lioro Hotel &amp; Resort或The Watson Premium Halong Hotel或Muong Thanh Luxury或同級或同等級旅館</w:t>
                        </w:r>
                      </w:p>
                    </w:tc>
                  </w:tr>
                  <w:tr w:rsidR="00A0636D" w:rsidRPr="000D3D39" w14:paraId="230C6844"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4306403" w14:textId="6802DF7F" w:rsidR="00A0636D" w:rsidRPr="000D3D39" w:rsidRDefault="00A0636D" w:rsidP="000D3D39">
                        <w:pPr>
                          <w:widowControl/>
                          <w:spacing w:line="0" w:lineRule="atLeast"/>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早餐：XXX</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F79917E" w14:textId="16B63670" w:rsidR="00A0636D" w:rsidRPr="000D3D39" w:rsidRDefault="00A0636D" w:rsidP="000D3D39">
                        <w:pPr>
                          <w:widowControl/>
                          <w:spacing w:line="0" w:lineRule="atLeast"/>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中餐：</w:t>
                        </w:r>
                        <w:r w:rsidR="00491D1E" w:rsidRPr="000D3D39">
                          <w:rPr>
                            <w:rFonts w:ascii="微軟正黑體" w:eastAsia="微軟正黑體" w:hAnsi="微軟正黑體" w:cs="新細明體" w:hint="eastAsia"/>
                            <w:color w:val="000000"/>
                            <w:kern w:val="0"/>
                            <w:szCs w:val="24"/>
                          </w:rPr>
                          <w:t>英豪餐廳-越式風味（含酒水）US10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5CF76C7" w14:textId="3C4EE7DC" w:rsidR="00A0636D" w:rsidRPr="000D3D39" w:rsidRDefault="00A0636D" w:rsidP="000D3D39">
                        <w:pPr>
                          <w:widowControl/>
                          <w:spacing w:line="0" w:lineRule="atLeast"/>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晚餐：</w:t>
                        </w:r>
                        <w:r w:rsidR="00491D1E" w:rsidRPr="000D3D39">
                          <w:rPr>
                            <w:rFonts w:ascii="微軟正黑體" w:eastAsia="微軟正黑體" w:hAnsi="微軟正黑體" w:cs="新細明體" w:hint="eastAsia"/>
                            <w:color w:val="000000"/>
                            <w:kern w:val="0"/>
                            <w:szCs w:val="24"/>
                          </w:rPr>
                          <w:t>THQ皇帝海鮮鍋+龍蝦半隻（含酒水）US20</w:t>
                        </w:r>
                      </w:p>
                    </w:tc>
                  </w:tr>
                </w:tbl>
                <w:p w14:paraId="2E08C67B" w14:textId="77777777" w:rsidR="00A0636D" w:rsidRPr="000D3D39" w:rsidRDefault="00A0636D" w:rsidP="000D3D39">
                  <w:pPr>
                    <w:widowControl/>
                    <w:spacing w:line="0" w:lineRule="atLeast"/>
                    <w:jc w:val="center"/>
                    <w:rPr>
                      <w:rFonts w:ascii="微軟正黑體" w:eastAsia="微軟正黑體" w:hAnsi="微軟正黑體" w:cs="新細明體"/>
                      <w:kern w:val="0"/>
                      <w:szCs w:val="24"/>
                    </w:rPr>
                  </w:pPr>
                </w:p>
              </w:tc>
            </w:tr>
            <w:tr w:rsidR="00A0636D" w:rsidRPr="000D3D39" w14:paraId="5351BF9F" w14:textId="77777777">
              <w:trPr>
                <w:trHeight w:val="300"/>
                <w:tblCellSpacing w:w="22" w:type="dxa"/>
                <w:jc w:val="center"/>
              </w:trPr>
              <w:tc>
                <w:tcPr>
                  <w:tcW w:w="0" w:type="auto"/>
                  <w:vAlign w:val="center"/>
                  <w:hideMark/>
                </w:tcPr>
                <w:p w14:paraId="35F6ACD9" w14:textId="1D701E7D" w:rsidR="00A0636D" w:rsidRPr="000D3D39" w:rsidRDefault="00A0636D" w:rsidP="000D3D39">
                  <w:pPr>
                    <w:widowControl/>
                    <w:spacing w:line="0" w:lineRule="atLeast"/>
                    <w:rPr>
                      <w:rFonts w:ascii="微軟正黑體" w:eastAsia="微軟正黑體" w:hAnsi="微軟正黑體" w:cs="新細明體"/>
                      <w:b/>
                      <w:bCs/>
                      <w:color w:val="000000"/>
                      <w:kern w:val="0"/>
                      <w:sz w:val="30"/>
                      <w:szCs w:val="30"/>
                    </w:rPr>
                  </w:pPr>
                  <w:r w:rsidRPr="000D3D39">
                    <w:rPr>
                      <w:rFonts w:ascii="微軟正黑體" w:eastAsia="微軟正黑體" w:hAnsi="微軟正黑體" w:cs="Segoe UI Symbol"/>
                      <w:b/>
                      <w:bCs/>
                      <w:color w:val="CC3366"/>
                      <w:kern w:val="0"/>
                      <w:sz w:val="30"/>
                      <w:szCs w:val="30"/>
                    </w:rPr>
                    <w:t>★</w:t>
                  </w:r>
                  <w:r w:rsidRPr="000D3D39">
                    <w:rPr>
                      <w:rFonts w:ascii="微軟正黑體" w:eastAsia="微軟正黑體" w:hAnsi="微軟正黑體" w:cs="新細明體"/>
                      <w:b/>
                      <w:bCs/>
                      <w:color w:val="CC3366"/>
                      <w:kern w:val="0"/>
                      <w:sz w:val="30"/>
                      <w:szCs w:val="30"/>
                    </w:rPr>
                    <w:t> </w:t>
                  </w:r>
                  <w:r w:rsidRPr="000D3D39">
                    <w:rPr>
                      <w:rFonts w:ascii="微軟正黑體" w:eastAsia="微軟正黑體" w:hAnsi="微軟正黑體" w:cs="新細明體"/>
                      <w:b/>
                      <w:bCs/>
                      <w:color w:val="000000"/>
                      <w:kern w:val="0"/>
                      <w:sz w:val="30"/>
                      <w:szCs w:val="30"/>
                    </w:rPr>
                    <w:t>第 2 天 下龍灣5星海章魚遊輪SEA OCTOPUS CRUISES【海上桂林】、HANG LUON驚訝洞、TITOP島 ~ 游船上觀賞下龍灣秀麗景色~</w:t>
                  </w:r>
                  <w:r w:rsidR="00491D1E" w:rsidRPr="000D3D39">
                    <w:rPr>
                      <w:rFonts w:ascii="微軟正黑體" w:eastAsia="微軟正黑體" w:hAnsi="微軟正黑體" w:cs="新細明體"/>
                      <w:b/>
                      <w:bCs/>
                      <w:color w:val="000000"/>
                      <w:kern w:val="0"/>
                      <w:sz w:val="30"/>
                      <w:szCs w:val="30"/>
                    </w:rPr>
                    <w:t xml:space="preserve"> </w:t>
                  </w:r>
                </w:p>
              </w:tc>
            </w:tr>
            <w:tr w:rsidR="00A0636D" w:rsidRPr="000D3D39" w14:paraId="11184FF6" w14:textId="77777777">
              <w:trPr>
                <w:tblCellSpacing w:w="22" w:type="dxa"/>
                <w:jc w:val="center"/>
              </w:trPr>
              <w:tc>
                <w:tcPr>
                  <w:tcW w:w="0" w:type="auto"/>
                  <w:vAlign w:val="center"/>
                  <w:hideMark/>
                </w:tcPr>
                <w:p w14:paraId="54DFD54F" w14:textId="64303DDA" w:rsidR="00A0636D" w:rsidRPr="000D3D39" w:rsidRDefault="00A0636D" w:rsidP="000D3D39">
                  <w:pPr>
                    <w:widowControl/>
                    <w:spacing w:line="0" w:lineRule="atLeast"/>
                    <w:rPr>
                      <w:rFonts w:ascii="微軟正黑體" w:eastAsia="微軟正黑體" w:hAnsi="微軟正黑體" w:cs="新細明體"/>
                      <w:color w:val="000000"/>
                      <w:kern w:val="0"/>
                      <w:sz w:val="23"/>
                      <w:szCs w:val="23"/>
                    </w:rPr>
                  </w:pPr>
                  <w:r w:rsidRPr="000D3D39">
                    <w:rPr>
                      <w:rFonts w:ascii="微軟正黑體" w:eastAsia="微軟正黑體" w:hAnsi="微軟正黑體" w:cs="新細明體"/>
                      <w:noProof/>
                      <w:color w:val="000000"/>
                      <w:kern w:val="0"/>
                      <w:sz w:val="23"/>
                      <w:szCs w:val="23"/>
                    </w:rPr>
                    <w:drawing>
                      <wp:inline distT="0" distB="0" distL="0" distR="0" wp14:anchorId="2E042AE8" wp14:editId="4BB480F0">
                        <wp:extent cx="2108065" cy="1581150"/>
                        <wp:effectExtent l="0" t="0" r="698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130210" cy="1597760"/>
                                </a:xfrm>
                                <a:prstGeom prst="rect">
                                  <a:avLst/>
                                </a:prstGeom>
                                <a:noFill/>
                                <a:ln>
                                  <a:noFill/>
                                </a:ln>
                              </pic:spPr>
                            </pic:pic>
                          </a:graphicData>
                        </a:graphic>
                      </wp:inline>
                    </w:drawing>
                  </w:r>
                  <w:r w:rsidRPr="000D3D39">
                    <w:rPr>
                      <w:rFonts w:ascii="微軟正黑體" w:eastAsia="微軟正黑體" w:hAnsi="微軟正黑體" w:cs="新細明體"/>
                      <w:noProof/>
                      <w:color w:val="000000"/>
                      <w:kern w:val="0"/>
                      <w:sz w:val="23"/>
                      <w:szCs w:val="23"/>
                    </w:rPr>
                    <w:drawing>
                      <wp:inline distT="0" distB="0" distL="0" distR="0" wp14:anchorId="70EED28E" wp14:editId="2BB7F811">
                        <wp:extent cx="2095500" cy="1571724"/>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31765" cy="1598925"/>
                                </a:xfrm>
                                <a:prstGeom prst="rect">
                                  <a:avLst/>
                                </a:prstGeom>
                                <a:noFill/>
                                <a:ln>
                                  <a:noFill/>
                                </a:ln>
                              </pic:spPr>
                            </pic:pic>
                          </a:graphicData>
                        </a:graphic>
                      </wp:inline>
                    </w:drawing>
                  </w:r>
                  <w:r w:rsidRPr="000D3D39">
                    <w:rPr>
                      <w:rFonts w:ascii="微軟正黑體" w:eastAsia="微軟正黑體" w:hAnsi="微軟正黑體" w:cs="新細明體"/>
                      <w:noProof/>
                      <w:color w:val="000000"/>
                      <w:kern w:val="0"/>
                      <w:sz w:val="23"/>
                      <w:szCs w:val="23"/>
                    </w:rPr>
                    <w:drawing>
                      <wp:inline distT="0" distB="0" distL="0" distR="0" wp14:anchorId="15108E58" wp14:editId="601549AA">
                        <wp:extent cx="2114550" cy="1586012"/>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54005" cy="1615605"/>
                                </a:xfrm>
                                <a:prstGeom prst="rect">
                                  <a:avLst/>
                                </a:prstGeom>
                                <a:noFill/>
                                <a:ln>
                                  <a:noFill/>
                                </a:ln>
                              </pic:spPr>
                            </pic:pic>
                          </a:graphicData>
                        </a:graphic>
                      </wp:inline>
                    </w:drawing>
                  </w:r>
                </w:p>
                <w:p w14:paraId="2A0727B8" w14:textId="135F099D" w:rsidR="00A0636D" w:rsidRPr="000D3D39" w:rsidRDefault="00A0636D" w:rsidP="000D3D39">
                  <w:pPr>
                    <w:widowControl/>
                    <w:spacing w:line="0" w:lineRule="atLeast"/>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下龍灣是典型的喀斯特地形，其範圍非常廣泛，面積約有 4000 平方公里，其中散佈超過一千六百座石林及石筍狀的小島，遊船佯於萬頃碧波之中，沿途您可欣賞一種「意境之美」，這意境很像中國國畫中的潑墨山水；潑墨畫是黑白的，但美就美在那從黑到白之間的層層疊疊。</w:t>
                  </w:r>
                </w:p>
                <w:p w14:paraId="6F8B8686" w14:textId="77777777" w:rsidR="00A0636D" w:rsidRPr="000D3D39" w:rsidRDefault="00A0636D" w:rsidP="000D3D39">
                  <w:pPr>
                    <w:widowControl/>
                    <w:spacing w:line="0" w:lineRule="atLeast"/>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FF"/>
                      <w:kern w:val="0"/>
                      <w:szCs w:val="24"/>
                    </w:rPr>
                    <w:t>【</w:t>
                  </w:r>
                  <w:r w:rsidRPr="000D3D39">
                    <w:rPr>
                      <w:rFonts w:ascii="微軟正黑體" w:eastAsia="微軟正黑體" w:hAnsi="微軟正黑體" w:cs="新細明體"/>
                      <w:b/>
                      <w:bCs/>
                      <w:color w:val="0000FF"/>
                      <w:kern w:val="0"/>
                      <w:szCs w:val="24"/>
                    </w:rPr>
                    <w:t>下龍灣</w:t>
                  </w:r>
                  <w:r w:rsidRPr="000D3D39">
                    <w:rPr>
                      <w:rFonts w:ascii="微軟正黑體" w:eastAsia="微軟正黑體" w:hAnsi="微軟正黑體" w:cs="新細明體"/>
                      <w:color w:val="0000FF"/>
                      <w:kern w:val="0"/>
                      <w:szCs w:val="24"/>
                    </w:rPr>
                    <w:t>】</w:t>
                  </w:r>
                  <w:r w:rsidRPr="000D3D39">
                    <w:rPr>
                      <w:rFonts w:ascii="微軟正黑體" w:eastAsia="微軟正黑體" w:hAnsi="微軟正黑體" w:cs="新細明體"/>
                      <w:color w:val="000000"/>
                      <w:kern w:val="0"/>
                      <w:szCs w:val="24"/>
                    </w:rPr>
                    <w:t>下龍灣面積廣達 1553 平方公里，羅列著 1969 座島嶼，這些島嶼是由二億五千萬年歷史的石灰岩經溶蝕、堆積，加上海水侵蝕而形成壯麗非凡的景觀，也就是所謂的喀斯特地形。許多較大的島上形成天然石筍、石林、鐘乳石等，此奇景令人嘆為觀止，也吸引 007 電影《明日帝國》及法國電影《印度支那》在此取景拍攝。</w:t>
                  </w:r>
                </w:p>
                <w:p w14:paraId="56B4A3DC" w14:textId="77777777" w:rsidR="00A0636D" w:rsidRPr="000D3D39" w:rsidRDefault="00A0636D" w:rsidP="000D3D39">
                  <w:pPr>
                    <w:widowControl/>
                    <w:spacing w:line="0" w:lineRule="atLeast"/>
                    <w:rPr>
                      <w:rFonts w:ascii="微軟正黑體" w:eastAsia="微軟正黑體" w:hAnsi="微軟正黑體" w:cs="新細明體"/>
                      <w:color w:val="000000"/>
                      <w:kern w:val="0"/>
                      <w:szCs w:val="24"/>
                    </w:rPr>
                  </w:pPr>
                  <w:r w:rsidRPr="000D3D39">
                    <w:rPr>
                      <w:rFonts w:ascii="微軟正黑體" w:eastAsia="微軟正黑體" w:hAnsi="微軟正黑體" w:cs="新細明體"/>
                      <w:b/>
                      <w:bCs/>
                      <w:color w:val="0000FF"/>
                      <w:kern w:val="0"/>
                      <w:szCs w:val="24"/>
                      <w:bdr w:val="none" w:sz="0" w:space="0" w:color="auto" w:frame="1"/>
                    </w:rPr>
                    <w:t>【章魚號日遊船 SEA OCTOPUS CRUISE</w:t>
                  </w:r>
                  <w:r w:rsidRPr="000D3D39">
                    <w:rPr>
                      <w:rFonts w:ascii="微軟正黑體" w:eastAsia="微軟正黑體" w:hAnsi="微軟正黑體" w:cs="新細明體"/>
                      <w:color w:val="0000FF"/>
                      <w:kern w:val="0"/>
                      <w:szCs w:val="24"/>
                    </w:rPr>
                    <w:t>】</w:t>
                  </w:r>
                  <w:r w:rsidRPr="000D3D39">
                    <w:rPr>
                      <w:rFonts w:ascii="微軟正黑體" w:eastAsia="微軟正黑體" w:hAnsi="微軟正黑體" w:cs="新細明體"/>
                      <w:color w:val="000000"/>
                      <w:kern w:val="0"/>
                      <w:szCs w:val="24"/>
                      <w:bdr w:val="none" w:sz="0" w:space="0" w:color="auto" w:frame="1"/>
                    </w:rPr>
                    <w:t> 於2022年2月啟航的SeaOctopusCruise是五星郵輪，最多可容納300餘位客人，</w:t>
                  </w:r>
                  <w:r w:rsidRPr="000D3D39">
                    <w:rPr>
                      <w:rFonts w:ascii="微軟正黑體" w:eastAsia="微軟正黑體" w:hAnsi="微軟正黑體" w:cs="新細明體"/>
                      <w:color w:val="000000"/>
                      <w:kern w:val="0"/>
                      <w:szCs w:val="24"/>
                    </w:rPr>
                    <w:t>以五星級美食遊輪的概念誕生,特別使用下龍灣特產『小章魚』美食作為命名。</w:t>
                  </w:r>
                  <w:r w:rsidRPr="000D3D39">
                    <w:rPr>
                      <w:rFonts w:ascii="微軟正黑體" w:eastAsia="微軟正黑體" w:hAnsi="微軟正黑體" w:cs="新細明體"/>
                      <w:color w:val="000000"/>
                      <w:kern w:val="0"/>
                      <w:szCs w:val="24"/>
                      <w:bdr w:val="none" w:sz="0" w:space="0" w:color="auto" w:frame="1"/>
                    </w:rPr>
                    <w:t>擁有豪華的設施：2間大型高級餐廳、兩個寬敞視野絕佳的日光浴甲板，並以專業熱情的服務，致力為您打造一趟美妙的下龍灣旅程。</w:t>
                  </w:r>
                </w:p>
                <w:p w14:paraId="6AFF1F63" w14:textId="77777777" w:rsidR="00A0636D" w:rsidRPr="000D3D39" w:rsidRDefault="00A0636D" w:rsidP="000D3D39">
                  <w:pPr>
                    <w:widowControl/>
                    <w:spacing w:line="0" w:lineRule="atLeast"/>
                    <w:rPr>
                      <w:rFonts w:ascii="微軟正黑體" w:eastAsia="微軟正黑體" w:hAnsi="微軟正黑體" w:cs="新細明體"/>
                      <w:color w:val="000000"/>
                      <w:kern w:val="0"/>
                      <w:szCs w:val="24"/>
                    </w:rPr>
                  </w:pPr>
                  <w:r w:rsidRPr="000D3D39">
                    <w:rPr>
                      <w:rFonts w:ascii="微軟正黑體" w:eastAsia="微軟正黑體" w:hAnsi="微軟正黑體" w:cs="新細明體"/>
                      <w:b/>
                      <w:bCs/>
                      <w:color w:val="0000FF"/>
                      <w:kern w:val="0"/>
                      <w:szCs w:val="24"/>
                    </w:rPr>
                    <w:t>【驚訝洞</w:t>
                  </w:r>
                  <w:r w:rsidRPr="000D3D39">
                    <w:rPr>
                      <w:rFonts w:ascii="微軟正黑體" w:eastAsia="微軟正黑體" w:hAnsi="微軟正黑體" w:cs="新細明體"/>
                      <w:color w:val="0000FF"/>
                      <w:kern w:val="0"/>
                      <w:szCs w:val="24"/>
                    </w:rPr>
                    <w:t>】</w:t>
                  </w:r>
                  <w:r w:rsidRPr="000D3D39">
                    <w:rPr>
                      <w:rFonts w:ascii="微軟正黑體" w:eastAsia="微軟正黑體" w:hAnsi="微軟正黑體" w:cs="新細明體"/>
                      <w:color w:val="000000"/>
                      <w:kern w:val="0"/>
                      <w:szCs w:val="24"/>
                    </w:rPr>
                    <w:t xml:space="preserve"> 驚訝洞Hang Sung Sot 是由法國人1901年時發現的，和另一個岩洞 Trinh Nu Grotto (Viv Cave.處女洞) 一樣位在 dbo Hon lslan上。驚訝洞是下龍灣規模最龐大最漂亮的鐘乳石山洞。約有10,000平方公尺，可大致分為前後兩大石室，洞內形形色色的鐘乳石、石筍、鐘乳石柱，數量大的驚人，岩洞共有分成三部分 ，一走進岩洞後,就可看到鐘乳石的地型，以不同燈光照亮鐘乳石成現鐘乳石紋，營造出莊嚴神秘渾然天成的氣氛，讓您驚訝大呼大自然的偉大力量。</w:t>
                  </w:r>
                </w:p>
                <w:p w14:paraId="58640B74" w14:textId="76D649EC" w:rsidR="00491D1E" w:rsidRPr="000D3D39" w:rsidRDefault="00A0636D" w:rsidP="000D3D39">
                  <w:pPr>
                    <w:widowControl/>
                    <w:spacing w:line="0" w:lineRule="atLeast"/>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FF"/>
                      <w:kern w:val="0"/>
                      <w:szCs w:val="24"/>
                    </w:rPr>
                    <w:t>【</w:t>
                  </w:r>
                  <w:r w:rsidRPr="000D3D39">
                    <w:rPr>
                      <w:rFonts w:ascii="微軟正黑體" w:eastAsia="微軟正黑體" w:hAnsi="微軟正黑體" w:cs="新細明體"/>
                      <w:b/>
                      <w:bCs/>
                      <w:color w:val="0000FF"/>
                      <w:kern w:val="0"/>
                      <w:szCs w:val="24"/>
                    </w:rPr>
                    <w:t>TITOP島景觀台</w:t>
                  </w:r>
                  <w:r w:rsidRPr="000D3D39">
                    <w:rPr>
                      <w:rFonts w:ascii="微軟正黑體" w:eastAsia="微軟正黑體" w:hAnsi="微軟正黑體" w:cs="新細明體"/>
                      <w:color w:val="0000FF"/>
                      <w:kern w:val="0"/>
                      <w:szCs w:val="24"/>
                    </w:rPr>
                    <w:t>】</w:t>
                  </w:r>
                  <w:r w:rsidRPr="000D3D39">
                    <w:rPr>
                      <w:rFonts w:ascii="微軟正黑體" w:eastAsia="微軟正黑體" w:hAnsi="微軟正黑體" w:cs="新細明體"/>
                      <w:color w:val="000000"/>
                      <w:kern w:val="0"/>
                      <w:szCs w:val="24"/>
                    </w:rPr>
                    <w:t>TITOP 島有下龍灣難得一見的月牙型沙灘，它的高度 87 公尺；可延階梯往上爬到至高點，可分為三個階段．每爬上一個階段都有不同風景，至高點俯瞰棉延的山群倒映在碧綠的海上；景色美如一幅山水水墨畫呢。</w:t>
                  </w:r>
                </w:p>
              </w:tc>
            </w:tr>
            <w:tr w:rsidR="00A0636D" w:rsidRPr="000D3D39" w14:paraId="62998856"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A0636D" w:rsidRPr="000D3D39" w14:paraId="2AAEFC56"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6CC05CA4" w14:textId="2A25928D" w:rsidR="00A0636D" w:rsidRPr="000D3D39" w:rsidRDefault="00A0636D" w:rsidP="000D3D39">
                        <w:pPr>
                          <w:widowControl/>
                          <w:spacing w:line="0" w:lineRule="atLeast"/>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住宿：</w:t>
                        </w:r>
                        <w:r w:rsidR="00491D1E" w:rsidRPr="000D3D39">
                          <w:rPr>
                            <w:rFonts w:ascii="微軟正黑體" w:eastAsia="微軟正黑體" w:hAnsi="微軟正黑體" w:cs="新細明體" w:hint="eastAsia"/>
                            <w:color w:val="000000"/>
                            <w:kern w:val="0"/>
                            <w:szCs w:val="24"/>
                          </w:rPr>
                          <w:t>★★★★★</w:t>
                        </w:r>
                        <w:r w:rsidR="00491D1E" w:rsidRPr="000D3D39">
                          <w:rPr>
                            <w:rFonts w:ascii="微軟正黑體" w:eastAsia="微軟正黑體" w:hAnsi="微軟正黑體" w:cs="新細明體"/>
                            <w:color w:val="000000"/>
                            <w:kern w:val="0"/>
                            <w:szCs w:val="24"/>
                          </w:rPr>
                          <w:t>5</w:t>
                        </w:r>
                        <w:r w:rsidR="00491D1E" w:rsidRPr="000D3D39">
                          <w:rPr>
                            <w:rFonts w:ascii="微軟正黑體" w:eastAsia="微軟正黑體" w:hAnsi="微軟正黑體" w:cs="新細明體" w:hint="eastAsia"/>
                            <w:color w:val="000000"/>
                            <w:kern w:val="0"/>
                            <w:szCs w:val="24"/>
                          </w:rPr>
                          <w:t>星</w:t>
                        </w:r>
                        <w:r w:rsidR="00491D1E" w:rsidRPr="000D3D39">
                          <w:rPr>
                            <w:rFonts w:ascii="微軟正黑體" w:eastAsia="微軟正黑體" w:hAnsi="微軟正黑體" w:cs="新細明體"/>
                            <w:color w:val="000000"/>
                            <w:kern w:val="0"/>
                            <w:szCs w:val="24"/>
                          </w:rPr>
                          <w:t>DeLaSea Ha Long Hotel</w:t>
                        </w:r>
                        <w:r w:rsidR="00491D1E" w:rsidRPr="000D3D39">
                          <w:rPr>
                            <w:rFonts w:ascii="微軟正黑體" w:eastAsia="微軟正黑體" w:hAnsi="微軟正黑體" w:cs="新細明體" w:hint="eastAsia"/>
                            <w:color w:val="000000"/>
                            <w:kern w:val="0"/>
                            <w:szCs w:val="24"/>
                          </w:rPr>
                          <w:t>或</w:t>
                        </w:r>
                        <w:r w:rsidR="00491D1E" w:rsidRPr="000D3D39">
                          <w:rPr>
                            <w:rFonts w:ascii="微軟正黑體" w:eastAsia="微軟正黑體" w:hAnsi="微軟正黑體" w:cs="新細明體"/>
                            <w:color w:val="000000"/>
                            <w:kern w:val="0"/>
                            <w:szCs w:val="24"/>
                          </w:rPr>
                          <w:t>BEST WESTERN PREMIER SAPHIRE HALONG</w:t>
                        </w:r>
                        <w:r w:rsidR="00491D1E" w:rsidRPr="000D3D39">
                          <w:rPr>
                            <w:rFonts w:ascii="微軟正黑體" w:eastAsia="微軟正黑體" w:hAnsi="微軟正黑體" w:cs="新細明體" w:hint="eastAsia"/>
                            <w:color w:val="000000"/>
                            <w:kern w:val="0"/>
                            <w:szCs w:val="24"/>
                          </w:rPr>
                          <w:t>西方宝石首爾酒店或</w:t>
                        </w:r>
                        <w:r w:rsidR="00491D1E" w:rsidRPr="000D3D39">
                          <w:rPr>
                            <w:rFonts w:ascii="微軟正黑體" w:eastAsia="微軟正黑體" w:hAnsi="微軟正黑體" w:cs="新細明體"/>
                            <w:color w:val="000000"/>
                            <w:kern w:val="0"/>
                            <w:szCs w:val="24"/>
                          </w:rPr>
                          <w:t>D'Lioro Hotel &amp; Resort</w:t>
                        </w:r>
                        <w:r w:rsidR="00491D1E" w:rsidRPr="000D3D39">
                          <w:rPr>
                            <w:rFonts w:ascii="微軟正黑體" w:eastAsia="微軟正黑體" w:hAnsi="微軟正黑體" w:cs="新細明體" w:hint="eastAsia"/>
                            <w:color w:val="000000"/>
                            <w:kern w:val="0"/>
                            <w:szCs w:val="24"/>
                          </w:rPr>
                          <w:t>或</w:t>
                        </w:r>
                        <w:r w:rsidR="00491D1E" w:rsidRPr="000D3D39">
                          <w:rPr>
                            <w:rFonts w:ascii="微軟正黑體" w:eastAsia="微軟正黑體" w:hAnsi="微軟正黑體" w:cs="新細明體"/>
                            <w:color w:val="000000"/>
                            <w:kern w:val="0"/>
                            <w:szCs w:val="24"/>
                          </w:rPr>
                          <w:t>The Watson Premium Halong Hotel</w:t>
                        </w:r>
                        <w:r w:rsidR="00491D1E" w:rsidRPr="000D3D39">
                          <w:rPr>
                            <w:rFonts w:ascii="微軟正黑體" w:eastAsia="微軟正黑體" w:hAnsi="微軟正黑體" w:cs="新細明體" w:hint="eastAsia"/>
                            <w:color w:val="000000"/>
                            <w:kern w:val="0"/>
                            <w:szCs w:val="24"/>
                          </w:rPr>
                          <w:t>或</w:t>
                        </w:r>
                        <w:r w:rsidR="00491D1E" w:rsidRPr="000D3D39">
                          <w:rPr>
                            <w:rFonts w:ascii="微軟正黑體" w:eastAsia="微軟正黑體" w:hAnsi="微軟正黑體" w:cs="新細明體"/>
                            <w:color w:val="000000"/>
                            <w:kern w:val="0"/>
                            <w:szCs w:val="24"/>
                          </w:rPr>
                          <w:t>Muong Thanh Luxury</w:t>
                        </w:r>
                        <w:r w:rsidR="00491D1E" w:rsidRPr="000D3D39">
                          <w:rPr>
                            <w:rFonts w:ascii="微軟正黑體" w:eastAsia="微軟正黑體" w:hAnsi="微軟正黑體" w:cs="新細明體" w:hint="eastAsia"/>
                            <w:color w:val="000000"/>
                            <w:kern w:val="0"/>
                            <w:szCs w:val="24"/>
                          </w:rPr>
                          <w:t>或同級或同等級旅館</w:t>
                        </w:r>
                      </w:p>
                    </w:tc>
                  </w:tr>
                  <w:tr w:rsidR="00A0636D" w:rsidRPr="000D3D39" w14:paraId="51823648"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613335B" w14:textId="0112B0D5" w:rsidR="00A0636D" w:rsidRPr="000D3D39" w:rsidRDefault="00A0636D" w:rsidP="000D3D39">
                        <w:pPr>
                          <w:widowControl/>
                          <w:spacing w:line="0" w:lineRule="atLeast"/>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早餐：飯店內</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9A5E1CD" w14:textId="45169107" w:rsidR="00A0636D" w:rsidRPr="000D3D39" w:rsidRDefault="00A0636D" w:rsidP="000D3D39">
                        <w:pPr>
                          <w:widowControl/>
                          <w:spacing w:line="0" w:lineRule="atLeast"/>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中餐：游輪上自助餐（不含酒水）</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BD47B11" w14:textId="3BD9B607" w:rsidR="00A0636D" w:rsidRPr="000D3D39" w:rsidRDefault="00A0636D" w:rsidP="000D3D39">
                        <w:pPr>
                          <w:widowControl/>
                          <w:spacing w:line="0" w:lineRule="atLeast"/>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晚餐：</w:t>
                        </w:r>
                        <w:r w:rsidR="00491D1E" w:rsidRPr="000D3D39">
                          <w:rPr>
                            <w:rFonts w:ascii="微軟正黑體" w:eastAsia="微軟正黑體" w:hAnsi="微軟正黑體" w:cs="新細明體" w:hint="eastAsia"/>
                            <w:color w:val="000000"/>
                            <w:kern w:val="0"/>
                            <w:szCs w:val="24"/>
                          </w:rPr>
                          <w:t>幸福餐廳</w:t>
                        </w:r>
                        <w:r w:rsidRPr="000D3D39">
                          <w:rPr>
                            <w:rFonts w:ascii="微軟正黑體" w:eastAsia="微軟正黑體" w:hAnsi="微軟正黑體" w:cs="新細明體"/>
                            <w:color w:val="000000"/>
                            <w:kern w:val="0"/>
                            <w:szCs w:val="24"/>
                          </w:rPr>
                          <w:t>中式合菜（含酒水）US10</w:t>
                        </w:r>
                      </w:p>
                    </w:tc>
                  </w:tr>
                </w:tbl>
                <w:p w14:paraId="0B6952C8" w14:textId="77777777" w:rsidR="00A0636D" w:rsidRPr="000D3D39" w:rsidRDefault="00A0636D" w:rsidP="000D3D39">
                  <w:pPr>
                    <w:widowControl/>
                    <w:spacing w:line="0" w:lineRule="atLeast"/>
                    <w:jc w:val="center"/>
                    <w:rPr>
                      <w:rFonts w:ascii="微軟正黑體" w:eastAsia="微軟正黑體" w:hAnsi="微軟正黑體" w:cs="新細明體"/>
                      <w:kern w:val="0"/>
                      <w:szCs w:val="24"/>
                    </w:rPr>
                  </w:pPr>
                </w:p>
              </w:tc>
            </w:tr>
            <w:tr w:rsidR="00A0636D" w:rsidRPr="000D3D39" w14:paraId="2E11DD1F" w14:textId="77777777">
              <w:trPr>
                <w:trHeight w:val="300"/>
                <w:tblCellSpacing w:w="22" w:type="dxa"/>
                <w:jc w:val="center"/>
              </w:trPr>
              <w:tc>
                <w:tcPr>
                  <w:tcW w:w="0" w:type="auto"/>
                  <w:vAlign w:val="center"/>
                  <w:hideMark/>
                </w:tcPr>
                <w:p w14:paraId="3EED3B89" w14:textId="68F54DC7" w:rsidR="00A0636D" w:rsidRPr="000D3D39" w:rsidRDefault="00A0636D" w:rsidP="000D3D39">
                  <w:pPr>
                    <w:widowControl/>
                    <w:spacing w:line="0" w:lineRule="atLeast"/>
                    <w:rPr>
                      <w:rFonts w:ascii="微軟正黑體" w:eastAsia="微軟正黑體" w:hAnsi="微軟正黑體" w:cs="新細明體"/>
                      <w:b/>
                      <w:bCs/>
                      <w:color w:val="000000"/>
                      <w:kern w:val="0"/>
                      <w:sz w:val="30"/>
                      <w:szCs w:val="30"/>
                    </w:rPr>
                  </w:pPr>
                  <w:r w:rsidRPr="000D3D39">
                    <w:rPr>
                      <w:rFonts w:ascii="微軟正黑體" w:eastAsia="微軟正黑體" w:hAnsi="微軟正黑體" w:cs="Segoe UI Symbol"/>
                      <w:b/>
                      <w:bCs/>
                      <w:color w:val="CC3366"/>
                      <w:kern w:val="0"/>
                      <w:sz w:val="30"/>
                      <w:szCs w:val="30"/>
                    </w:rPr>
                    <w:t>★</w:t>
                  </w:r>
                  <w:r w:rsidRPr="000D3D39">
                    <w:rPr>
                      <w:rFonts w:ascii="微軟正黑體" w:eastAsia="微軟正黑體" w:hAnsi="微軟正黑體" w:cs="新細明體"/>
                      <w:b/>
                      <w:bCs/>
                      <w:color w:val="CC3366"/>
                      <w:kern w:val="0"/>
                      <w:sz w:val="30"/>
                      <w:szCs w:val="30"/>
                    </w:rPr>
                    <w:t> </w:t>
                  </w:r>
                  <w:r w:rsidRPr="000D3D39">
                    <w:rPr>
                      <w:rFonts w:ascii="微軟正黑體" w:eastAsia="微軟正黑體" w:hAnsi="微軟正黑體" w:cs="新細明體"/>
                      <w:b/>
                      <w:bCs/>
                      <w:color w:val="000000"/>
                      <w:kern w:val="0"/>
                      <w:sz w:val="30"/>
                      <w:szCs w:val="30"/>
                    </w:rPr>
                    <w:t>第 3 天 下龍</w:t>
                  </w:r>
                  <w:r w:rsidRPr="000D3D39">
                    <w:rPr>
                      <w:rFonts w:ascii="Segoe UI Symbol" w:eastAsia="微軟正黑體" w:hAnsi="Segoe UI Symbol" w:cs="Segoe UI Symbol"/>
                      <w:b/>
                      <w:bCs/>
                      <w:color w:val="000000"/>
                      <w:kern w:val="0"/>
                      <w:sz w:val="30"/>
                      <w:szCs w:val="30"/>
                    </w:rPr>
                    <w:t>➠</w:t>
                  </w:r>
                  <w:r w:rsidRPr="000D3D39">
                    <w:rPr>
                      <w:rFonts w:ascii="微軟正黑體" w:eastAsia="微軟正黑體" w:hAnsi="微軟正黑體" w:cs="新細明體"/>
                      <w:b/>
                      <w:bCs/>
                      <w:color w:val="000000"/>
                      <w:kern w:val="0"/>
                      <w:sz w:val="30"/>
                      <w:szCs w:val="30"/>
                    </w:rPr>
                    <w:t>河內~ 還劍湖</w:t>
                  </w:r>
                  <w:r w:rsidRPr="000D3D39">
                    <w:rPr>
                      <w:rFonts w:ascii="Segoe UI Symbol" w:eastAsia="微軟正黑體" w:hAnsi="Segoe UI Symbol" w:cs="Segoe UI Symbol"/>
                      <w:b/>
                      <w:bCs/>
                      <w:color w:val="000000"/>
                      <w:kern w:val="0"/>
                      <w:sz w:val="30"/>
                      <w:szCs w:val="30"/>
                    </w:rPr>
                    <w:t>➠</w:t>
                  </w:r>
                  <w:r w:rsidR="00491D1E" w:rsidRPr="000D3D39">
                    <w:rPr>
                      <w:rFonts w:ascii="微軟正黑體" w:eastAsia="微軟正黑體" w:hAnsi="微軟正黑體" w:cs="新細明體" w:hint="eastAsia"/>
                      <w:b/>
                      <w:bCs/>
                      <w:color w:val="000000"/>
                      <w:kern w:val="0"/>
                      <w:sz w:val="30"/>
                      <w:szCs w:val="30"/>
                    </w:rPr>
                    <w:t>河內鐵道咖啡街</w:t>
                  </w:r>
                  <w:r w:rsidR="00491D1E" w:rsidRPr="000D3D39">
                    <w:rPr>
                      <w:rFonts w:ascii="微軟正黑體" w:eastAsia="微軟正黑體" w:hAnsi="微軟正黑體" w:cs="新細明體"/>
                      <w:b/>
                      <w:bCs/>
                      <w:color w:val="000000"/>
                      <w:kern w:val="0"/>
                      <w:sz w:val="30"/>
                      <w:szCs w:val="30"/>
                    </w:rPr>
                    <w:t>(</w:t>
                  </w:r>
                  <w:r w:rsidR="00491D1E" w:rsidRPr="000D3D39">
                    <w:rPr>
                      <w:rFonts w:ascii="微軟正黑體" w:eastAsia="微軟正黑體" w:hAnsi="微軟正黑體" w:cs="新細明體" w:hint="eastAsia"/>
                      <w:b/>
                      <w:bCs/>
                      <w:color w:val="000000"/>
                      <w:kern w:val="0"/>
                      <w:sz w:val="30"/>
                      <w:szCs w:val="30"/>
                    </w:rPr>
                    <w:t>不含飲料</w:t>
                  </w:r>
                  <w:r w:rsidR="00491D1E" w:rsidRPr="000D3D39">
                    <w:rPr>
                      <w:rFonts w:ascii="微軟正黑體" w:eastAsia="微軟正黑體" w:hAnsi="微軟正黑體" w:cs="新細明體"/>
                      <w:b/>
                      <w:bCs/>
                      <w:color w:val="000000"/>
                      <w:kern w:val="0"/>
                      <w:sz w:val="30"/>
                      <w:szCs w:val="30"/>
                    </w:rPr>
                    <w:t>)</w:t>
                  </w:r>
                  <w:r w:rsidR="00491D1E" w:rsidRPr="000D3D39">
                    <w:rPr>
                      <w:rFonts w:ascii="Segoe UI Symbol" w:eastAsia="微軟正黑體" w:hAnsi="Segoe UI Symbol" w:cs="Segoe UI Symbol"/>
                      <w:b/>
                      <w:bCs/>
                      <w:color w:val="000000"/>
                      <w:kern w:val="0"/>
                      <w:sz w:val="30"/>
                      <w:szCs w:val="30"/>
                    </w:rPr>
                    <w:t>➠</w:t>
                  </w:r>
                  <w:r w:rsidR="00491D1E" w:rsidRPr="000D3D39">
                    <w:rPr>
                      <w:rFonts w:ascii="微軟正黑體" w:eastAsia="微軟正黑體" w:hAnsi="微軟正黑體" w:cs="新細明體" w:hint="eastAsia"/>
                      <w:b/>
                      <w:bCs/>
                      <w:color w:val="000000"/>
                      <w:kern w:val="0"/>
                      <w:sz w:val="30"/>
                      <w:szCs w:val="30"/>
                    </w:rPr>
                    <w:t>三十六古街漫遊</w:t>
                  </w:r>
                  <w:r w:rsidR="00491D1E" w:rsidRPr="000D3D39">
                    <w:rPr>
                      <w:rFonts w:ascii="微軟正黑體" w:eastAsia="微軟正黑體" w:hAnsi="微軟正黑體" w:cs="新細明體"/>
                      <w:b/>
                      <w:bCs/>
                      <w:color w:val="000000"/>
                      <w:kern w:val="0"/>
                      <w:sz w:val="30"/>
                      <w:szCs w:val="30"/>
                    </w:rPr>
                    <w:t>(</w:t>
                  </w:r>
                  <w:r w:rsidR="00491D1E" w:rsidRPr="000D3D39">
                    <w:rPr>
                      <w:rFonts w:ascii="微軟正黑體" w:eastAsia="微軟正黑體" w:hAnsi="微軟正黑體" w:cs="新細明體" w:hint="eastAsia"/>
                      <w:b/>
                      <w:bCs/>
                      <w:color w:val="000000"/>
                      <w:kern w:val="0"/>
                      <w:sz w:val="30"/>
                      <w:szCs w:val="30"/>
                    </w:rPr>
                    <w:t>贈送電瓶車</w:t>
                  </w:r>
                  <w:r w:rsidR="00491D1E" w:rsidRPr="000D3D39">
                    <w:rPr>
                      <w:rFonts w:ascii="微軟正黑體" w:eastAsia="微軟正黑體" w:hAnsi="微軟正黑體" w:cs="新細明體"/>
                      <w:b/>
                      <w:bCs/>
                      <w:color w:val="000000"/>
                      <w:kern w:val="0"/>
                      <w:sz w:val="30"/>
                      <w:szCs w:val="30"/>
                    </w:rPr>
                    <w:t>)</w:t>
                  </w:r>
                  <w:r w:rsidR="00491D1E" w:rsidRPr="000D3D39">
                    <w:rPr>
                      <w:rFonts w:ascii="Segoe UI Symbol" w:eastAsia="微軟正黑體" w:hAnsi="Segoe UI Symbol" w:cs="Segoe UI Symbol"/>
                      <w:b/>
                      <w:bCs/>
                      <w:color w:val="000000"/>
                      <w:kern w:val="0"/>
                      <w:sz w:val="30"/>
                      <w:szCs w:val="30"/>
                    </w:rPr>
                    <w:t>➠</w:t>
                  </w:r>
                  <w:r w:rsidR="00491D1E" w:rsidRPr="000D3D39">
                    <w:rPr>
                      <w:rFonts w:ascii="微軟正黑體" w:eastAsia="微軟正黑體" w:hAnsi="微軟正黑體" w:cs="新細明體" w:hint="eastAsia"/>
                      <w:b/>
                      <w:bCs/>
                      <w:color w:val="000000"/>
                      <w:kern w:val="0"/>
                      <w:sz w:val="30"/>
                      <w:szCs w:val="30"/>
                    </w:rPr>
                    <w:t>聖約瑟夫大教堂</w:t>
                  </w:r>
                  <w:r w:rsidR="00491D1E" w:rsidRPr="000D3D39">
                    <w:rPr>
                      <w:rFonts w:ascii="Segoe UI Symbol" w:eastAsia="微軟正黑體" w:hAnsi="Segoe UI Symbol" w:cs="Segoe UI Symbol"/>
                      <w:b/>
                      <w:bCs/>
                      <w:color w:val="000000"/>
                      <w:kern w:val="0"/>
                      <w:sz w:val="30"/>
                      <w:szCs w:val="30"/>
                    </w:rPr>
                    <w:t>➠</w:t>
                  </w:r>
                  <w:r w:rsidR="00491D1E" w:rsidRPr="000D3D39">
                    <w:rPr>
                      <w:rFonts w:ascii="微軟正黑體" w:eastAsia="微軟正黑體" w:hAnsi="微軟正黑體" w:cs="新細明體" w:hint="eastAsia"/>
                      <w:b/>
                      <w:bCs/>
                      <w:color w:val="000000"/>
                      <w:kern w:val="0"/>
                      <w:sz w:val="30"/>
                      <w:szCs w:val="30"/>
                    </w:rPr>
                    <w:t>河内新世界</w:t>
                  </w:r>
                  <w:r w:rsidR="00491D1E" w:rsidRPr="000D3D39">
                    <w:rPr>
                      <w:rFonts w:ascii="微軟正黑體" w:eastAsia="微軟正黑體" w:hAnsi="微軟正黑體" w:cs="新細明體"/>
                      <w:b/>
                      <w:bCs/>
                      <w:color w:val="000000"/>
                      <w:kern w:val="0"/>
                      <w:sz w:val="30"/>
                      <w:szCs w:val="30"/>
                    </w:rPr>
                    <w:t>VINGRAND WORLD(</w:t>
                  </w:r>
                  <w:r w:rsidR="00491D1E" w:rsidRPr="000D3D39">
                    <w:rPr>
                      <w:rFonts w:ascii="微軟正黑體" w:eastAsia="微軟正黑體" w:hAnsi="微軟正黑體" w:cs="新細明體" w:hint="eastAsia"/>
                      <w:b/>
                      <w:bCs/>
                      <w:color w:val="000000"/>
                      <w:kern w:val="0"/>
                      <w:sz w:val="30"/>
                      <w:szCs w:val="30"/>
                    </w:rPr>
                    <w:t>水舞</w:t>
                  </w:r>
                  <w:r w:rsidR="00491D1E" w:rsidRPr="000D3D39">
                    <w:rPr>
                      <w:rFonts w:ascii="微軟正黑體" w:eastAsia="微軟正黑體" w:hAnsi="微軟正黑體" w:cs="新細明體"/>
                      <w:b/>
                      <w:bCs/>
                      <w:color w:val="000000"/>
                      <w:kern w:val="0"/>
                      <w:sz w:val="30"/>
                      <w:szCs w:val="30"/>
                    </w:rPr>
                    <w:t>+</w:t>
                  </w:r>
                  <w:r w:rsidR="00491D1E" w:rsidRPr="000D3D39">
                    <w:rPr>
                      <w:rFonts w:ascii="微軟正黑體" w:eastAsia="微軟正黑體" w:hAnsi="微軟正黑體" w:cs="新細明體" w:hint="eastAsia"/>
                      <w:b/>
                      <w:bCs/>
                      <w:color w:val="000000"/>
                      <w:kern w:val="0"/>
                      <w:sz w:val="30"/>
                      <w:szCs w:val="30"/>
                    </w:rPr>
                    <w:t>煙火</w:t>
                  </w:r>
                  <w:r w:rsidR="00491D1E" w:rsidRPr="000D3D39">
                    <w:rPr>
                      <w:rFonts w:ascii="微軟正黑體" w:eastAsia="微軟正黑體" w:hAnsi="微軟正黑體" w:cs="新細明體"/>
                      <w:b/>
                      <w:bCs/>
                      <w:color w:val="000000"/>
                      <w:kern w:val="0"/>
                      <w:sz w:val="30"/>
                      <w:szCs w:val="30"/>
                    </w:rPr>
                    <w:t>)</w:t>
                  </w:r>
                </w:p>
              </w:tc>
            </w:tr>
            <w:tr w:rsidR="00A0636D" w:rsidRPr="000D3D39" w14:paraId="1E14FED9" w14:textId="77777777">
              <w:trPr>
                <w:tblCellSpacing w:w="22" w:type="dxa"/>
                <w:jc w:val="center"/>
              </w:trPr>
              <w:tc>
                <w:tcPr>
                  <w:tcW w:w="0" w:type="auto"/>
                  <w:vAlign w:val="center"/>
                  <w:hideMark/>
                </w:tcPr>
                <w:p w14:paraId="39CA4ACE" w14:textId="4E61ACAA" w:rsidR="00A0636D" w:rsidRPr="000D3D39" w:rsidRDefault="00A0636D" w:rsidP="000D3D39">
                  <w:pPr>
                    <w:widowControl/>
                    <w:spacing w:line="0" w:lineRule="atLeast"/>
                    <w:rPr>
                      <w:rFonts w:ascii="微軟正黑體" w:eastAsia="微軟正黑體" w:hAnsi="微軟正黑體" w:cs="新細明體"/>
                      <w:color w:val="000000"/>
                      <w:kern w:val="0"/>
                      <w:sz w:val="23"/>
                      <w:szCs w:val="23"/>
                    </w:rPr>
                  </w:pPr>
                  <w:r w:rsidRPr="000D3D39">
                    <w:rPr>
                      <w:rFonts w:ascii="微軟正黑體" w:eastAsia="微軟正黑體" w:hAnsi="微軟正黑體" w:cs="新細明體"/>
                      <w:noProof/>
                      <w:color w:val="000000"/>
                      <w:kern w:val="0"/>
                      <w:sz w:val="23"/>
                      <w:szCs w:val="23"/>
                    </w:rPr>
                    <w:drawing>
                      <wp:inline distT="0" distB="0" distL="0" distR="0" wp14:anchorId="37318A14" wp14:editId="6E6627E4">
                        <wp:extent cx="2019300" cy="1514571"/>
                        <wp:effectExtent l="0" t="0" r="0" b="952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043585" cy="1532786"/>
                                </a:xfrm>
                                <a:prstGeom prst="rect">
                                  <a:avLst/>
                                </a:prstGeom>
                                <a:noFill/>
                                <a:ln>
                                  <a:noFill/>
                                </a:ln>
                              </pic:spPr>
                            </pic:pic>
                          </a:graphicData>
                        </a:graphic>
                      </wp:inline>
                    </w:drawing>
                  </w:r>
                  <w:r w:rsidRPr="000D3D39">
                    <w:rPr>
                      <w:rFonts w:ascii="微軟正黑體" w:eastAsia="微軟正黑體" w:hAnsi="微軟正黑體" w:cs="新細明體"/>
                      <w:noProof/>
                      <w:color w:val="000000"/>
                      <w:kern w:val="0"/>
                      <w:sz w:val="23"/>
                      <w:szCs w:val="23"/>
                    </w:rPr>
                    <w:drawing>
                      <wp:inline distT="0" distB="0" distL="0" distR="0" wp14:anchorId="028AFF61" wp14:editId="4FFB151F">
                        <wp:extent cx="2038350" cy="1528861"/>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055264" cy="1541547"/>
                                </a:xfrm>
                                <a:prstGeom prst="rect">
                                  <a:avLst/>
                                </a:prstGeom>
                                <a:noFill/>
                                <a:ln>
                                  <a:noFill/>
                                </a:ln>
                              </pic:spPr>
                            </pic:pic>
                          </a:graphicData>
                        </a:graphic>
                      </wp:inline>
                    </w:drawing>
                  </w:r>
                  <w:r w:rsidRPr="000D3D39">
                    <w:rPr>
                      <w:rFonts w:ascii="微軟正黑體" w:eastAsia="微軟正黑體" w:hAnsi="微軟正黑體" w:cs="新細明體"/>
                      <w:noProof/>
                      <w:color w:val="000000"/>
                      <w:kern w:val="0"/>
                      <w:sz w:val="23"/>
                      <w:szCs w:val="23"/>
                    </w:rPr>
                    <w:drawing>
                      <wp:inline distT="0" distB="0" distL="0" distR="0" wp14:anchorId="2973E51C" wp14:editId="05595ABF">
                        <wp:extent cx="2038350" cy="1528859"/>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054433" cy="1540922"/>
                                </a:xfrm>
                                <a:prstGeom prst="rect">
                                  <a:avLst/>
                                </a:prstGeom>
                                <a:noFill/>
                                <a:ln>
                                  <a:noFill/>
                                </a:ln>
                              </pic:spPr>
                            </pic:pic>
                          </a:graphicData>
                        </a:graphic>
                      </wp:inline>
                    </w:drawing>
                  </w:r>
                </w:p>
                <w:p w14:paraId="4CC4343E" w14:textId="45619174" w:rsidR="00EF256C" w:rsidRPr="000D3D39" w:rsidRDefault="00A0636D" w:rsidP="000D3D39">
                  <w:pPr>
                    <w:widowControl/>
                    <w:spacing w:line="0" w:lineRule="atLeast"/>
                    <w:rPr>
                      <w:rFonts w:ascii="微軟正黑體" w:eastAsia="微軟正黑體" w:hAnsi="微軟正黑體" w:cs="新細明體"/>
                      <w:color w:val="000000"/>
                      <w:kern w:val="0"/>
                      <w:szCs w:val="24"/>
                    </w:rPr>
                  </w:pPr>
                  <w:r w:rsidRPr="000D3D39">
                    <w:rPr>
                      <w:rFonts w:ascii="微軟正黑體" w:eastAsia="微軟正黑體" w:hAnsi="微軟正黑體" w:cs="新細明體"/>
                      <w:b/>
                      <w:bCs/>
                      <w:color w:val="0000FF"/>
                      <w:kern w:val="0"/>
                      <w:szCs w:val="24"/>
                    </w:rPr>
                    <w:t>【還劍湖Hoan Kiem Lake】</w:t>
                  </w:r>
                  <w:r w:rsidR="00491D1E" w:rsidRPr="000D3D39">
                    <w:rPr>
                      <w:rFonts w:ascii="微軟正黑體" w:eastAsia="微軟正黑體" w:hAnsi="微軟正黑體" w:cs="新細明體" w:hint="eastAsia"/>
                      <w:color w:val="000000"/>
                      <w:kern w:val="0"/>
                      <w:szCs w:val="24"/>
                    </w:rPr>
                    <w:t>位於昇龍古城區，周圍便是河內市的鬧區，湖濱綠草如茵、湖水清澈、十分優美。傳說在十五世紀中葉，黎太祖曾獲神劍之助擊退中國大軍侵略，戰後黎太祖遊還劍湖，忽見一隻大龜浮出水面向他索劍，因名還劍湖；湖中有一座三層樓的龜塔，以紀念這段傳說。</w:t>
                  </w:r>
                  <w:r w:rsidR="00491D1E" w:rsidRPr="000D3D39">
                    <w:rPr>
                      <w:rFonts w:ascii="微軟正黑體" w:eastAsia="微軟正黑體" w:hAnsi="微軟正黑體" w:cs="新細明體"/>
                      <w:color w:val="000000"/>
                      <w:kern w:val="0"/>
                      <w:szCs w:val="24"/>
                    </w:rPr>
                    <w:br/>
                  </w:r>
                  <w:r w:rsidRPr="000D3D39">
                    <w:rPr>
                      <w:rFonts w:ascii="微軟正黑體" w:eastAsia="微軟正黑體" w:hAnsi="微軟正黑體" w:cs="新細明體"/>
                      <w:color w:val="0000FF"/>
                      <w:kern w:val="0"/>
                      <w:szCs w:val="24"/>
                    </w:rPr>
                    <w:t>【</w:t>
                  </w:r>
                  <w:r w:rsidRPr="000D3D39">
                    <w:rPr>
                      <w:rFonts w:ascii="微軟正黑體" w:eastAsia="微軟正黑體" w:hAnsi="微軟正黑體" w:cs="新細明體"/>
                      <w:b/>
                      <w:bCs/>
                      <w:color w:val="0000FF"/>
                      <w:kern w:val="0"/>
                      <w:szCs w:val="24"/>
                    </w:rPr>
                    <w:t>河內鐵道咖啡街</w:t>
                  </w:r>
                  <w:r w:rsidRPr="000D3D39">
                    <w:rPr>
                      <w:rFonts w:ascii="微軟正黑體" w:eastAsia="微軟正黑體" w:hAnsi="微軟正黑體" w:cs="新細明體"/>
                      <w:color w:val="0000FF"/>
                      <w:kern w:val="0"/>
                      <w:szCs w:val="24"/>
                    </w:rPr>
                    <w:t>】</w:t>
                  </w:r>
                  <w:r w:rsidR="00491D1E" w:rsidRPr="000D3D39">
                    <w:rPr>
                      <w:rFonts w:ascii="微軟正黑體" w:eastAsia="微軟正黑體" w:hAnsi="微軟正黑體" w:cs="新細明體" w:hint="eastAsia"/>
                      <w:color w:val="000000"/>
                      <w:kern w:val="0"/>
                      <w:szCs w:val="24"/>
                    </w:rPr>
                    <w:t>河內的火車鐵道是近期必遊最夯的打卡熱點!些許類似泰國的火車市場，也有點像是台灣平溪小火車!是許多文青網美或是愛拍照人是最佳按下快門的熱點!完全不誇張，連幾隻雞吃米拍起來都特別有味道。鐵道旁邊就是住宅、咖啡廳，隨手一按下快門馬上就一張越南風情網美照！</w:t>
                  </w:r>
                  <w:r w:rsidR="00491D1E" w:rsidRPr="000D3D39">
                    <w:rPr>
                      <w:rFonts w:ascii="微軟正黑體" w:eastAsia="微軟正黑體" w:hAnsi="微軟正黑體" w:cs="新細明體"/>
                      <w:color w:val="000000"/>
                      <w:kern w:val="0"/>
                      <w:szCs w:val="24"/>
                    </w:rPr>
                    <w:br/>
                  </w:r>
                  <w:r w:rsidRPr="000D3D39">
                    <w:rPr>
                      <w:rFonts w:ascii="微軟正黑體" w:eastAsia="微軟正黑體" w:hAnsi="微軟正黑體" w:cs="新細明體"/>
                      <w:color w:val="0000FF"/>
                      <w:kern w:val="0"/>
                      <w:szCs w:val="24"/>
                    </w:rPr>
                    <w:t>【</w:t>
                  </w:r>
                  <w:r w:rsidRPr="000D3D39">
                    <w:rPr>
                      <w:rFonts w:ascii="微軟正黑體" w:eastAsia="微軟正黑體" w:hAnsi="微軟正黑體" w:cs="新細明體"/>
                      <w:b/>
                      <w:bCs/>
                      <w:color w:val="0000FF"/>
                      <w:kern w:val="0"/>
                      <w:szCs w:val="24"/>
                    </w:rPr>
                    <w:t>36條古街區含電瓶車</w:t>
                  </w:r>
                  <w:r w:rsidRPr="000D3D39">
                    <w:rPr>
                      <w:rFonts w:ascii="微軟正黑體" w:eastAsia="微軟正黑體" w:hAnsi="微軟正黑體" w:cs="新細明體"/>
                      <w:color w:val="0000FF"/>
                      <w:kern w:val="0"/>
                      <w:szCs w:val="24"/>
                    </w:rPr>
                    <w:t>】</w:t>
                  </w:r>
                  <w:r w:rsidR="00491D1E" w:rsidRPr="000D3D39">
                    <w:rPr>
                      <w:rFonts w:ascii="微軟正黑體" w:eastAsia="微軟正黑體" w:hAnsi="微軟正黑體" w:cs="新細明體" w:hint="eastAsia"/>
                      <w:color w:val="000000"/>
                      <w:kern w:val="0"/>
                      <w:szCs w:val="24"/>
                    </w:rPr>
                    <w:t xml:space="preserve">約有千年以上歷史的36古街是懷舊風味的傳統古老商業區，以販賣的商品分別規劃區域，因此每一條街所賣的東西都不同，為越南最重要的城市古蹟，至今仍是越南最生動、熱鬧的地方之一，您可大肆採購越南當地物價廉物美的商品，亦可自由活動。 </w:t>
                  </w:r>
                  <w:r w:rsidR="00491D1E" w:rsidRPr="000D3D39">
                    <w:rPr>
                      <w:rFonts w:ascii="微軟正黑體" w:eastAsia="微軟正黑體" w:hAnsi="微軟正黑體" w:cs="新細明體"/>
                      <w:color w:val="000000"/>
                      <w:kern w:val="0"/>
                      <w:szCs w:val="24"/>
                    </w:rPr>
                    <w:br/>
                  </w:r>
                  <w:r w:rsidR="00491D1E" w:rsidRPr="000D3D39">
                    <w:rPr>
                      <w:rFonts w:ascii="微軟正黑體" w:eastAsia="微軟正黑體" w:hAnsi="微軟正黑體" w:cs="新細明體" w:hint="eastAsia"/>
                      <w:color w:val="FF0000"/>
                      <w:kern w:val="0"/>
                      <w:szCs w:val="24"/>
                    </w:rPr>
                    <w:t>註：為了您的安全，請配合導遊、領隊、指導員宣達的注意事項，並務必穿上救生衣具，謝謝合作！</w:t>
                  </w:r>
                  <w:r w:rsidR="00491D1E" w:rsidRPr="000D3D39">
                    <w:rPr>
                      <w:rFonts w:ascii="微軟正黑體" w:eastAsia="微軟正黑體" w:hAnsi="微軟正黑體" w:cs="新細明體"/>
                      <w:color w:val="FF0000"/>
                      <w:kern w:val="0"/>
                      <w:szCs w:val="24"/>
                    </w:rPr>
                    <w:br/>
                  </w:r>
                  <w:r w:rsidRPr="000D3D39">
                    <w:rPr>
                      <w:rFonts w:ascii="微軟正黑體" w:eastAsia="微軟正黑體" w:hAnsi="微軟正黑體" w:cs="新細明體"/>
                      <w:b/>
                      <w:bCs/>
                      <w:color w:val="0000FF"/>
                      <w:kern w:val="0"/>
                      <w:szCs w:val="24"/>
                    </w:rPr>
                    <w:t>【河內大世界MEGA GRAND WORLD】</w:t>
                  </w:r>
                  <w:r w:rsidR="00491D1E" w:rsidRPr="000D3D39">
                    <w:rPr>
                      <w:rFonts w:ascii="微軟正黑體" w:eastAsia="微軟正黑體" w:hAnsi="微軟正黑體" w:cs="新細明體" w:hint="eastAsia"/>
                      <w:color w:val="000000"/>
                      <w:kern w:val="0"/>
                      <w:szCs w:val="24"/>
                    </w:rPr>
                    <w:t>這裡是河內最時尚的娛樂購物地，也是節慶活動的聚集地，透過剛開幕的繁榮義大利威尼斯區，以及預計2024.4月底開幕的燦爛韓國K-Town區,兩個區域來表達兩種文化色彩。聚集了800多家商業商店，涵蓋從美食到購物，娛樂，享受文化和藝術的所有類別。國內外每一個時尚品牌都可以在這裡找到，有望為遊客帶來身臨其境的體驗</w:t>
                  </w:r>
                  <w:r w:rsidRPr="000D3D39">
                    <w:rPr>
                      <w:rFonts w:ascii="微軟正黑體" w:eastAsia="微軟正黑體" w:hAnsi="微軟正黑體" w:cs="新細明體"/>
                      <w:color w:val="000000"/>
                      <w:kern w:val="0"/>
                      <w:szCs w:val="24"/>
                    </w:rPr>
                    <w:t>。</w:t>
                  </w:r>
                </w:p>
              </w:tc>
            </w:tr>
            <w:tr w:rsidR="00A0636D" w:rsidRPr="000D3D39" w14:paraId="2D927E97"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A0636D" w:rsidRPr="000D3D39" w14:paraId="54F93EC7"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268199E2" w14:textId="191F5DDE" w:rsidR="00A0636D" w:rsidRPr="000D3D39" w:rsidRDefault="00A0636D" w:rsidP="000D3D39">
                        <w:pPr>
                          <w:widowControl/>
                          <w:spacing w:line="0" w:lineRule="atLeast"/>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住宿：</w:t>
                        </w:r>
                        <w:r w:rsidR="00491D1E" w:rsidRPr="000D3D39">
                          <w:rPr>
                            <w:rFonts w:ascii="微軟正黑體" w:eastAsia="微軟正黑體" w:hAnsi="微軟正黑體" w:cs="新細明體" w:hint="eastAsia"/>
                            <w:color w:val="000000"/>
                            <w:kern w:val="0"/>
                            <w:szCs w:val="24"/>
                          </w:rPr>
                          <w:t>★★★★4星飯店： CAU GIAY紙橋飯店MUONG THANH THO NHUOM芒青老街或London倫敦Hotel或THANG LONG OPERA昇龍歌劇院飯店或同級或同等級旅館</w:t>
                        </w:r>
                      </w:p>
                    </w:tc>
                  </w:tr>
                  <w:tr w:rsidR="00A0636D" w:rsidRPr="000D3D39" w14:paraId="17B215B7"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8EA43A9" w14:textId="5A1C7E93" w:rsidR="00A0636D" w:rsidRPr="000D3D39" w:rsidRDefault="00A0636D" w:rsidP="000D3D39">
                        <w:pPr>
                          <w:widowControl/>
                          <w:spacing w:line="0" w:lineRule="atLeast"/>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早餐：飯店內</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E32B5C3" w14:textId="1230BC86" w:rsidR="00A0636D" w:rsidRPr="000D3D39" w:rsidRDefault="00A0636D" w:rsidP="000D3D39">
                        <w:pPr>
                          <w:widowControl/>
                          <w:spacing w:line="0" w:lineRule="atLeast"/>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中餐：鼎泰豐中越式料理（含酒水）US10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A73CDFD" w14:textId="72BD2277" w:rsidR="00A0636D" w:rsidRPr="000D3D39" w:rsidRDefault="00A0636D" w:rsidP="000D3D39">
                        <w:pPr>
                          <w:widowControl/>
                          <w:spacing w:line="0" w:lineRule="atLeast"/>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晚餐：逛街敬請自理</w:t>
                        </w:r>
                      </w:p>
                    </w:tc>
                  </w:tr>
                </w:tbl>
                <w:p w14:paraId="25F7C6CD" w14:textId="77777777" w:rsidR="00A0636D" w:rsidRPr="000D3D39" w:rsidRDefault="00A0636D" w:rsidP="000D3D39">
                  <w:pPr>
                    <w:widowControl/>
                    <w:spacing w:line="0" w:lineRule="atLeast"/>
                    <w:jc w:val="center"/>
                    <w:rPr>
                      <w:rFonts w:ascii="微軟正黑體" w:eastAsia="微軟正黑體" w:hAnsi="微軟正黑體" w:cs="新細明體"/>
                      <w:kern w:val="0"/>
                      <w:szCs w:val="24"/>
                    </w:rPr>
                  </w:pPr>
                </w:p>
              </w:tc>
            </w:tr>
            <w:tr w:rsidR="00A0636D" w:rsidRPr="000D3D39" w14:paraId="601BE686" w14:textId="77777777">
              <w:trPr>
                <w:trHeight w:val="300"/>
                <w:tblCellSpacing w:w="22" w:type="dxa"/>
                <w:jc w:val="center"/>
              </w:trPr>
              <w:tc>
                <w:tcPr>
                  <w:tcW w:w="0" w:type="auto"/>
                  <w:vAlign w:val="center"/>
                  <w:hideMark/>
                </w:tcPr>
                <w:p w14:paraId="645D087F" w14:textId="7BF0F0DF" w:rsidR="00A0636D" w:rsidRPr="000D3D39" w:rsidRDefault="00A0636D" w:rsidP="000D3D39">
                  <w:pPr>
                    <w:widowControl/>
                    <w:spacing w:line="0" w:lineRule="atLeast"/>
                    <w:rPr>
                      <w:rFonts w:ascii="微軟正黑體" w:eastAsia="微軟正黑體" w:hAnsi="微軟正黑體" w:cs="新細明體"/>
                      <w:b/>
                      <w:bCs/>
                      <w:color w:val="000000"/>
                      <w:kern w:val="0"/>
                      <w:sz w:val="30"/>
                      <w:szCs w:val="30"/>
                    </w:rPr>
                  </w:pPr>
                  <w:r w:rsidRPr="000D3D39">
                    <w:rPr>
                      <w:rFonts w:ascii="微軟正黑體" w:eastAsia="微軟正黑體" w:hAnsi="微軟正黑體" w:cs="Segoe UI Symbol"/>
                      <w:b/>
                      <w:bCs/>
                      <w:color w:val="CC3366"/>
                      <w:kern w:val="0"/>
                      <w:sz w:val="30"/>
                      <w:szCs w:val="30"/>
                    </w:rPr>
                    <w:t>★</w:t>
                  </w:r>
                  <w:r w:rsidRPr="000D3D39">
                    <w:rPr>
                      <w:rFonts w:ascii="微軟正黑體" w:eastAsia="微軟正黑體" w:hAnsi="微軟正黑體" w:cs="新細明體"/>
                      <w:b/>
                      <w:bCs/>
                      <w:color w:val="CC3366"/>
                      <w:kern w:val="0"/>
                      <w:sz w:val="30"/>
                      <w:szCs w:val="30"/>
                    </w:rPr>
                    <w:t> </w:t>
                  </w:r>
                  <w:r w:rsidRPr="000D3D39">
                    <w:rPr>
                      <w:rFonts w:ascii="微軟正黑體" w:eastAsia="微軟正黑體" w:hAnsi="微軟正黑體" w:cs="新細明體"/>
                      <w:b/>
                      <w:bCs/>
                      <w:color w:val="000000"/>
                      <w:kern w:val="0"/>
                      <w:sz w:val="30"/>
                      <w:szCs w:val="30"/>
                    </w:rPr>
                    <w:t>第 4 天 河內-寧平-河內 陸龍灣</w:t>
                  </w:r>
                  <w:r w:rsidRPr="000D3D39">
                    <w:rPr>
                      <w:rFonts w:ascii="Segoe UI Symbol" w:eastAsia="微軟正黑體" w:hAnsi="Segoe UI Symbol" w:cs="Segoe UI Symbol"/>
                      <w:b/>
                      <w:bCs/>
                      <w:color w:val="000000"/>
                      <w:kern w:val="0"/>
                      <w:sz w:val="30"/>
                      <w:szCs w:val="30"/>
                    </w:rPr>
                    <w:t>➠</w:t>
                  </w:r>
                  <w:r w:rsidRPr="000D3D39">
                    <w:rPr>
                      <w:rFonts w:ascii="微軟正黑體" w:eastAsia="微軟正黑體" w:hAnsi="微軟正黑體" w:cs="新細明體"/>
                      <w:b/>
                      <w:bCs/>
                      <w:color w:val="000000"/>
                      <w:kern w:val="0"/>
                      <w:sz w:val="30"/>
                      <w:szCs w:val="30"/>
                    </w:rPr>
                    <w:t>長安生態景區</w:t>
                  </w:r>
                  <w:r w:rsidRPr="000D3D39">
                    <w:rPr>
                      <w:rFonts w:ascii="Segoe UI Symbol" w:eastAsia="微軟正黑體" w:hAnsi="Segoe UI Symbol" w:cs="Segoe UI Symbol"/>
                      <w:b/>
                      <w:bCs/>
                      <w:color w:val="000000"/>
                      <w:kern w:val="0"/>
                      <w:sz w:val="30"/>
                      <w:szCs w:val="30"/>
                    </w:rPr>
                    <w:t>➠</w:t>
                  </w:r>
                  <w:r w:rsidRPr="000D3D39">
                    <w:rPr>
                      <w:rFonts w:ascii="微軟正黑體" w:eastAsia="微軟正黑體" w:hAnsi="微軟正黑體" w:cs="新細明體"/>
                      <w:b/>
                      <w:bCs/>
                      <w:color w:val="000000"/>
                      <w:kern w:val="0"/>
                      <w:sz w:val="30"/>
                      <w:szCs w:val="30"/>
                    </w:rPr>
                    <w:t>華閭古鎮河內</w:t>
                  </w:r>
                </w:p>
              </w:tc>
            </w:tr>
            <w:tr w:rsidR="00A0636D" w:rsidRPr="000D3D39" w14:paraId="0CDBF824" w14:textId="77777777">
              <w:trPr>
                <w:tblCellSpacing w:w="22" w:type="dxa"/>
                <w:jc w:val="center"/>
              </w:trPr>
              <w:tc>
                <w:tcPr>
                  <w:tcW w:w="0" w:type="auto"/>
                  <w:vAlign w:val="center"/>
                  <w:hideMark/>
                </w:tcPr>
                <w:p w14:paraId="418733CC" w14:textId="20E4ED3A" w:rsidR="00A0636D" w:rsidRPr="000D3D39" w:rsidRDefault="00A0636D" w:rsidP="000D3D39">
                  <w:pPr>
                    <w:widowControl/>
                    <w:spacing w:line="0" w:lineRule="atLeast"/>
                    <w:rPr>
                      <w:rFonts w:ascii="微軟正黑體" w:eastAsia="微軟正黑體" w:hAnsi="微軟正黑體" w:cs="新細明體"/>
                      <w:color w:val="000000"/>
                      <w:kern w:val="0"/>
                      <w:sz w:val="23"/>
                      <w:szCs w:val="23"/>
                    </w:rPr>
                  </w:pPr>
                  <w:r w:rsidRPr="000D3D39">
                    <w:rPr>
                      <w:rFonts w:ascii="微軟正黑體" w:eastAsia="微軟正黑體" w:hAnsi="微軟正黑體" w:cs="新細明體"/>
                      <w:noProof/>
                      <w:color w:val="000000"/>
                      <w:kern w:val="0"/>
                      <w:sz w:val="23"/>
                      <w:szCs w:val="23"/>
                    </w:rPr>
                    <w:drawing>
                      <wp:inline distT="0" distB="0" distL="0" distR="0" wp14:anchorId="5E2937D7" wp14:editId="3DEE9866">
                        <wp:extent cx="2000250" cy="1500283"/>
                        <wp:effectExtent l="0" t="0" r="0" b="508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009093" cy="1506916"/>
                                </a:xfrm>
                                <a:prstGeom prst="rect">
                                  <a:avLst/>
                                </a:prstGeom>
                                <a:noFill/>
                                <a:ln>
                                  <a:noFill/>
                                </a:ln>
                              </pic:spPr>
                            </pic:pic>
                          </a:graphicData>
                        </a:graphic>
                      </wp:inline>
                    </w:drawing>
                  </w:r>
                  <w:r w:rsidRPr="000D3D39">
                    <w:rPr>
                      <w:rFonts w:ascii="微軟正黑體" w:eastAsia="微軟正黑體" w:hAnsi="微軟正黑體" w:cs="新細明體"/>
                      <w:noProof/>
                      <w:color w:val="000000"/>
                      <w:kern w:val="0"/>
                      <w:sz w:val="23"/>
                      <w:szCs w:val="23"/>
                    </w:rPr>
                    <w:drawing>
                      <wp:inline distT="0" distB="0" distL="0" distR="0" wp14:anchorId="6E502DB0" wp14:editId="4EC385BE">
                        <wp:extent cx="2009775" cy="1507428"/>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027442" cy="1520679"/>
                                </a:xfrm>
                                <a:prstGeom prst="rect">
                                  <a:avLst/>
                                </a:prstGeom>
                                <a:noFill/>
                                <a:ln>
                                  <a:noFill/>
                                </a:ln>
                              </pic:spPr>
                            </pic:pic>
                          </a:graphicData>
                        </a:graphic>
                      </wp:inline>
                    </w:drawing>
                  </w:r>
                  <w:r w:rsidRPr="000D3D39">
                    <w:rPr>
                      <w:rFonts w:ascii="微軟正黑體" w:eastAsia="微軟正黑體" w:hAnsi="微軟正黑體" w:cs="新細明體"/>
                      <w:noProof/>
                      <w:color w:val="000000"/>
                      <w:kern w:val="0"/>
                      <w:sz w:val="23"/>
                      <w:szCs w:val="23"/>
                    </w:rPr>
                    <w:drawing>
                      <wp:inline distT="0" distB="0" distL="0" distR="0" wp14:anchorId="14F59913" wp14:editId="200A8601">
                        <wp:extent cx="2000250" cy="1500284"/>
                        <wp:effectExtent l="0" t="0" r="0" b="508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015585" cy="1511786"/>
                                </a:xfrm>
                                <a:prstGeom prst="rect">
                                  <a:avLst/>
                                </a:prstGeom>
                                <a:noFill/>
                                <a:ln>
                                  <a:noFill/>
                                </a:ln>
                              </pic:spPr>
                            </pic:pic>
                          </a:graphicData>
                        </a:graphic>
                      </wp:inline>
                    </w:drawing>
                  </w:r>
                </w:p>
                <w:p w14:paraId="3D875BDD" w14:textId="0EDE05ED" w:rsidR="00EF256C" w:rsidRPr="000D3D39" w:rsidRDefault="00A0636D" w:rsidP="000D3D39">
                  <w:pPr>
                    <w:widowControl/>
                    <w:spacing w:line="0" w:lineRule="atLeast"/>
                    <w:rPr>
                      <w:rFonts w:ascii="微軟正黑體" w:eastAsia="微軟正黑體" w:hAnsi="微軟正黑體" w:cs="新細明體"/>
                      <w:color w:val="000000"/>
                      <w:kern w:val="0"/>
                      <w:sz w:val="23"/>
                      <w:szCs w:val="23"/>
                    </w:rPr>
                  </w:pPr>
                  <w:r w:rsidRPr="000D3D39">
                    <w:rPr>
                      <w:rFonts w:ascii="微軟正黑體" w:eastAsia="微軟正黑體" w:hAnsi="微軟正黑體" w:cs="新細明體"/>
                      <w:color w:val="0000FF"/>
                      <w:kern w:val="0"/>
                      <w:szCs w:val="24"/>
                    </w:rPr>
                    <w:t>【</w:t>
                  </w:r>
                  <w:r w:rsidRPr="000D3D39">
                    <w:rPr>
                      <w:rFonts w:ascii="微軟正黑體" w:eastAsia="微軟正黑體" w:hAnsi="微軟正黑體" w:cs="新細明體"/>
                      <w:b/>
                      <w:bCs/>
                      <w:color w:val="0000FF"/>
                      <w:kern w:val="0"/>
                      <w:szCs w:val="24"/>
                    </w:rPr>
                    <w:t>陸龍灣</w:t>
                  </w:r>
                  <w:r w:rsidRPr="000D3D39">
                    <w:rPr>
                      <w:rFonts w:ascii="微軟正黑體" w:eastAsia="微軟正黑體" w:hAnsi="微軟正黑體" w:cs="新細明體"/>
                      <w:color w:val="0000FF"/>
                      <w:kern w:val="0"/>
                      <w:szCs w:val="24"/>
                    </w:rPr>
                    <w:t>】【</w:t>
                  </w:r>
                  <w:r w:rsidRPr="000D3D39">
                    <w:rPr>
                      <w:rFonts w:ascii="微軟正黑體" w:eastAsia="微軟正黑體" w:hAnsi="微軟正黑體" w:cs="新細明體"/>
                      <w:b/>
                      <w:bCs/>
                      <w:color w:val="0000FF"/>
                      <w:kern w:val="0"/>
                      <w:szCs w:val="24"/>
                    </w:rPr>
                    <w:t>長安生態保護區</w:t>
                  </w:r>
                  <w:r w:rsidRPr="000D3D39">
                    <w:rPr>
                      <w:rFonts w:ascii="微軟正黑體" w:eastAsia="微軟正黑體" w:hAnsi="微軟正黑體" w:cs="新細明體"/>
                      <w:color w:val="0000FF"/>
                      <w:kern w:val="0"/>
                      <w:szCs w:val="24"/>
                    </w:rPr>
                    <w:t>】</w:t>
                  </w:r>
                  <w:r w:rsidRPr="000D3D39">
                    <w:rPr>
                      <w:rFonts w:ascii="微軟正黑體" w:eastAsia="微軟正黑體" w:hAnsi="微軟正黑體" w:cs="新細明體"/>
                      <w:color w:val="000000"/>
                      <w:kern w:val="0"/>
                      <w:szCs w:val="24"/>
                    </w:rPr>
                    <w:t xml:space="preserve"> </w:t>
                  </w:r>
                  <w:r w:rsidR="00491D1E" w:rsidRPr="000D3D39">
                    <w:rPr>
                      <w:rFonts w:ascii="微軟正黑體" w:eastAsia="微軟正黑體" w:hAnsi="微軟正黑體" w:cs="新細明體" w:hint="eastAsia"/>
                      <w:color w:val="000000"/>
                      <w:kern w:val="0"/>
                      <w:szCs w:val="24"/>
                    </w:rPr>
                    <w:t>共有31河道潭水穿越48洞穴，目前只開放7個洞穴，山澗河川混合，遠眺河水平靜綠草如茵，河旁的矮山樹林常倒映在平靜無波的河面上，構成一幅極美的圖畫，是夢寐以求的渡假勝地。安排乘坐小舟遊覽，四人一艘，遊程約2小時，在寧靜的曲折小河蜿蜒其中而行，將帶領您穿越體驗七個石灰岩山洞：地靈洞、黑洞、明洞、三靈洞、山羊洞、辰谷洞、龜后洞，每穿越一個洞穴會帶給您不一樣感受，綠油油的叢林覆蓋山麓、石灰岩地形所形成的奇峰異石風光十分明媚，呈現出的是寧靜鄉村景色。沿河畔兩岸風景好比下龍灣有勝之而無不及，清澈見底，水波不興，偶見小屋，遺世獨立，小扁舟在山石間浮遊，遠眺一座座孤聳怪立的山巒，讓人覺得彷彿進入深邃 氛圍裡，緩緩的走進這塊世外桃源、清幽寧靜的幻夢奇境，讓人感覺沉浸在一股彷彿與世無爭與身體共譜出一首輕鬆悠哉的樂曲，這何嘗不是人生的奢侈享受！</w:t>
                  </w:r>
                  <w:r w:rsidR="00491D1E" w:rsidRPr="000D3D39">
                    <w:rPr>
                      <w:rFonts w:ascii="微軟正黑體" w:eastAsia="微軟正黑體" w:hAnsi="微軟正黑體" w:cs="新細明體"/>
                      <w:color w:val="000000"/>
                      <w:kern w:val="0"/>
                      <w:szCs w:val="24"/>
                    </w:rPr>
                    <w:br/>
                  </w:r>
                  <w:r w:rsidRPr="000D3D39">
                    <w:rPr>
                      <w:rFonts w:ascii="微軟正黑體" w:eastAsia="微軟正黑體" w:hAnsi="微軟正黑體" w:cs="新細明體"/>
                      <w:color w:val="0000FF"/>
                      <w:kern w:val="0"/>
                      <w:szCs w:val="24"/>
                    </w:rPr>
                    <w:t>【</w:t>
                  </w:r>
                  <w:r w:rsidRPr="000D3D39">
                    <w:rPr>
                      <w:rFonts w:ascii="微軟正黑體" w:eastAsia="微軟正黑體" w:hAnsi="微軟正黑體" w:cs="新細明體"/>
                      <w:b/>
                      <w:bCs/>
                      <w:color w:val="0000FF"/>
                      <w:kern w:val="0"/>
                      <w:szCs w:val="24"/>
                    </w:rPr>
                    <w:t>華閭古鎮</w:t>
                  </w:r>
                  <w:r w:rsidRPr="000D3D39">
                    <w:rPr>
                      <w:rFonts w:ascii="微軟正黑體" w:eastAsia="微軟正黑體" w:hAnsi="微軟正黑體" w:cs="新細明體"/>
                      <w:color w:val="0000FF"/>
                      <w:kern w:val="0"/>
                      <w:szCs w:val="24"/>
                    </w:rPr>
                    <w:t>】</w:t>
                  </w:r>
                  <w:r w:rsidR="00491D1E" w:rsidRPr="000D3D39">
                    <w:rPr>
                      <w:rFonts w:ascii="微軟正黑體" w:eastAsia="微軟正黑體" w:hAnsi="微軟正黑體" w:cs="新細明體" w:hint="eastAsia"/>
                      <w:color w:val="000000"/>
                      <w:kern w:val="0"/>
                      <w:szCs w:val="24"/>
                    </w:rPr>
                    <w:t>華閭曾經是越南的首都，位於河內南部約</w:t>
                  </w:r>
                  <w:r w:rsidR="00491D1E" w:rsidRPr="000D3D39">
                    <w:rPr>
                      <w:rFonts w:ascii="微軟正黑體" w:eastAsia="微軟正黑體" w:hAnsi="微軟正黑體" w:cs="新細明體"/>
                      <w:color w:val="000000"/>
                      <w:kern w:val="0"/>
                      <w:szCs w:val="24"/>
                    </w:rPr>
                    <w:t>90</w:t>
                  </w:r>
                  <w:r w:rsidR="00491D1E" w:rsidRPr="000D3D39">
                    <w:rPr>
                      <w:rFonts w:ascii="微軟正黑體" w:eastAsia="微軟正黑體" w:hAnsi="微軟正黑體" w:cs="新細明體" w:hint="eastAsia"/>
                      <w:color w:val="000000"/>
                      <w:kern w:val="0"/>
                      <w:szCs w:val="24"/>
                    </w:rPr>
                    <w:t>公里。華閭一帶一直是丁朝、前黎朝的都城所在地，具有悠久的歷史。古都內有不少名勝，是越南寧平省很受歡迎的旅行目的地。古都周圍是一片美麗的石灰巖峯林，同時也是都城的天然防衞，風景很漂亮。</w:t>
                  </w:r>
                </w:p>
              </w:tc>
            </w:tr>
            <w:tr w:rsidR="00A0636D" w:rsidRPr="000D3D39" w14:paraId="32A764C8"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A0636D" w:rsidRPr="000D3D39" w14:paraId="29B60ADE"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6DCB4229" w14:textId="4DA76FE5" w:rsidR="00A0636D" w:rsidRPr="000D3D39" w:rsidRDefault="00A0636D" w:rsidP="000D3D39">
                        <w:pPr>
                          <w:widowControl/>
                          <w:spacing w:line="0" w:lineRule="atLeast"/>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住宿：</w:t>
                        </w:r>
                        <w:r w:rsidR="00491D1E" w:rsidRPr="000D3D39">
                          <w:rPr>
                            <w:rFonts w:ascii="微軟正黑體" w:eastAsia="微軟正黑體" w:hAnsi="微軟正黑體" w:cs="新細明體" w:hint="eastAsia"/>
                            <w:color w:val="000000"/>
                            <w:kern w:val="0"/>
                            <w:szCs w:val="24"/>
                          </w:rPr>
                          <w:t>★★★★4星飯店： CAU GIAY紙橋飯店MUONG THANH THO NHUOM芒青老街或London倫敦Hotel或THANG LONG OPERA昇龍歌劇院飯店或同級或同等級旅館</w:t>
                        </w:r>
                      </w:p>
                    </w:tc>
                  </w:tr>
                  <w:tr w:rsidR="00A0636D" w:rsidRPr="000D3D39" w14:paraId="41CFEBC2"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7CBB6BF" w14:textId="45D75E22" w:rsidR="00A0636D" w:rsidRPr="000D3D39" w:rsidRDefault="00A0636D" w:rsidP="000D3D39">
                        <w:pPr>
                          <w:widowControl/>
                          <w:spacing w:line="0" w:lineRule="atLeast"/>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早餐：飯店內</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D2E9DE4" w14:textId="72430FCC" w:rsidR="00A0636D" w:rsidRPr="000D3D39" w:rsidRDefault="00A0636D" w:rsidP="000D3D39">
                        <w:pPr>
                          <w:widowControl/>
                          <w:spacing w:line="0" w:lineRule="atLeast"/>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中餐：寧平農家風味餐-羊肉風味餐（含酒水）US10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06C323C" w14:textId="076CFFBD" w:rsidR="00A0636D" w:rsidRPr="000D3D39" w:rsidRDefault="00A0636D" w:rsidP="000D3D39">
                        <w:pPr>
                          <w:widowControl/>
                          <w:spacing w:line="0" w:lineRule="atLeast"/>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晚餐：</w:t>
                        </w:r>
                        <w:r w:rsidR="00491D1E" w:rsidRPr="000D3D39">
                          <w:rPr>
                            <w:rFonts w:ascii="微軟正黑體" w:eastAsia="微軟正黑體" w:hAnsi="微軟正黑體" w:cs="Times New Roman"/>
                            <w:color w:val="000000"/>
                            <w:shd w:val="clear" w:color="auto" w:fill="E7F7FF"/>
                          </w:rPr>
                          <w:t>九紋龍海鮮自助餐</w:t>
                        </w:r>
                        <w:r w:rsidRPr="000D3D39">
                          <w:rPr>
                            <w:rFonts w:ascii="微軟正黑體" w:eastAsia="微軟正黑體" w:hAnsi="微軟正黑體" w:cs="新細明體"/>
                            <w:color w:val="000000"/>
                            <w:kern w:val="0"/>
                            <w:szCs w:val="24"/>
                          </w:rPr>
                          <w:t>（含酒水）US</w:t>
                        </w:r>
                        <w:r w:rsidR="00491D1E" w:rsidRPr="000D3D39">
                          <w:rPr>
                            <w:rFonts w:ascii="微軟正黑體" w:eastAsia="微軟正黑體" w:hAnsi="微軟正黑體" w:cs="新細明體" w:hint="eastAsia"/>
                            <w:color w:val="000000"/>
                            <w:kern w:val="0"/>
                            <w:szCs w:val="24"/>
                          </w:rPr>
                          <w:t>17</w:t>
                        </w:r>
                      </w:p>
                    </w:tc>
                  </w:tr>
                </w:tbl>
                <w:p w14:paraId="609441A6" w14:textId="77777777" w:rsidR="00A0636D" w:rsidRPr="000D3D39" w:rsidRDefault="00A0636D" w:rsidP="000D3D39">
                  <w:pPr>
                    <w:widowControl/>
                    <w:spacing w:line="0" w:lineRule="atLeast"/>
                    <w:jc w:val="center"/>
                    <w:rPr>
                      <w:rFonts w:ascii="微軟正黑體" w:eastAsia="微軟正黑體" w:hAnsi="微軟正黑體" w:cs="新細明體"/>
                      <w:kern w:val="0"/>
                      <w:szCs w:val="24"/>
                    </w:rPr>
                  </w:pPr>
                </w:p>
              </w:tc>
            </w:tr>
            <w:tr w:rsidR="00A0636D" w:rsidRPr="000D3D39" w14:paraId="747B740F" w14:textId="77777777">
              <w:trPr>
                <w:trHeight w:val="300"/>
                <w:tblCellSpacing w:w="22" w:type="dxa"/>
                <w:jc w:val="center"/>
              </w:trPr>
              <w:tc>
                <w:tcPr>
                  <w:tcW w:w="0" w:type="auto"/>
                  <w:vAlign w:val="center"/>
                  <w:hideMark/>
                </w:tcPr>
                <w:p w14:paraId="7746DC39" w14:textId="60F0F6A0" w:rsidR="00A0636D" w:rsidRPr="000D3D39" w:rsidRDefault="00A0636D" w:rsidP="000D3D39">
                  <w:pPr>
                    <w:widowControl/>
                    <w:spacing w:line="0" w:lineRule="atLeast"/>
                    <w:rPr>
                      <w:rFonts w:ascii="微軟正黑體" w:eastAsia="微軟正黑體" w:hAnsi="微軟正黑體" w:cs="新細明體"/>
                      <w:b/>
                      <w:bCs/>
                      <w:color w:val="000000"/>
                      <w:kern w:val="0"/>
                      <w:sz w:val="30"/>
                      <w:szCs w:val="30"/>
                    </w:rPr>
                  </w:pPr>
                  <w:r w:rsidRPr="000D3D39">
                    <w:rPr>
                      <w:rFonts w:ascii="微軟正黑體" w:eastAsia="微軟正黑體" w:hAnsi="微軟正黑體" w:cs="Segoe UI Symbol"/>
                      <w:b/>
                      <w:bCs/>
                      <w:color w:val="CC3366"/>
                      <w:kern w:val="0"/>
                      <w:sz w:val="30"/>
                      <w:szCs w:val="30"/>
                    </w:rPr>
                    <w:t>★</w:t>
                  </w:r>
                  <w:r w:rsidRPr="000D3D39">
                    <w:rPr>
                      <w:rFonts w:ascii="微軟正黑體" w:eastAsia="微軟正黑體" w:hAnsi="微軟正黑體" w:cs="新細明體"/>
                      <w:b/>
                      <w:bCs/>
                      <w:color w:val="CC3366"/>
                      <w:kern w:val="0"/>
                      <w:sz w:val="30"/>
                      <w:szCs w:val="30"/>
                    </w:rPr>
                    <w:t> </w:t>
                  </w:r>
                  <w:r w:rsidRPr="000D3D39">
                    <w:rPr>
                      <w:rFonts w:ascii="微軟正黑體" w:eastAsia="微軟正黑體" w:hAnsi="微軟正黑體" w:cs="新細明體"/>
                      <w:b/>
                      <w:bCs/>
                      <w:color w:val="000000"/>
                      <w:kern w:val="0"/>
                      <w:sz w:val="30"/>
                      <w:szCs w:val="30"/>
                    </w:rPr>
                    <w:t>第 5 天 河內/桃園國際機場</w:t>
                  </w:r>
                  <w:r w:rsidR="00491D1E" w:rsidRPr="000D3D39">
                    <w:rPr>
                      <w:rFonts w:ascii="微軟正黑體" w:eastAsia="微軟正黑體" w:hAnsi="微軟正黑體" w:cs="新細明體" w:hint="eastAsia"/>
                      <w:b/>
                      <w:bCs/>
                      <w:color w:val="000000"/>
                      <w:kern w:val="0"/>
                      <w:sz w:val="30"/>
                      <w:szCs w:val="30"/>
                    </w:rPr>
                    <w:t>(若下午班機安排樂天百貨公司逛街)</w:t>
                  </w:r>
                </w:p>
              </w:tc>
            </w:tr>
            <w:tr w:rsidR="00A0636D" w:rsidRPr="000D3D39" w14:paraId="25195FEA" w14:textId="77777777">
              <w:trPr>
                <w:tblCellSpacing w:w="22" w:type="dxa"/>
                <w:jc w:val="center"/>
              </w:trPr>
              <w:tc>
                <w:tcPr>
                  <w:tcW w:w="0" w:type="auto"/>
                  <w:vAlign w:val="center"/>
                  <w:hideMark/>
                </w:tcPr>
                <w:p w14:paraId="707CF834" w14:textId="59B33352" w:rsidR="00A0636D" w:rsidRPr="000D3D39" w:rsidRDefault="00491D1E" w:rsidP="000D3D39">
                  <w:pPr>
                    <w:widowControl/>
                    <w:spacing w:line="0" w:lineRule="atLeast"/>
                    <w:rPr>
                      <w:rFonts w:ascii="微軟正黑體" w:eastAsia="微軟正黑體" w:hAnsi="微軟正黑體" w:cs="新細明體"/>
                      <w:color w:val="000000"/>
                      <w:kern w:val="0"/>
                      <w:sz w:val="23"/>
                      <w:szCs w:val="23"/>
                    </w:rPr>
                  </w:pPr>
                  <w:r w:rsidRPr="000D3D39">
                    <w:rPr>
                      <w:rFonts w:ascii="微軟正黑體" w:eastAsia="微軟正黑體" w:hAnsi="微軟正黑體"/>
                      <w:noProof/>
                    </w:rPr>
                    <w:drawing>
                      <wp:inline distT="0" distB="0" distL="0" distR="0" wp14:anchorId="67B5E670" wp14:editId="7FB363D9">
                        <wp:extent cx="2143125" cy="1607447"/>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162086" cy="1621668"/>
                                </a:xfrm>
                                <a:prstGeom prst="rect">
                                  <a:avLst/>
                                </a:prstGeom>
                                <a:noFill/>
                                <a:ln>
                                  <a:noFill/>
                                </a:ln>
                              </pic:spPr>
                            </pic:pic>
                          </a:graphicData>
                        </a:graphic>
                      </wp:inline>
                    </w:drawing>
                  </w:r>
                  <w:r w:rsidR="00A0636D" w:rsidRPr="000D3D39">
                    <w:rPr>
                      <w:rFonts w:ascii="微軟正黑體" w:eastAsia="微軟正黑體" w:hAnsi="微軟正黑體" w:cs="新細明體"/>
                      <w:noProof/>
                      <w:color w:val="000000"/>
                      <w:kern w:val="0"/>
                      <w:sz w:val="23"/>
                      <w:szCs w:val="23"/>
                    </w:rPr>
                    <w:drawing>
                      <wp:inline distT="0" distB="0" distL="0" distR="0" wp14:anchorId="2CFE232E" wp14:editId="1BCF6DC8">
                        <wp:extent cx="2143125" cy="1607446"/>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157960" cy="1618573"/>
                                </a:xfrm>
                                <a:prstGeom prst="rect">
                                  <a:avLst/>
                                </a:prstGeom>
                                <a:noFill/>
                                <a:ln>
                                  <a:noFill/>
                                </a:ln>
                              </pic:spPr>
                            </pic:pic>
                          </a:graphicData>
                        </a:graphic>
                      </wp:inline>
                    </w:drawing>
                  </w:r>
                </w:p>
                <w:p w14:paraId="4935E0DA" w14:textId="77777777" w:rsidR="00491D1E" w:rsidRPr="000D3D39" w:rsidRDefault="00491D1E" w:rsidP="000D3D39">
                  <w:pPr>
                    <w:widowControl/>
                    <w:spacing w:line="0" w:lineRule="atLeast"/>
                    <w:rPr>
                      <w:rFonts w:ascii="微軟正黑體" w:eastAsia="微軟正黑體" w:hAnsi="微軟正黑體" w:cs="新細明體"/>
                      <w:color w:val="000000"/>
                      <w:kern w:val="0"/>
                      <w:szCs w:val="24"/>
                    </w:rPr>
                  </w:pPr>
                  <w:r w:rsidRPr="000D3D39">
                    <w:rPr>
                      <w:rFonts w:ascii="微軟正黑體" w:eastAsia="微軟正黑體" w:hAnsi="微軟正黑體" w:cs="新細明體" w:hint="eastAsia"/>
                      <w:color w:val="000000"/>
                      <w:kern w:val="0"/>
                      <w:szCs w:val="24"/>
                    </w:rPr>
                    <w:t>專車接往機場，搭乘直航班機返抵溫暖可愛的家園－桃園國際機場，結束此趟充滿感性的北越奇景之旅。</w:t>
                  </w:r>
                </w:p>
                <w:p w14:paraId="054AE3FF" w14:textId="79D13137" w:rsidR="00A0636D" w:rsidRPr="000D3D39" w:rsidRDefault="00491D1E" w:rsidP="000D3D39">
                  <w:pPr>
                    <w:widowControl/>
                    <w:spacing w:line="0" w:lineRule="atLeast"/>
                    <w:rPr>
                      <w:rFonts w:ascii="微軟正黑體" w:eastAsia="微軟正黑體" w:hAnsi="微軟正黑體" w:cs="新細明體"/>
                      <w:color w:val="000000"/>
                      <w:kern w:val="0"/>
                      <w:szCs w:val="24"/>
                    </w:rPr>
                  </w:pPr>
                  <w:r w:rsidRPr="000D3D39">
                    <w:rPr>
                      <w:rFonts w:ascii="微軟正黑體" w:eastAsia="微軟正黑體" w:hAnsi="微軟正黑體" w:cs="新細明體" w:hint="eastAsia"/>
                      <w:color w:val="000000"/>
                      <w:kern w:val="0"/>
                      <w:szCs w:val="24"/>
                    </w:rPr>
                    <w:t>如果是晚班機,則安排:</w:t>
                  </w:r>
                  <w:r w:rsidRPr="000D3D39">
                    <w:rPr>
                      <w:rFonts w:ascii="微軟正黑體" w:eastAsia="微軟正黑體" w:hAnsi="微軟正黑體" w:cs="新細明體" w:hint="eastAsia"/>
                      <w:b/>
                      <w:bCs/>
                      <w:color w:val="0000FF"/>
                      <w:kern w:val="0"/>
                      <w:szCs w:val="24"/>
                    </w:rPr>
                    <w:t>【樂天購物中心】</w:t>
                  </w:r>
                  <w:r w:rsidRPr="000D3D39">
                    <w:rPr>
                      <w:rFonts w:ascii="微軟正黑體" w:eastAsia="微軟正黑體" w:hAnsi="微軟正黑體" w:cs="新細明體" w:hint="eastAsia"/>
                      <w:color w:val="000000"/>
                      <w:kern w:val="0"/>
                      <w:szCs w:val="24"/>
                    </w:rPr>
                    <w:t>2014年9月2日，河內樂天商場正式開幕了，是河內休閒娛樂的好去處。樂天商場位於Dao Tan路上的百貨及飯店入口，這一區可以說是從早到晚都很熱鬧！商場只有一至六樓，再上去就是飯店、餐廳酒吧、辦公室及部分飯店式公寓。商場佔地呈現三角形格局設計，並不同一般方方正正的規劃。一至五樓是商品，六樓美食街，地下一樓則是樂天超市。</w:t>
                  </w:r>
                </w:p>
              </w:tc>
            </w:tr>
            <w:tr w:rsidR="00A0636D" w:rsidRPr="000D3D39" w14:paraId="6D37F2E5"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A0636D" w:rsidRPr="000D3D39" w14:paraId="54B09764"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9816946" w14:textId="06E15DF4" w:rsidR="00A0636D" w:rsidRPr="000D3D39" w:rsidRDefault="00A0636D" w:rsidP="000D3D39">
                        <w:pPr>
                          <w:widowControl/>
                          <w:spacing w:line="0" w:lineRule="atLeast"/>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住宿：溫暖的家</w:t>
                        </w:r>
                      </w:p>
                    </w:tc>
                  </w:tr>
                  <w:tr w:rsidR="00A0636D" w:rsidRPr="000D3D39" w14:paraId="48FA119B"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5ACC5ED" w14:textId="69963120" w:rsidR="00A0636D" w:rsidRPr="000D3D39" w:rsidRDefault="00A0636D" w:rsidP="000D3D39">
                        <w:pPr>
                          <w:widowControl/>
                          <w:spacing w:line="0" w:lineRule="atLeast"/>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早餐：飯店內</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031CC79" w14:textId="179B3F7B" w:rsidR="00A0636D" w:rsidRPr="000D3D39" w:rsidRDefault="00A0636D" w:rsidP="000D3D39">
                        <w:pPr>
                          <w:widowControl/>
                          <w:spacing w:line="0" w:lineRule="atLeast"/>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中餐：機上</w:t>
                        </w:r>
                        <w:r w:rsidR="00EF256C" w:rsidRPr="000D3D39">
                          <w:rPr>
                            <w:rFonts w:ascii="微軟正黑體" w:eastAsia="微軟正黑體" w:hAnsi="微軟正黑體" w:cs="新細明體" w:hint="eastAsia"/>
                            <w:color w:val="000000"/>
                            <w:kern w:val="0"/>
                            <w:szCs w:val="24"/>
                          </w:rPr>
                          <w:t>套餐</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17DFA5A" w14:textId="69B15349" w:rsidR="00A0636D" w:rsidRPr="000D3D39" w:rsidRDefault="00A0636D" w:rsidP="000D3D39">
                        <w:pPr>
                          <w:widowControl/>
                          <w:spacing w:line="0" w:lineRule="atLeast"/>
                          <w:rPr>
                            <w:rFonts w:ascii="微軟正黑體" w:eastAsia="微軟正黑體" w:hAnsi="微軟正黑體" w:cs="新細明體"/>
                            <w:color w:val="000000"/>
                            <w:kern w:val="0"/>
                            <w:szCs w:val="24"/>
                          </w:rPr>
                        </w:pPr>
                        <w:r w:rsidRPr="000D3D39">
                          <w:rPr>
                            <w:rFonts w:ascii="微軟正黑體" w:eastAsia="微軟正黑體" w:hAnsi="微軟正黑體" w:cs="新細明體"/>
                            <w:color w:val="000000"/>
                            <w:kern w:val="0"/>
                            <w:szCs w:val="24"/>
                          </w:rPr>
                          <w:t>晚餐：XXX</w:t>
                        </w:r>
                      </w:p>
                    </w:tc>
                  </w:tr>
                </w:tbl>
                <w:p w14:paraId="3C824904" w14:textId="77777777" w:rsidR="00A0636D" w:rsidRPr="000D3D39" w:rsidRDefault="00A0636D" w:rsidP="000D3D39">
                  <w:pPr>
                    <w:widowControl/>
                    <w:spacing w:line="0" w:lineRule="atLeast"/>
                    <w:jc w:val="center"/>
                    <w:rPr>
                      <w:rFonts w:ascii="微軟正黑體" w:eastAsia="微軟正黑體" w:hAnsi="微軟正黑體" w:cs="新細明體"/>
                      <w:kern w:val="0"/>
                      <w:szCs w:val="24"/>
                    </w:rPr>
                  </w:pPr>
                </w:p>
              </w:tc>
            </w:tr>
          </w:tbl>
          <w:p w14:paraId="026CBB10" w14:textId="77777777" w:rsidR="00A0636D" w:rsidRPr="000D3D39" w:rsidRDefault="00A0636D" w:rsidP="000D3D39">
            <w:pPr>
              <w:widowControl/>
              <w:spacing w:line="0" w:lineRule="atLeast"/>
              <w:jc w:val="center"/>
              <w:rPr>
                <w:rFonts w:ascii="微軟正黑體" w:eastAsia="微軟正黑體" w:hAnsi="微軟正黑體" w:cs="Times New Roman"/>
                <w:kern w:val="0"/>
                <w:szCs w:val="24"/>
              </w:rPr>
            </w:pPr>
          </w:p>
        </w:tc>
        <w:tc>
          <w:tcPr>
            <w:tcW w:w="0" w:type="auto"/>
            <w:shd w:val="clear" w:color="auto" w:fill="FFFFFF"/>
            <w:vAlign w:val="center"/>
            <w:hideMark/>
          </w:tcPr>
          <w:p w14:paraId="2050FDCD" w14:textId="77777777" w:rsidR="00A0636D" w:rsidRPr="000D3D39" w:rsidRDefault="00A0636D" w:rsidP="000D3D39">
            <w:pPr>
              <w:widowControl/>
              <w:spacing w:line="0" w:lineRule="atLeast"/>
              <w:rPr>
                <w:rFonts w:ascii="微軟正黑體" w:eastAsia="微軟正黑體" w:hAnsi="微軟正黑體" w:cs="Times New Roman"/>
                <w:kern w:val="0"/>
                <w:sz w:val="20"/>
                <w:szCs w:val="20"/>
              </w:rPr>
            </w:pPr>
          </w:p>
        </w:tc>
      </w:tr>
      <w:tr w:rsidR="00A0636D" w:rsidRPr="008E5AB3" w14:paraId="598D0DE3" w14:textId="77777777" w:rsidTr="000D3D3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46DF49" w14:textId="77777777" w:rsidR="00A0636D" w:rsidRPr="008E5AB3" w:rsidRDefault="00A0636D" w:rsidP="000D3D39">
            <w:pPr>
              <w:widowControl/>
              <w:spacing w:line="0" w:lineRule="atLeast"/>
              <w:jc w:val="center"/>
              <w:rPr>
                <w:rFonts w:ascii="微軟正黑體" w:eastAsia="微軟正黑體" w:hAnsi="微軟正黑體" w:cs="Times New Roman"/>
                <w:color w:val="000000"/>
                <w:kern w:val="0"/>
                <w:sz w:val="20"/>
                <w:szCs w:val="20"/>
              </w:rPr>
            </w:pPr>
            <w:r w:rsidRPr="008E5AB3">
              <w:rPr>
                <w:rFonts w:ascii="微軟正黑體" w:eastAsia="微軟正黑體" w:hAnsi="微軟正黑體" w:cs="Times New Roman"/>
                <w:color w:val="000000"/>
                <w:kern w:val="0"/>
                <w:sz w:val="20"/>
                <w:szCs w:val="20"/>
              </w:rPr>
              <w:t>【本行程之各項內容及價格因季節、氣候等其他因素而有所變動，請依出發前說明會資料為主，不另行通知】</w:t>
            </w:r>
          </w:p>
        </w:tc>
        <w:tc>
          <w:tcPr>
            <w:tcW w:w="0" w:type="auto"/>
            <w:shd w:val="clear" w:color="auto" w:fill="FCFAEE"/>
            <w:vAlign w:val="center"/>
            <w:hideMark/>
          </w:tcPr>
          <w:p w14:paraId="48F0D0F4" w14:textId="77777777" w:rsidR="00A0636D" w:rsidRPr="008E5AB3" w:rsidRDefault="00A0636D" w:rsidP="000D3D39">
            <w:pPr>
              <w:widowControl/>
              <w:spacing w:line="0" w:lineRule="atLeast"/>
              <w:rPr>
                <w:rFonts w:ascii="微軟正黑體" w:eastAsia="微軟正黑體" w:hAnsi="微軟正黑體" w:cs="Times New Roman"/>
                <w:kern w:val="0"/>
                <w:sz w:val="20"/>
                <w:szCs w:val="20"/>
              </w:rPr>
            </w:pPr>
          </w:p>
        </w:tc>
      </w:tr>
    </w:tbl>
    <w:p w14:paraId="1EDE60A2" w14:textId="77777777" w:rsidR="00B33D90" w:rsidRPr="00A0636D" w:rsidRDefault="00B33D90"/>
    <w:sectPr w:rsidR="00B33D90" w:rsidRPr="00A0636D" w:rsidSect="00A0636D">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156"/>
    <w:rsid w:val="000D3D39"/>
    <w:rsid w:val="002D0156"/>
    <w:rsid w:val="00484573"/>
    <w:rsid w:val="00491D1E"/>
    <w:rsid w:val="008A6D05"/>
    <w:rsid w:val="008E5AB3"/>
    <w:rsid w:val="00960010"/>
    <w:rsid w:val="009B23D7"/>
    <w:rsid w:val="00A0636D"/>
    <w:rsid w:val="00A36BC3"/>
    <w:rsid w:val="00B33D90"/>
    <w:rsid w:val="00CE7875"/>
    <w:rsid w:val="00EF25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4EAFD"/>
  <w15:chartTrackingRefBased/>
  <w15:docId w15:val="{196DFEB8-0640-492D-A639-516C63029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0D3D39"/>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link w:val="20"/>
    <w:uiPriority w:val="9"/>
    <w:qFormat/>
    <w:rsid w:val="00A0636D"/>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A0636D"/>
    <w:rPr>
      <w:rFonts w:ascii="新細明體" w:eastAsia="新細明體" w:hAnsi="新細明體" w:cs="新細明體"/>
      <w:b/>
      <w:bCs/>
      <w:kern w:val="0"/>
      <w:sz w:val="36"/>
      <w:szCs w:val="36"/>
    </w:rPr>
  </w:style>
  <w:style w:type="character" w:customStyle="1" w:styleId="titletop">
    <w:name w:val="title_top"/>
    <w:basedOn w:val="a0"/>
    <w:rsid w:val="00A0636D"/>
  </w:style>
  <w:style w:type="paragraph" w:styleId="Web">
    <w:name w:val="Normal (Web)"/>
    <w:basedOn w:val="a"/>
    <w:uiPriority w:val="99"/>
    <w:semiHidden/>
    <w:unhideWhenUsed/>
    <w:rsid w:val="00A0636D"/>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A0636D"/>
    <w:rPr>
      <w:b/>
      <w:bCs/>
    </w:rPr>
  </w:style>
  <w:style w:type="paragraph" w:customStyle="1" w:styleId="articlesectitle">
    <w:name w:val="articlesectitle"/>
    <w:basedOn w:val="a"/>
    <w:rsid w:val="00A0636D"/>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491D1E"/>
  </w:style>
  <w:style w:type="character" w:customStyle="1" w:styleId="10">
    <w:name w:val="標題 1 字元"/>
    <w:basedOn w:val="a0"/>
    <w:link w:val="1"/>
    <w:uiPriority w:val="9"/>
    <w:rsid w:val="000D3D39"/>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601250">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sChild>
        <w:div w:id="1481193662">
          <w:marLeft w:val="0"/>
          <w:marRight w:val="0"/>
          <w:marTop w:val="0"/>
          <w:marBottom w:val="0"/>
          <w:divBdr>
            <w:top w:val="none" w:sz="0" w:space="0" w:color="auto"/>
            <w:left w:val="none" w:sz="0" w:space="0" w:color="auto"/>
            <w:bottom w:val="none" w:sz="0" w:space="0" w:color="auto"/>
            <w:right w:val="none" w:sz="0" w:space="0" w:color="auto"/>
          </w:divBdr>
        </w:div>
        <w:div w:id="1503356570">
          <w:marLeft w:val="0"/>
          <w:marRight w:val="0"/>
          <w:marTop w:val="0"/>
          <w:marBottom w:val="0"/>
          <w:divBdr>
            <w:top w:val="none" w:sz="0" w:space="0" w:color="auto"/>
            <w:left w:val="none" w:sz="0" w:space="0" w:color="auto"/>
            <w:bottom w:val="none" w:sz="0" w:space="0" w:color="auto"/>
            <w:right w:val="none" w:sz="0" w:space="0" w:color="auto"/>
          </w:divBdr>
        </w:div>
        <w:div w:id="964384155">
          <w:marLeft w:val="0"/>
          <w:marRight w:val="0"/>
          <w:marTop w:val="0"/>
          <w:marBottom w:val="0"/>
          <w:divBdr>
            <w:top w:val="none" w:sz="0" w:space="0" w:color="auto"/>
            <w:left w:val="none" w:sz="0" w:space="0" w:color="auto"/>
            <w:bottom w:val="none" w:sz="0" w:space="0" w:color="auto"/>
            <w:right w:val="none" w:sz="0" w:space="0" w:color="auto"/>
          </w:divBdr>
        </w:div>
        <w:div w:id="1059749527">
          <w:marLeft w:val="0"/>
          <w:marRight w:val="0"/>
          <w:marTop w:val="0"/>
          <w:marBottom w:val="0"/>
          <w:divBdr>
            <w:top w:val="none" w:sz="0" w:space="0" w:color="auto"/>
            <w:left w:val="none" w:sz="0" w:space="0" w:color="auto"/>
            <w:bottom w:val="none" w:sz="0" w:space="0" w:color="auto"/>
            <w:right w:val="none" w:sz="0" w:space="0" w:color="auto"/>
          </w:divBdr>
        </w:div>
        <w:div w:id="561067719">
          <w:marLeft w:val="0"/>
          <w:marRight w:val="0"/>
          <w:marTop w:val="0"/>
          <w:marBottom w:val="0"/>
          <w:divBdr>
            <w:top w:val="none" w:sz="0" w:space="0" w:color="auto"/>
            <w:left w:val="none" w:sz="0" w:space="0" w:color="auto"/>
            <w:bottom w:val="none" w:sz="0" w:space="0" w:color="auto"/>
            <w:right w:val="none" w:sz="0" w:space="0" w:color="auto"/>
          </w:divBdr>
        </w:div>
        <w:div w:id="356350194">
          <w:marLeft w:val="0"/>
          <w:marRight w:val="0"/>
          <w:marTop w:val="0"/>
          <w:marBottom w:val="0"/>
          <w:divBdr>
            <w:top w:val="none" w:sz="0" w:space="0" w:color="auto"/>
            <w:left w:val="none" w:sz="0" w:space="0" w:color="auto"/>
            <w:bottom w:val="none" w:sz="0" w:space="0" w:color="auto"/>
            <w:right w:val="none" w:sz="0" w:space="0" w:color="auto"/>
          </w:divBdr>
        </w:div>
        <w:div w:id="124398067">
          <w:marLeft w:val="0"/>
          <w:marRight w:val="0"/>
          <w:marTop w:val="0"/>
          <w:marBottom w:val="0"/>
          <w:divBdr>
            <w:top w:val="none" w:sz="0" w:space="0" w:color="auto"/>
            <w:left w:val="none" w:sz="0" w:space="0" w:color="auto"/>
            <w:bottom w:val="none" w:sz="0" w:space="0" w:color="auto"/>
            <w:right w:val="none" w:sz="0" w:space="0" w:color="auto"/>
          </w:divBdr>
        </w:div>
        <w:div w:id="1507089724">
          <w:marLeft w:val="0"/>
          <w:marRight w:val="0"/>
          <w:marTop w:val="0"/>
          <w:marBottom w:val="0"/>
          <w:divBdr>
            <w:top w:val="none" w:sz="0" w:space="0" w:color="auto"/>
            <w:left w:val="none" w:sz="0" w:space="0" w:color="auto"/>
            <w:bottom w:val="none" w:sz="0" w:space="0" w:color="auto"/>
            <w:right w:val="none" w:sz="0" w:space="0" w:color="auto"/>
          </w:divBdr>
        </w:div>
        <w:div w:id="1985772842">
          <w:marLeft w:val="0"/>
          <w:marRight w:val="0"/>
          <w:marTop w:val="0"/>
          <w:marBottom w:val="0"/>
          <w:divBdr>
            <w:top w:val="none" w:sz="0" w:space="0" w:color="auto"/>
            <w:left w:val="none" w:sz="0" w:space="0" w:color="auto"/>
            <w:bottom w:val="none" w:sz="0" w:space="0" w:color="auto"/>
            <w:right w:val="none" w:sz="0" w:space="0" w:color="auto"/>
          </w:divBdr>
        </w:div>
        <w:div w:id="661395253">
          <w:marLeft w:val="0"/>
          <w:marRight w:val="0"/>
          <w:marTop w:val="0"/>
          <w:marBottom w:val="0"/>
          <w:divBdr>
            <w:top w:val="none" w:sz="0" w:space="0" w:color="auto"/>
            <w:left w:val="none" w:sz="0" w:space="0" w:color="auto"/>
            <w:bottom w:val="none" w:sz="0" w:space="0" w:color="auto"/>
            <w:right w:val="none" w:sz="0" w:space="0" w:color="auto"/>
          </w:divBdr>
          <w:divsChild>
            <w:div w:id="1746147520">
              <w:marLeft w:val="0"/>
              <w:marRight w:val="0"/>
              <w:marTop w:val="0"/>
              <w:marBottom w:val="0"/>
              <w:divBdr>
                <w:top w:val="none" w:sz="0" w:space="0" w:color="auto"/>
                <w:left w:val="none" w:sz="0" w:space="0" w:color="auto"/>
                <w:bottom w:val="none" w:sz="0" w:space="0" w:color="auto"/>
                <w:right w:val="none" w:sz="0" w:space="0" w:color="auto"/>
              </w:divBdr>
            </w:div>
            <w:div w:id="498349640">
              <w:marLeft w:val="0"/>
              <w:marRight w:val="0"/>
              <w:marTop w:val="0"/>
              <w:marBottom w:val="0"/>
              <w:divBdr>
                <w:top w:val="none" w:sz="0" w:space="0" w:color="auto"/>
                <w:left w:val="none" w:sz="0" w:space="0" w:color="auto"/>
                <w:bottom w:val="none" w:sz="0" w:space="0" w:color="auto"/>
                <w:right w:val="none" w:sz="0" w:space="0" w:color="auto"/>
              </w:divBdr>
            </w:div>
            <w:div w:id="51318492">
              <w:marLeft w:val="0"/>
              <w:marRight w:val="0"/>
              <w:marTop w:val="0"/>
              <w:marBottom w:val="0"/>
              <w:divBdr>
                <w:top w:val="none" w:sz="0" w:space="0" w:color="auto"/>
                <w:left w:val="none" w:sz="0" w:space="0" w:color="auto"/>
                <w:bottom w:val="none" w:sz="0" w:space="0" w:color="auto"/>
                <w:right w:val="none" w:sz="0" w:space="0" w:color="auto"/>
              </w:divBdr>
            </w:div>
            <w:div w:id="207842406">
              <w:marLeft w:val="0"/>
              <w:marRight w:val="0"/>
              <w:marTop w:val="0"/>
              <w:marBottom w:val="0"/>
              <w:divBdr>
                <w:top w:val="none" w:sz="0" w:space="0" w:color="auto"/>
                <w:left w:val="none" w:sz="0" w:space="0" w:color="auto"/>
                <w:bottom w:val="none" w:sz="0" w:space="0" w:color="auto"/>
                <w:right w:val="none" w:sz="0" w:space="0" w:color="auto"/>
              </w:divBdr>
            </w:div>
            <w:div w:id="699235497">
              <w:marLeft w:val="0"/>
              <w:marRight w:val="0"/>
              <w:marTop w:val="0"/>
              <w:marBottom w:val="0"/>
              <w:divBdr>
                <w:top w:val="none" w:sz="0" w:space="0" w:color="auto"/>
                <w:left w:val="none" w:sz="0" w:space="0" w:color="auto"/>
                <w:bottom w:val="none" w:sz="0" w:space="0" w:color="auto"/>
                <w:right w:val="none" w:sz="0" w:space="0" w:color="auto"/>
              </w:divBdr>
            </w:div>
            <w:div w:id="45492375">
              <w:marLeft w:val="0"/>
              <w:marRight w:val="0"/>
              <w:marTop w:val="0"/>
              <w:marBottom w:val="0"/>
              <w:divBdr>
                <w:top w:val="none" w:sz="0" w:space="0" w:color="auto"/>
                <w:left w:val="none" w:sz="0" w:space="0" w:color="auto"/>
                <w:bottom w:val="none" w:sz="0" w:space="0" w:color="auto"/>
                <w:right w:val="none" w:sz="0" w:space="0" w:color="auto"/>
              </w:divBdr>
            </w:div>
            <w:div w:id="1093208988">
              <w:marLeft w:val="0"/>
              <w:marRight w:val="0"/>
              <w:marTop w:val="0"/>
              <w:marBottom w:val="0"/>
              <w:divBdr>
                <w:top w:val="none" w:sz="0" w:space="0" w:color="auto"/>
                <w:left w:val="none" w:sz="0" w:space="0" w:color="auto"/>
                <w:bottom w:val="none" w:sz="0" w:space="0" w:color="auto"/>
                <w:right w:val="none" w:sz="0" w:space="0" w:color="auto"/>
              </w:divBdr>
            </w:div>
            <w:div w:id="1803452317">
              <w:marLeft w:val="0"/>
              <w:marRight w:val="0"/>
              <w:marTop w:val="0"/>
              <w:marBottom w:val="0"/>
              <w:divBdr>
                <w:top w:val="none" w:sz="0" w:space="0" w:color="auto"/>
                <w:left w:val="none" w:sz="0" w:space="0" w:color="auto"/>
                <w:bottom w:val="none" w:sz="0" w:space="0" w:color="auto"/>
                <w:right w:val="none" w:sz="0" w:space="0" w:color="auto"/>
              </w:divBdr>
            </w:div>
            <w:div w:id="1260986705">
              <w:marLeft w:val="0"/>
              <w:marRight w:val="0"/>
              <w:marTop w:val="0"/>
              <w:marBottom w:val="0"/>
              <w:divBdr>
                <w:top w:val="none" w:sz="0" w:space="0" w:color="auto"/>
                <w:left w:val="none" w:sz="0" w:space="0" w:color="auto"/>
                <w:bottom w:val="none" w:sz="0" w:space="0" w:color="auto"/>
                <w:right w:val="none" w:sz="0" w:space="0" w:color="auto"/>
              </w:divBdr>
            </w:div>
            <w:div w:id="1090541555">
              <w:marLeft w:val="0"/>
              <w:marRight w:val="0"/>
              <w:marTop w:val="0"/>
              <w:marBottom w:val="0"/>
              <w:divBdr>
                <w:top w:val="none" w:sz="0" w:space="0" w:color="auto"/>
                <w:left w:val="none" w:sz="0" w:space="0" w:color="auto"/>
                <w:bottom w:val="none" w:sz="0" w:space="0" w:color="auto"/>
                <w:right w:val="none" w:sz="0" w:space="0" w:color="auto"/>
              </w:divBdr>
            </w:div>
            <w:div w:id="3784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453508">
      <w:bodyDiv w:val="1"/>
      <w:marLeft w:val="0"/>
      <w:marRight w:val="0"/>
      <w:marTop w:val="0"/>
      <w:marBottom w:val="0"/>
      <w:divBdr>
        <w:top w:val="none" w:sz="0" w:space="0" w:color="auto"/>
        <w:left w:val="none" w:sz="0" w:space="0" w:color="auto"/>
        <w:bottom w:val="none" w:sz="0" w:space="0" w:color="auto"/>
        <w:right w:val="none" w:sz="0" w:space="0" w:color="auto"/>
      </w:divBdr>
    </w:div>
    <w:div w:id="1809127983">
      <w:bodyDiv w:val="1"/>
      <w:marLeft w:val="0"/>
      <w:marRight w:val="0"/>
      <w:marTop w:val="0"/>
      <w:marBottom w:val="0"/>
      <w:divBdr>
        <w:top w:val="none" w:sz="0" w:space="0" w:color="auto"/>
        <w:left w:val="none" w:sz="0" w:space="0" w:color="auto"/>
        <w:bottom w:val="none" w:sz="0" w:space="0" w:color="auto"/>
        <w:right w:val="none" w:sz="0" w:space="0" w:color="auto"/>
      </w:divBdr>
      <w:divsChild>
        <w:div w:id="1630745987">
          <w:marLeft w:val="0"/>
          <w:marRight w:val="0"/>
          <w:marTop w:val="0"/>
          <w:marBottom w:val="0"/>
          <w:divBdr>
            <w:top w:val="none" w:sz="0" w:space="0" w:color="auto"/>
            <w:left w:val="none" w:sz="0" w:space="0" w:color="auto"/>
            <w:bottom w:val="none" w:sz="0" w:space="0" w:color="auto"/>
            <w:right w:val="none" w:sz="0" w:space="0" w:color="auto"/>
          </w:divBdr>
        </w:div>
        <w:div w:id="138153832">
          <w:marLeft w:val="0"/>
          <w:marRight w:val="0"/>
          <w:marTop w:val="0"/>
          <w:marBottom w:val="0"/>
          <w:divBdr>
            <w:top w:val="none" w:sz="0" w:space="0" w:color="auto"/>
            <w:left w:val="none" w:sz="0" w:space="0" w:color="auto"/>
            <w:bottom w:val="none" w:sz="0" w:space="0" w:color="auto"/>
            <w:right w:val="none" w:sz="0" w:space="0" w:color="auto"/>
          </w:divBdr>
        </w:div>
        <w:div w:id="477959919">
          <w:marLeft w:val="0"/>
          <w:marRight w:val="0"/>
          <w:marTop w:val="0"/>
          <w:marBottom w:val="0"/>
          <w:divBdr>
            <w:top w:val="none" w:sz="0" w:space="0" w:color="auto"/>
            <w:left w:val="none" w:sz="0" w:space="0" w:color="auto"/>
            <w:bottom w:val="none" w:sz="0" w:space="0" w:color="auto"/>
            <w:right w:val="none" w:sz="0" w:space="0" w:color="auto"/>
          </w:divBdr>
        </w:div>
        <w:div w:id="1816725585">
          <w:marLeft w:val="0"/>
          <w:marRight w:val="0"/>
          <w:marTop w:val="0"/>
          <w:marBottom w:val="0"/>
          <w:divBdr>
            <w:top w:val="none" w:sz="0" w:space="0" w:color="auto"/>
            <w:left w:val="none" w:sz="0" w:space="0" w:color="auto"/>
            <w:bottom w:val="none" w:sz="0" w:space="0" w:color="auto"/>
            <w:right w:val="none" w:sz="0" w:space="0" w:color="auto"/>
          </w:divBdr>
        </w:div>
        <w:div w:id="652416921">
          <w:marLeft w:val="0"/>
          <w:marRight w:val="0"/>
          <w:marTop w:val="0"/>
          <w:marBottom w:val="0"/>
          <w:divBdr>
            <w:top w:val="none" w:sz="0" w:space="0" w:color="auto"/>
            <w:left w:val="none" w:sz="0" w:space="0" w:color="auto"/>
            <w:bottom w:val="none" w:sz="0" w:space="0" w:color="auto"/>
            <w:right w:val="none" w:sz="0" w:space="0" w:color="auto"/>
          </w:divBdr>
        </w:div>
        <w:div w:id="1343357649">
          <w:marLeft w:val="0"/>
          <w:marRight w:val="0"/>
          <w:marTop w:val="0"/>
          <w:marBottom w:val="0"/>
          <w:divBdr>
            <w:top w:val="none" w:sz="0" w:space="0" w:color="auto"/>
            <w:left w:val="none" w:sz="0" w:space="0" w:color="auto"/>
            <w:bottom w:val="none" w:sz="0" w:space="0" w:color="auto"/>
            <w:right w:val="none" w:sz="0" w:space="0" w:color="auto"/>
          </w:divBdr>
        </w:div>
        <w:div w:id="314526382">
          <w:marLeft w:val="0"/>
          <w:marRight w:val="0"/>
          <w:marTop w:val="0"/>
          <w:marBottom w:val="0"/>
          <w:divBdr>
            <w:top w:val="none" w:sz="0" w:space="0" w:color="auto"/>
            <w:left w:val="none" w:sz="0" w:space="0" w:color="auto"/>
            <w:bottom w:val="none" w:sz="0" w:space="0" w:color="auto"/>
            <w:right w:val="none" w:sz="0" w:space="0" w:color="auto"/>
          </w:divBdr>
        </w:div>
        <w:div w:id="119567730">
          <w:marLeft w:val="0"/>
          <w:marRight w:val="0"/>
          <w:marTop w:val="0"/>
          <w:marBottom w:val="0"/>
          <w:divBdr>
            <w:top w:val="none" w:sz="0" w:space="0" w:color="auto"/>
            <w:left w:val="none" w:sz="0" w:space="0" w:color="auto"/>
            <w:bottom w:val="none" w:sz="0" w:space="0" w:color="auto"/>
            <w:right w:val="none" w:sz="0" w:space="0" w:color="auto"/>
          </w:divBdr>
        </w:div>
        <w:div w:id="1100955058">
          <w:marLeft w:val="0"/>
          <w:marRight w:val="0"/>
          <w:marTop w:val="0"/>
          <w:marBottom w:val="0"/>
          <w:divBdr>
            <w:top w:val="none" w:sz="0" w:space="0" w:color="auto"/>
            <w:left w:val="none" w:sz="0" w:space="0" w:color="auto"/>
            <w:bottom w:val="none" w:sz="0" w:space="0" w:color="auto"/>
            <w:right w:val="none" w:sz="0" w:space="0" w:color="auto"/>
          </w:divBdr>
        </w:div>
        <w:div w:id="10568231">
          <w:marLeft w:val="0"/>
          <w:marRight w:val="0"/>
          <w:marTop w:val="0"/>
          <w:marBottom w:val="0"/>
          <w:divBdr>
            <w:top w:val="none" w:sz="0" w:space="0" w:color="auto"/>
            <w:left w:val="none" w:sz="0" w:space="0" w:color="auto"/>
            <w:bottom w:val="none" w:sz="0" w:space="0" w:color="auto"/>
            <w:right w:val="none" w:sz="0" w:space="0" w:color="auto"/>
          </w:divBdr>
          <w:divsChild>
            <w:div w:id="2069572945">
              <w:marLeft w:val="0"/>
              <w:marRight w:val="0"/>
              <w:marTop w:val="0"/>
              <w:marBottom w:val="0"/>
              <w:divBdr>
                <w:top w:val="none" w:sz="0" w:space="0" w:color="auto"/>
                <w:left w:val="none" w:sz="0" w:space="0" w:color="auto"/>
                <w:bottom w:val="none" w:sz="0" w:space="0" w:color="auto"/>
                <w:right w:val="none" w:sz="0" w:space="0" w:color="auto"/>
              </w:divBdr>
            </w:div>
            <w:div w:id="546986307">
              <w:marLeft w:val="0"/>
              <w:marRight w:val="0"/>
              <w:marTop w:val="0"/>
              <w:marBottom w:val="0"/>
              <w:divBdr>
                <w:top w:val="none" w:sz="0" w:space="0" w:color="auto"/>
                <w:left w:val="none" w:sz="0" w:space="0" w:color="auto"/>
                <w:bottom w:val="none" w:sz="0" w:space="0" w:color="auto"/>
                <w:right w:val="none" w:sz="0" w:space="0" w:color="auto"/>
              </w:divBdr>
            </w:div>
            <w:div w:id="2037846018">
              <w:marLeft w:val="0"/>
              <w:marRight w:val="0"/>
              <w:marTop w:val="0"/>
              <w:marBottom w:val="0"/>
              <w:divBdr>
                <w:top w:val="none" w:sz="0" w:space="0" w:color="auto"/>
                <w:left w:val="none" w:sz="0" w:space="0" w:color="auto"/>
                <w:bottom w:val="none" w:sz="0" w:space="0" w:color="auto"/>
                <w:right w:val="none" w:sz="0" w:space="0" w:color="auto"/>
              </w:divBdr>
            </w:div>
            <w:div w:id="454064591">
              <w:marLeft w:val="0"/>
              <w:marRight w:val="0"/>
              <w:marTop w:val="0"/>
              <w:marBottom w:val="0"/>
              <w:divBdr>
                <w:top w:val="none" w:sz="0" w:space="0" w:color="auto"/>
                <w:left w:val="none" w:sz="0" w:space="0" w:color="auto"/>
                <w:bottom w:val="none" w:sz="0" w:space="0" w:color="auto"/>
                <w:right w:val="none" w:sz="0" w:space="0" w:color="auto"/>
              </w:divBdr>
            </w:div>
            <w:div w:id="689375670">
              <w:marLeft w:val="0"/>
              <w:marRight w:val="0"/>
              <w:marTop w:val="0"/>
              <w:marBottom w:val="0"/>
              <w:divBdr>
                <w:top w:val="none" w:sz="0" w:space="0" w:color="auto"/>
                <w:left w:val="none" w:sz="0" w:space="0" w:color="auto"/>
                <w:bottom w:val="none" w:sz="0" w:space="0" w:color="auto"/>
                <w:right w:val="none" w:sz="0" w:space="0" w:color="auto"/>
              </w:divBdr>
            </w:div>
            <w:div w:id="630326316">
              <w:marLeft w:val="0"/>
              <w:marRight w:val="0"/>
              <w:marTop w:val="0"/>
              <w:marBottom w:val="0"/>
              <w:divBdr>
                <w:top w:val="none" w:sz="0" w:space="0" w:color="auto"/>
                <w:left w:val="none" w:sz="0" w:space="0" w:color="auto"/>
                <w:bottom w:val="none" w:sz="0" w:space="0" w:color="auto"/>
                <w:right w:val="none" w:sz="0" w:space="0" w:color="auto"/>
              </w:divBdr>
            </w:div>
            <w:div w:id="350300894">
              <w:marLeft w:val="0"/>
              <w:marRight w:val="0"/>
              <w:marTop w:val="0"/>
              <w:marBottom w:val="0"/>
              <w:divBdr>
                <w:top w:val="none" w:sz="0" w:space="0" w:color="auto"/>
                <w:left w:val="none" w:sz="0" w:space="0" w:color="auto"/>
                <w:bottom w:val="none" w:sz="0" w:space="0" w:color="auto"/>
                <w:right w:val="none" w:sz="0" w:space="0" w:color="auto"/>
              </w:divBdr>
            </w:div>
            <w:div w:id="411397596">
              <w:marLeft w:val="0"/>
              <w:marRight w:val="0"/>
              <w:marTop w:val="0"/>
              <w:marBottom w:val="0"/>
              <w:divBdr>
                <w:top w:val="none" w:sz="0" w:space="0" w:color="auto"/>
                <w:left w:val="none" w:sz="0" w:space="0" w:color="auto"/>
                <w:bottom w:val="none" w:sz="0" w:space="0" w:color="auto"/>
                <w:right w:val="none" w:sz="0" w:space="0" w:color="auto"/>
              </w:divBdr>
            </w:div>
            <w:div w:id="786046628">
              <w:marLeft w:val="0"/>
              <w:marRight w:val="0"/>
              <w:marTop w:val="0"/>
              <w:marBottom w:val="0"/>
              <w:divBdr>
                <w:top w:val="none" w:sz="0" w:space="0" w:color="auto"/>
                <w:left w:val="none" w:sz="0" w:space="0" w:color="auto"/>
                <w:bottom w:val="none" w:sz="0" w:space="0" w:color="auto"/>
                <w:right w:val="none" w:sz="0" w:space="0" w:color="auto"/>
              </w:divBdr>
            </w:div>
            <w:div w:id="431322622">
              <w:marLeft w:val="0"/>
              <w:marRight w:val="0"/>
              <w:marTop w:val="0"/>
              <w:marBottom w:val="0"/>
              <w:divBdr>
                <w:top w:val="none" w:sz="0" w:space="0" w:color="auto"/>
                <w:left w:val="none" w:sz="0" w:space="0" w:color="auto"/>
                <w:bottom w:val="none" w:sz="0" w:space="0" w:color="auto"/>
                <w:right w:val="none" w:sz="0" w:space="0" w:color="auto"/>
              </w:divBdr>
            </w:div>
            <w:div w:id="1210723388">
              <w:marLeft w:val="0"/>
              <w:marRight w:val="0"/>
              <w:marTop w:val="0"/>
              <w:marBottom w:val="0"/>
              <w:divBdr>
                <w:top w:val="none" w:sz="0" w:space="0" w:color="auto"/>
                <w:left w:val="none" w:sz="0" w:space="0" w:color="auto"/>
                <w:bottom w:val="none" w:sz="0" w:space="0" w:color="auto"/>
                <w:right w:val="none" w:sz="0" w:space="0" w:color="auto"/>
              </w:divBdr>
            </w:div>
          </w:divsChild>
        </w:div>
        <w:div w:id="422650139">
          <w:marLeft w:val="0"/>
          <w:marRight w:val="0"/>
          <w:marTop w:val="0"/>
          <w:marBottom w:val="300"/>
          <w:divBdr>
            <w:top w:val="none" w:sz="0" w:space="0" w:color="auto"/>
            <w:left w:val="none" w:sz="0" w:space="0" w:color="auto"/>
            <w:bottom w:val="none" w:sz="0" w:space="0" w:color="auto"/>
            <w:right w:val="none" w:sz="0" w:space="0" w:color="auto"/>
          </w:divBdr>
          <w:divsChild>
            <w:div w:id="1273712049">
              <w:marLeft w:val="0"/>
              <w:marRight w:val="0"/>
              <w:marTop w:val="0"/>
              <w:marBottom w:val="0"/>
              <w:divBdr>
                <w:top w:val="none" w:sz="0" w:space="0" w:color="auto"/>
                <w:left w:val="none" w:sz="0" w:space="0" w:color="auto"/>
                <w:bottom w:val="none" w:sz="0" w:space="0" w:color="auto"/>
                <w:right w:val="none" w:sz="0" w:space="0" w:color="auto"/>
              </w:divBdr>
              <w:divsChild>
                <w:div w:id="1304387680">
                  <w:marLeft w:val="0"/>
                  <w:marRight w:val="0"/>
                  <w:marTop w:val="0"/>
                  <w:marBottom w:val="0"/>
                  <w:divBdr>
                    <w:top w:val="none" w:sz="0" w:space="0" w:color="auto"/>
                    <w:left w:val="none" w:sz="0" w:space="0" w:color="auto"/>
                    <w:bottom w:val="none" w:sz="0" w:space="0" w:color="auto"/>
                    <w:right w:val="none" w:sz="0" w:space="0" w:color="auto"/>
                  </w:divBdr>
                </w:div>
                <w:div w:id="1457680997">
                  <w:marLeft w:val="0"/>
                  <w:marRight w:val="0"/>
                  <w:marTop w:val="0"/>
                  <w:marBottom w:val="0"/>
                  <w:divBdr>
                    <w:top w:val="none" w:sz="0" w:space="0" w:color="auto"/>
                    <w:left w:val="none" w:sz="0" w:space="0" w:color="auto"/>
                    <w:bottom w:val="none" w:sz="0" w:space="0" w:color="auto"/>
                    <w:right w:val="none" w:sz="0" w:space="0" w:color="auto"/>
                  </w:divBdr>
                </w:div>
                <w:div w:id="693842011">
                  <w:marLeft w:val="0"/>
                  <w:marRight w:val="0"/>
                  <w:marTop w:val="0"/>
                  <w:marBottom w:val="0"/>
                  <w:divBdr>
                    <w:top w:val="none" w:sz="0" w:space="0" w:color="auto"/>
                    <w:left w:val="none" w:sz="0" w:space="0" w:color="auto"/>
                    <w:bottom w:val="none" w:sz="0" w:space="0" w:color="auto"/>
                    <w:right w:val="none" w:sz="0" w:space="0" w:color="auto"/>
                  </w:divBdr>
                </w:div>
                <w:div w:id="1929189870">
                  <w:marLeft w:val="0"/>
                  <w:marRight w:val="0"/>
                  <w:marTop w:val="0"/>
                  <w:marBottom w:val="0"/>
                  <w:divBdr>
                    <w:top w:val="none" w:sz="0" w:space="0" w:color="auto"/>
                    <w:left w:val="none" w:sz="0" w:space="0" w:color="auto"/>
                    <w:bottom w:val="none" w:sz="0" w:space="0" w:color="auto"/>
                    <w:right w:val="none" w:sz="0" w:space="0" w:color="auto"/>
                  </w:divBdr>
                  <w:divsChild>
                    <w:div w:id="809515997">
                      <w:marLeft w:val="0"/>
                      <w:marRight w:val="0"/>
                      <w:marTop w:val="0"/>
                      <w:marBottom w:val="0"/>
                      <w:divBdr>
                        <w:top w:val="none" w:sz="0" w:space="0" w:color="auto"/>
                        <w:left w:val="none" w:sz="0" w:space="0" w:color="auto"/>
                        <w:bottom w:val="none" w:sz="0" w:space="0" w:color="auto"/>
                        <w:right w:val="none" w:sz="0" w:space="0" w:color="auto"/>
                      </w:divBdr>
                    </w:div>
                    <w:div w:id="83264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053179">
          <w:marLeft w:val="0"/>
          <w:marRight w:val="0"/>
          <w:marTop w:val="0"/>
          <w:marBottom w:val="300"/>
          <w:divBdr>
            <w:top w:val="none" w:sz="0" w:space="0" w:color="auto"/>
            <w:left w:val="none" w:sz="0" w:space="0" w:color="auto"/>
            <w:bottom w:val="none" w:sz="0" w:space="0" w:color="auto"/>
            <w:right w:val="none" w:sz="0" w:space="0" w:color="auto"/>
          </w:divBdr>
          <w:divsChild>
            <w:div w:id="949166533">
              <w:marLeft w:val="0"/>
              <w:marRight w:val="0"/>
              <w:marTop w:val="0"/>
              <w:marBottom w:val="0"/>
              <w:divBdr>
                <w:top w:val="none" w:sz="0" w:space="0" w:color="auto"/>
                <w:left w:val="none" w:sz="0" w:space="0" w:color="auto"/>
                <w:bottom w:val="none" w:sz="0" w:space="0" w:color="auto"/>
                <w:right w:val="none" w:sz="0" w:space="0" w:color="auto"/>
              </w:divBdr>
              <w:divsChild>
                <w:div w:id="887843029">
                  <w:marLeft w:val="0"/>
                  <w:marRight w:val="0"/>
                  <w:marTop w:val="0"/>
                  <w:marBottom w:val="0"/>
                  <w:divBdr>
                    <w:top w:val="none" w:sz="0" w:space="0" w:color="auto"/>
                    <w:left w:val="none" w:sz="0" w:space="0" w:color="auto"/>
                    <w:bottom w:val="none" w:sz="0" w:space="0" w:color="auto"/>
                    <w:right w:val="none" w:sz="0" w:space="0" w:color="auto"/>
                  </w:divBdr>
                </w:div>
                <w:div w:id="1587231551">
                  <w:marLeft w:val="0"/>
                  <w:marRight w:val="0"/>
                  <w:marTop w:val="0"/>
                  <w:marBottom w:val="0"/>
                  <w:divBdr>
                    <w:top w:val="none" w:sz="0" w:space="0" w:color="auto"/>
                    <w:left w:val="none" w:sz="0" w:space="0" w:color="auto"/>
                    <w:bottom w:val="none" w:sz="0" w:space="0" w:color="auto"/>
                    <w:right w:val="none" w:sz="0" w:space="0" w:color="auto"/>
                  </w:divBdr>
                </w:div>
                <w:div w:id="1912504254">
                  <w:marLeft w:val="0"/>
                  <w:marRight w:val="0"/>
                  <w:marTop w:val="0"/>
                  <w:marBottom w:val="0"/>
                  <w:divBdr>
                    <w:top w:val="none" w:sz="0" w:space="0" w:color="auto"/>
                    <w:left w:val="none" w:sz="0" w:space="0" w:color="auto"/>
                    <w:bottom w:val="none" w:sz="0" w:space="0" w:color="auto"/>
                    <w:right w:val="none" w:sz="0" w:space="0" w:color="auto"/>
                  </w:divBdr>
                </w:div>
                <w:div w:id="95868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80945">
          <w:marLeft w:val="0"/>
          <w:marRight w:val="0"/>
          <w:marTop w:val="0"/>
          <w:marBottom w:val="300"/>
          <w:divBdr>
            <w:top w:val="none" w:sz="0" w:space="0" w:color="auto"/>
            <w:left w:val="none" w:sz="0" w:space="0" w:color="auto"/>
            <w:bottom w:val="none" w:sz="0" w:space="0" w:color="auto"/>
            <w:right w:val="none" w:sz="0" w:space="0" w:color="auto"/>
          </w:divBdr>
          <w:divsChild>
            <w:div w:id="1601647650">
              <w:marLeft w:val="0"/>
              <w:marRight w:val="0"/>
              <w:marTop w:val="0"/>
              <w:marBottom w:val="0"/>
              <w:divBdr>
                <w:top w:val="none" w:sz="0" w:space="0" w:color="auto"/>
                <w:left w:val="none" w:sz="0" w:space="0" w:color="auto"/>
                <w:bottom w:val="none" w:sz="0" w:space="0" w:color="auto"/>
                <w:right w:val="none" w:sz="0" w:space="0" w:color="auto"/>
              </w:divBdr>
              <w:divsChild>
                <w:div w:id="1430127571">
                  <w:marLeft w:val="0"/>
                  <w:marRight w:val="0"/>
                  <w:marTop w:val="0"/>
                  <w:marBottom w:val="0"/>
                  <w:divBdr>
                    <w:top w:val="none" w:sz="0" w:space="0" w:color="auto"/>
                    <w:left w:val="none" w:sz="0" w:space="0" w:color="auto"/>
                    <w:bottom w:val="none" w:sz="0" w:space="0" w:color="auto"/>
                    <w:right w:val="none" w:sz="0" w:space="0" w:color="auto"/>
                  </w:divBdr>
                </w:div>
                <w:div w:id="766390468">
                  <w:marLeft w:val="0"/>
                  <w:marRight w:val="0"/>
                  <w:marTop w:val="0"/>
                  <w:marBottom w:val="0"/>
                  <w:divBdr>
                    <w:top w:val="none" w:sz="0" w:space="0" w:color="auto"/>
                    <w:left w:val="none" w:sz="0" w:space="0" w:color="auto"/>
                    <w:bottom w:val="none" w:sz="0" w:space="0" w:color="auto"/>
                    <w:right w:val="none" w:sz="0" w:space="0" w:color="auto"/>
                  </w:divBdr>
                </w:div>
                <w:div w:id="1875649329">
                  <w:marLeft w:val="0"/>
                  <w:marRight w:val="0"/>
                  <w:marTop w:val="0"/>
                  <w:marBottom w:val="0"/>
                  <w:divBdr>
                    <w:top w:val="none" w:sz="0" w:space="0" w:color="auto"/>
                    <w:left w:val="none" w:sz="0" w:space="0" w:color="auto"/>
                    <w:bottom w:val="none" w:sz="0" w:space="0" w:color="auto"/>
                    <w:right w:val="none" w:sz="0" w:space="0" w:color="auto"/>
                  </w:divBdr>
                </w:div>
                <w:div w:id="52482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62659">
          <w:marLeft w:val="0"/>
          <w:marRight w:val="0"/>
          <w:marTop w:val="0"/>
          <w:marBottom w:val="300"/>
          <w:divBdr>
            <w:top w:val="none" w:sz="0" w:space="0" w:color="auto"/>
            <w:left w:val="none" w:sz="0" w:space="0" w:color="auto"/>
            <w:bottom w:val="none" w:sz="0" w:space="0" w:color="auto"/>
            <w:right w:val="none" w:sz="0" w:space="0" w:color="auto"/>
          </w:divBdr>
          <w:divsChild>
            <w:div w:id="1291089810">
              <w:marLeft w:val="0"/>
              <w:marRight w:val="0"/>
              <w:marTop w:val="0"/>
              <w:marBottom w:val="0"/>
              <w:divBdr>
                <w:top w:val="none" w:sz="0" w:space="0" w:color="auto"/>
                <w:left w:val="none" w:sz="0" w:space="0" w:color="auto"/>
                <w:bottom w:val="none" w:sz="0" w:space="0" w:color="auto"/>
                <w:right w:val="none" w:sz="0" w:space="0" w:color="auto"/>
              </w:divBdr>
              <w:divsChild>
                <w:div w:id="1274285730">
                  <w:marLeft w:val="0"/>
                  <w:marRight w:val="0"/>
                  <w:marTop w:val="0"/>
                  <w:marBottom w:val="0"/>
                  <w:divBdr>
                    <w:top w:val="none" w:sz="0" w:space="0" w:color="auto"/>
                    <w:left w:val="none" w:sz="0" w:space="0" w:color="auto"/>
                    <w:bottom w:val="none" w:sz="0" w:space="0" w:color="auto"/>
                    <w:right w:val="none" w:sz="0" w:space="0" w:color="auto"/>
                  </w:divBdr>
                </w:div>
                <w:div w:id="1614628680">
                  <w:marLeft w:val="0"/>
                  <w:marRight w:val="0"/>
                  <w:marTop w:val="0"/>
                  <w:marBottom w:val="0"/>
                  <w:divBdr>
                    <w:top w:val="none" w:sz="0" w:space="0" w:color="auto"/>
                    <w:left w:val="none" w:sz="0" w:space="0" w:color="auto"/>
                    <w:bottom w:val="none" w:sz="0" w:space="0" w:color="auto"/>
                    <w:right w:val="none" w:sz="0" w:space="0" w:color="auto"/>
                  </w:divBdr>
                </w:div>
                <w:div w:id="657344481">
                  <w:marLeft w:val="0"/>
                  <w:marRight w:val="0"/>
                  <w:marTop w:val="0"/>
                  <w:marBottom w:val="0"/>
                  <w:divBdr>
                    <w:top w:val="none" w:sz="0" w:space="0" w:color="auto"/>
                    <w:left w:val="none" w:sz="0" w:space="0" w:color="auto"/>
                    <w:bottom w:val="none" w:sz="0" w:space="0" w:color="auto"/>
                    <w:right w:val="none" w:sz="0" w:space="0" w:color="auto"/>
                  </w:divBdr>
                </w:div>
                <w:div w:id="30870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5049">
          <w:marLeft w:val="0"/>
          <w:marRight w:val="0"/>
          <w:marTop w:val="0"/>
          <w:marBottom w:val="300"/>
          <w:divBdr>
            <w:top w:val="none" w:sz="0" w:space="0" w:color="auto"/>
            <w:left w:val="none" w:sz="0" w:space="0" w:color="auto"/>
            <w:bottom w:val="none" w:sz="0" w:space="0" w:color="auto"/>
            <w:right w:val="none" w:sz="0" w:space="0" w:color="auto"/>
          </w:divBdr>
          <w:divsChild>
            <w:div w:id="151144562">
              <w:marLeft w:val="0"/>
              <w:marRight w:val="0"/>
              <w:marTop w:val="0"/>
              <w:marBottom w:val="0"/>
              <w:divBdr>
                <w:top w:val="none" w:sz="0" w:space="0" w:color="auto"/>
                <w:left w:val="none" w:sz="0" w:space="0" w:color="auto"/>
                <w:bottom w:val="none" w:sz="0" w:space="0" w:color="auto"/>
                <w:right w:val="none" w:sz="0" w:space="0" w:color="auto"/>
              </w:divBdr>
              <w:divsChild>
                <w:div w:id="469131980">
                  <w:marLeft w:val="0"/>
                  <w:marRight w:val="0"/>
                  <w:marTop w:val="0"/>
                  <w:marBottom w:val="0"/>
                  <w:divBdr>
                    <w:top w:val="none" w:sz="0" w:space="0" w:color="auto"/>
                    <w:left w:val="none" w:sz="0" w:space="0" w:color="auto"/>
                    <w:bottom w:val="none" w:sz="0" w:space="0" w:color="auto"/>
                    <w:right w:val="none" w:sz="0" w:space="0" w:color="auto"/>
                  </w:divBdr>
                </w:div>
                <w:div w:id="108129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9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10</Pages>
  <Words>695</Words>
  <Characters>3963</Characters>
  <Application>Microsoft Office Word</Application>
  <DocSecurity>0</DocSecurity>
  <Lines>33</Lines>
  <Paragraphs>9</Paragraphs>
  <ScaleCrop>false</ScaleCrop>
  <Company/>
  <LinksUpToDate>false</LinksUpToDate>
  <CharactersWithSpaces>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北越慢活時光五日~下龍灣五星海章魚郵輪、河內鐵道咖啡街、河內新世界、三十六古街漫遊</dc:title>
  <dc:subject/>
  <dc:creator>user</dc:creator>
  <cp:keywords/>
  <dc:description/>
  <cp:lastModifiedBy>user</cp:lastModifiedBy>
  <cp:revision>5</cp:revision>
  <dcterms:created xsi:type="dcterms:W3CDTF">2025-02-13T01:10:00Z</dcterms:created>
  <dcterms:modified xsi:type="dcterms:W3CDTF">2025-02-13T01:25:00Z</dcterms:modified>
</cp:coreProperties>
</file>