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439"/>
        <w:gridCol w:w="81"/>
      </w:tblGrid>
      <w:tr w:rsidR="00656695" w:rsidRPr="00656695" w14:paraId="1DF2E933" w14:textId="77777777" w:rsidTr="007464CA">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7B38ABF" w14:textId="77777777" w:rsidR="00656695" w:rsidRPr="007464CA" w:rsidRDefault="00656695" w:rsidP="00656695">
            <w:pPr>
              <w:widowControl/>
              <w:jc w:val="center"/>
              <w:rPr>
                <w:rFonts w:ascii="Times New Roman" w:eastAsia="新細明體" w:hAnsi="Times New Roman" w:cs="Times New Roman"/>
                <w:b/>
                <w:bCs/>
                <w:color w:val="000000"/>
                <w:kern w:val="0"/>
                <w:sz w:val="48"/>
                <w:szCs w:val="48"/>
              </w:rPr>
            </w:pPr>
            <w:r w:rsidRPr="007464CA">
              <w:rPr>
                <w:rFonts w:ascii="Times New Roman" w:eastAsia="新細明體" w:hAnsi="Times New Roman" w:cs="Times New Roman"/>
                <w:b/>
                <w:bCs/>
                <w:color w:val="000000"/>
                <w:kern w:val="0"/>
                <w:sz w:val="48"/>
                <w:szCs w:val="48"/>
              </w:rPr>
              <w:t>超值浪漫．促銷北海道５日</w:t>
            </w:r>
          </w:p>
          <w:p w14:paraId="36D4D4C2" w14:textId="7B25BEA9" w:rsidR="007464CA" w:rsidRPr="007464CA" w:rsidRDefault="007464CA" w:rsidP="00656695">
            <w:pPr>
              <w:widowControl/>
              <w:jc w:val="center"/>
              <w:rPr>
                <w:rFonts w:ascii="Times New Roman" w:eastAsia="新細明體" w:hAnsi="Times New Roman" w:cs="Times New Roman"/>
                <w:color w:val="000000"/>
                <w:kern w:val="0"/>
                <w:sz w:val="36"/>
                <w:szCs w:val="36"/>
              </w:rPr>
            </w:pPr>
            <w:r w:rsidRPr="007464CA">
              <w:rPr>
                <w:rFonts w:ascii="Times New Roman" w:eastAsia="新細明體" w:hAnsi="Times New Roman" w:cs="Times New Roman" w:hint="eastAsia"/>
                <w:b/>
                <w:bCs/>
                <w:color w:val="000000"/>
                <w:kern w:val="0"/>
                <w:sz w:val="36"/>
                <w:szCs w:val="36"/>
              </w:rPr>
              <w:t>浪漫小樽、握壽司達人體驗、北海道神宮、二条市場、白色戀人見學、藻岩山纜車</w:t>
            </w:r>
          </w:p>
        </w:tc>
      </w:tr>
      <w:tr w:rsidR="00656695" w:rsidRPr="007464CA" w14:paraId="5502896A" w14:textId="77777777" w:rsidTr="007464CA">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701"/>
              <w:gridCol w:w="8648"/>
            </w:tblGrid>
            <w:tr w:rsidR="00656695" w:rsidRPr="007464CA" w14:paraId="37887C5C" w14:textId="77777777">
              <w:trPr>
                <w:tblCellSpacing w:w="22" w:type="dxa"/>
                <w:jc w:val="center"/>
              </w:trPr>
              <w:tc>
                <w:tcPr>
                  <w:tcW w:w="0" w:type="auto"/>
                  <w:gridSpan w:val="2"/>
                  <w:vAlign w:val="center"/>
                  <w:hideMark/>
                </w:tcPr>
                <w:p w14:paraId="6C4894FC" w14:textId="265C5147" w:rsidR="00656695" w:rsidRPr="007464CA" w:rsidRDefault="00656695" w:rsidP="007464CA">
                  <w:pPr>
                    <w:widowControl/>
                    <w:rPr>
                      <w:rFonts w:ascii="微軟正黑體" w:eastAsia="微軟正黑體" w:hAnsi="微軟正黑體" w:cs="新細明體"/>
                      <w:b/>
                      <w:bCs/>
                      <w:color w:val="000000"/>
                      <w:kern w:val="0"/>
                      <w:sz w:val="30"/>
                      <w:szCs w:val="30"/>
                    </w:rPr>
                  </w:pPr>
                  <w:r w:rsidRPr="007464CA">
                    <w:rPr>
                      <w:rFonts w:ascii="微軟正黑體" w:eastAsia="微軟正黑體" w:hAnsi="微軟正黑體" w:cs="新細明體"/>
                      <w:b/>
                      <w:bCs/>
                      <w:color w:val="CC3366"/>
                      <w:kern w:val="0"/>
                      <w:sz w:val="30"/>
                      <w:szCs w:val="30"/>
                    </w:rPr>
                    <w:t>★</w:t>
                  </w:r>
                  <w:r w:rsidRPr="007464CA">
                    <w:rPr>
                      <w:rFonts w:ascii="微軟正黑體" w:eastAsia="微軟正黑體" w:hAnsi="微軟正黑體" w:cs="新細明體"/>
                      <w:b/>
                      <w:bCs/>
                      <w:color w:val="000000"/>
                      <w:kern w:val="0"/>
                      <w:sz w:val="30"/>
                      <w:szCs w:val="30"/>
                    </w:rPr>
                    <w:t> 特別安排：</w:t>
                  </w:r>
                  <w:r w:rsidRPr="007464CA">
                    <w:rPr>
                      <w:rFonts w:ascii="微軟正黑體" w:eastAsia="微軟正黑體" w:hAnsi="微軟正黑體" w:cs="新細明體"/>
                      <w:noProof/>
                      <w:color w:val="000000"/>
                      <w:kern w:val="0"/>
                      <w:szCs w:val="24"/>
                    </w:rPr>
                    <w:drawing>
                      <wp:inline distT="0" distB="0" distL="0" distR="0" wp14:anchorId="3EA6DE45" wp14:editId="5BE9C219">
                        <wp:extent cx="6467475" cy="4463415"/>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67475" cy="4463415"/>
                                </a:xfrm>
                                <a:prstGeom prst="rect">
                                  <a:avLst/>
                                </a:prstGeom>
                                <a:noFill/>
                                <a:ln>
                                  <a:noFill/>
                                </a:ln>
                              </pic:spPr>
                            </pic:pic>
                          </a:graphicData>
                        </a:graphic>
                      </wp:inline>
                    </w:drawing>
                  </w:r>
                </w:p>
              </w:tc>
            </w:tr>
            <w:tr w:rsidR="00656695" w:rsidRPr="007464CA" w14:paraId="4AB3E31D" w14:textId="77777777">
              <w:trPr>
                <w:tblCellSpacing w:w="22" w:type="dxa"/>
                <w:jc w:val="center"/>
              </w:trPr>
              <w:tc>
                <w:tcPr>
                  <w:tcW w:w="0" w:type="auto"/>
                  <w:gridSpan w:val="2"/>
                  <w:vAlign w:val="center"/>
                  <w:hideMark/>
                </w:tcPr>
                <w:p w14:paraId="0A17B628" w14:textId="461F7380" w:rsidR="00656695" w:rsidRPr="007464CA" w:rsidRDefault="00656695" w:rsidP="007464CA">
                  <w:pPr>
                    <w:widowControl/>
                    <w:rPr>
                      <w:rFonts w:ascii="微軟正黑體" w:eastAsia="微軟正黑體" w:hAnsi="微軟正黑體" w:cs="新細明體"/>
                      <w:color w:val="000000"/>
                      <w:kern w:val="0"/>
                      <w:szCs w:val="24"/>
                    </w:rPr>
                  </w:pPr>
                  <w:r w:rsidRPr="007464CA">
                    <w:rPr>
                      <w:rFonts w:ascii="微軟正黑體" w:eastAsia="微軟正黑體" w:hAnsi="微軟正黑體" w:cs="新細明體"/>
                      <w:noProof/>
                      <w:color w:val="000000"/>
                      <w:kern w:val="0"/>
                      <w:szCs w:val="24"/>
                    </w:rPr>
                    <w:lastRenderedPageBreak/>
                    <w:drawing>
                      <wp:inline distT="0" distB="0" distL="0" distR="0" wp14:anchorId="0FDD6659" wp14:editId="0C20A86B">
                        <wp:extent cx="6505575" cy="9499600"/>
                        <wp:effectExtent l="0" t="0" r="9525"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05575" cy="9499600"/>
                                </a:xfrm>
                                <a:prstGeom prst="rect">
                                  <a:avLst/>
                                </a:prstGeom>
                                <a:noFill/>
                                <a:ln>
                                  <a:noFill/>
                                </a:ln>
                              </pic:spPr>
                            </pic:pic>
                          </a:graphicData>
                        </a:graphic>
                      </wp:inline>
                    </w:drawing>
                  </w:r>
                  <w:r w:rsidRPr="007464CA">
                    <w:rPr>
                      <w:rFonts w:ascii="微軟正黑體" w:eastAsia="微軟正黑體" w:hAnsi="微軟正黑體" w:cs="新細明體"/>
                      <w:noProof/>
                      <w:color w:val="000000"/>
                      <w:kern w:val="0"/>
                      <w:szCs w:val="24"/>
                    </w:rPr>
                    <w:drawing>
                      <wp:inline distT="0" distB="0" distL="0" distR="0" wp14:anchorId="3BAC16D6" wp14:editId="31C81FE3">
                        <wp:extent cx="6486525" cy="95123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6525" cy="9512300"/>
                                </a:xfrm>
                                <a:prstGeom prst="rect">
                                  <a:avLst/>
                                </a:prstGeom>
                                <a:noFill/>
                                <a:ln>
                                  <a:noFill/>
                                </a:ln>
                              </pic:spPr>
                            </pic:pic>
                          </a:graphicData>
                        </a:graphic>
                      </wp:inline>
                    </w:drawing>
                  </w:r>
                  <w:r w:rsidRPr="007464CA">
                    <w:rPr>
                      <w:rFonts w:ascii="微軟正黑體" w:eastAsia="微軟正黑體" w:hAnsi="微軟正黑體" w:cs="新細明體"/>
                      <w:noProof/>
                      <w:color w:val="000000"/>
                      <w:kern w:val="0"/>
                      <w:szCs w:val="24"/>
                    </w:rPr>
                    <w:drawing>
                      <wp:inline distT="0" distB="0" distL="0" distR="0" wp14:anchorId="53F4D38D" wp14:editId="4DFC4EF5">
                        <wp:extent cx="6515100" cy="95504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15100" cy="9550400"/>
                                </a:xfrm>
                                <a:prstGeom prst="rect">
                                  <a:avLst/>
                                </a:prstGeom>
                                <a:noFill/>
                                <a:ln>
                                  <a:noFill/>
                                </a:ln>
                              </pic:spPr>
                            </pic:pic>
                          </a:graphicData>
                        </a:graphic>
                      </wp:inline>
                    </w:drawing>
                  </w:r>
                </w:p>
              </w:tc>
            </w:tr>
            <w:tr w:rsidR="00656695" w:rsidRPr="007464CA" w14:paraId="5135D290" w14:textId="77777777">
              <w:trPr>
                <w:tblCellSpacing w:w="22" w:type="dxa"/>
                <w:jc w:val="center"/>
              </w:trPr>
              <w:tc>
                <w:tcPr>
                  <w:tcW w:w="0" w:type="auto"/>
                  <w:gridSpan w:val="2"/>
                  <w:vAlign w:val="center"/>
                  <w:hideMark/>
                </w:tcPr>
                <w:p w14:paraId="721CAD6B" w14:textId="77777777" w:rsidR="00656695" w:rsidRPr="007464CA" w:rsidRDefault="00656695" w:rsidP="007464CA">
                  <w:pPr>
                    <w:widowControl/>
                    <w:spacing w:line="0" w:lineRule="atLeast"/>
                    <w:rPr>
                      <w:rFonts w:ascii="微軟正黑體" w:eastAsia="微軟正黑體" w:hAnsi="微軟正黑體" w:cs="新細明體"/>
                      <w:b/>
                      <w:bCs/>
                      <w:color w:val="000000"/>
                      <w:kern w:val="0"/>
                      <w:sz w:val="30"/>
                      <w:szCs w:val="30"/>
                    </w:rPr>
                  </w:pPr>
                  <w:r w:rsidRPr="007464CA">
                    <w:rPr>
                      <w:rFonts w:ascii="微軟正黑體" w:eastAsia="微軟正黑體" w:hAnsi="微軟正黑體" w:cs="新細明體"/>
                      <w:b/>
                      <w:bCs/>
                      <w:color w:val="CC3366"/>
                      <w:kern w:val="0"/>
                      <w:sz w:val="30"/>
                      <w:szCs w:val="30"/>
                    </w:rPr>
                    <w:t>★</w:t>
                  </w:r>
                  <w:r w:rsidRPr="007464CA">
                    <w:rPr>
                      <w:rFonts w:ascii="微軟正黑體" w:eastAsia="微軟正黑體" w:hAnsi="微軟正黑體" w:cs="新細明體"/>
                      <w:b/>
                      <w:bCs/>
                      <w:color w:val="000000"/>
                      <w:kern w:val="0"/>
                      <w:sz w:val="30"/>
                      <w:szCs w:val="30"/>
                    </w:rPr>
                    <w:t> 團費說明：</w:t>
                  </w:r>
                </w:p>
              </w:tc>
            </w:tr>
            <w:tr w:rsidR="00656695" w:rsidRPr="007464CA" w14:paraId="13CDA400" w14:textId="77777777">
              <w:trPr>
                <w:tblCellSpacing w:w="22" w:type="dxa"/>
                <w:jc w:val="center"/>
              </w:trPr>
              <w:tc>
                <w:tcPr>
                  <w:tcW w:w="800" w:type="pct"/>
                  <w:hideMark/>
                </w:tcPr>
                <w:p w14:paraId="18DBBF59" w14:textId="77777777" w:rsidR="00656695" w:rsidRPr="007464CA" w:rsidRDefault="00656695" w:rsidP="007464CA">
                  <w:pPr>
                    <w:widowControl/>
                    <w:spacing w:line="0" w:lineRule="atLeast"/>
                    <w:jc w:val="right"/>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團費包含：</w:t>
                  </w:r>
                </w:p>
              </w:tc>
              <w:tc>
                <w:tcPr>
                  <w:tcW w:w="4200" w:type="pct"/>
                  <w:vAlign w:val="center"/>
                  <w:hideMark/>
                </w:tcPr>
                <w:p w14:paraId="4148756D" w14:textId="77777777" w:rsidR="00656695" w:rsidRPr="007464CA" w:rsidRDefault="00656695" w:rsidP="007464CA">
                  <w:pPr>
                    <w:widowControl/>
                    <w:spacing w:line="0" w:lineRule="atLeast"/>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免簽證,含國內外機場稅,含團險</w:t>
                  </w:r>
                </w:p>
              </w:tc>
            </w:tr>
            <w:tr w:rsidR="00656695" w:rsidRPr="007464CA" w14:paraId="73DD2C20" w14:textId="77777777">
              <w:trPr>
                <w:tblCellSpacing w:w="22" w:type="dxa"/>
                <w:jc w:val="center"/>
              </w:trPr>
              <w:tc>
                <w:tcPr>
                  <w:tcW w:w="800" w:type="pct"/>
                  <w:hideMark/>
                </w:tcPr>
                <w:p w14:paraId="53195FD4" w14:textId="77777777" w:rsidR="00656695" w:rsidRPr="007464CA" w:rsidRDefault="00656695" w:rsidP="007464CA">
                  <w:pPr>
                    <w:widowControl/>
                    <w:spacing w:line="0" w:lineRule="atLeast"/>
                    <w:jc w:val="right"/>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團費不含：</w:t>
                  </w:r>
                </w:p>
              </w:tc>
              <w:tc>
                <w:tcPr>
                  <w:tcW w:w="4200" w:type="pct"/>
                  <w:vAlign w:val="center"/>
                  <w:hideMark/>
                </w:tcPr>
                <w:p w14:paraId="0F7E1AF7" w14:textId="77777777" w:rsidR="00656695" w:rsidRPr="007464CA" w:rsidRDefault="00656695" w:rsidP="007464CA">
                  <w:pPr>
                    <w:widowControl/>
                    <w:spacing w:line="0" w:lineRule="atLeast"/>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不含小費,不含行李超重費</w:t>
                  </w:r>
                </w:p>
              </w:tc>
            </w:tr>
          </w:tbl>
          <w:p w14:paraId="06F2C2E3" w14:textId="77777777" w:rsidR="00656695" w:rsidRPr="007464CA" w:rsidRDefault="00656695" w:rsidP="007464CA">
            <w:pPr>
              <w:widowControl/>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2A2B2A4D" w14:textId="77777777" w:rsidR="00656695" w:rsidRPr="007464CA" w:rsidRDefault="00656695" w:rsidP="007464CA">
            <w:pPr>
              <w:widowControl/>
              <w:rPr>
                <w:rFonts w:ascii="微軟正黑體" w:eastAsia="微軟正黑體" w:hAnsi="微軟正黑體" w:cs="Times New Roman"/>
                <w:kern w:val="0"/>
                <w:sz w:val="20"/>
                <w:szCs w:val="20"/>
              </w:rPr>
            </w:pPr>
          </w:p>
        </w:tc>
      </w:tr>
      <w:tr w:rsidR="00656695" w:rsidRPr="007464CA" w14:paraId="52E95570" w14:textId="77777777" w:rsidTr="007464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6ACC93" w14:textId="77777777" w:rsidR="007464CA" w:rsidRPr="007464CA" w:rsidRDefault="007464CA" w:rsidP="007464CA">
            <w:pPr>
              <w:widowControl/>
              <w:spacing w:line="0" w:lineRule="atLeast"/>
              <w:jc w:val="center"/>
              <w:rPr>
                <w:rFonts w:ascii="微軟正黑體" w:eastAsia="微軟正黑體" w:hAnsi="微軟正黑體" w:cs="Times New Roman"/>
                <w:kern w:val="0"/>
                <w:szCs w:val="24"/>
              </w:rPr>
            </w:pPr>
          </w:p>
          <w:p w14:paraId="09A45BBC" w14:textId="4FB26F75" w:rsidR="00656695" w:rsidRPr="007464CA" w:rsidRDefault="00656695" w:rsidP="007464CA">
            <w:pPr>
              <w:widowControl/>
              <w:spacing w:line="0" w:lineRule="atLeast"/>
              <w:jc w:val="center"/>
              <w:rPr>
                <w:rFonts w:ascii="微軟正黑體" w:eastAsia="微軟正黑體" w:hAnsi="微軟正黑體" w:cs="Times New Roman"/>
                <w:kern w:val="0"/>
                <w:szCs w:val="24"/>
              </w:rPr>
            </w:pPr>
            <w:r w:rsidRPr="007464CA">
              <w:rPr>
                <w:rFonts w:ascii="微軟正黑體" w:eastAsia="微軟正黑體" w:hAnsi="微軟正黑體" w:cs="Times New Roman"/>
                <w:noProof/>
                <w:kern w:val="0"/>
                <w:szCs w:val="24"/>
              </w:rPr>
              <w:drawing>
                <wp:inline distT="0" distB="0" distL="0" distR="0" wp14:anchorId="6C56176A" wp14:editId="6A3E9307">
                  <wp:extent cx="828675" cy="19050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349"/>
            </w:tblGrid>
            <w:tr w:rsidR="00656695" w:rsidRPr="007464CA" w14:paraId="198DB499" w14:textId="77777777" w:rsidTr="00891405">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52"/>
                    <w:gridCol w:w="1570"/>
                    <w:gridCol w:w="1570"/>
                    <w:gridCol w:w="2420"/>
                    <w:gridCol w:w="1570"/>
                    <w:gridCol w:w="1570"/>
                  </w:tblGrid>
                  <w:tr w:rsidR="00656695" w:rsidRPr="007464CA" w14:paraId="53814A96" w14:textId="77777777" w:rsidTr="00891405">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15FFF43" w14:textId="77777777" w:rsidR="00656695" w:rsidRPr="007464CA" w:rsidRDefault="00656695" w:rsidP="007464CA">
                        <w:pPr>
                          <w:widowControl/>
                          <w:spacing w:line="0" w:lineRule="atLeast"/>
                          <w:jc w:val="center"/>
                          <w:rPr>
                            <w:rFonts w:ascii="微軟正黑體" w:eastAsia="微軟正黑體" w:hAnsi="微軟正黑體" w:cs="新細明體"/>
                            <w:color w:val="000000"/>
                            <w:kern w:val="0"/>
                            <w:szCs w:val="24"/>
                          </w:rPr>
                        </w:pPr>
                        <w:bookmarkStart w:id="0" w:name="_Hlk187681526"/>
                        <w:r w:rsidRPr="007464CA">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AD05726" w14:textId="77777777" w:rsidR="00656695" w:rsidRPr="007464CA" w:rsidRDefault="00656695"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5AC3449" w14:textId="77777777" w:rsidR="00656695" w:rsidRPr="007464CA" w:rsidRDefault="00656695"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A5E8D8A" w14:textId="77777777" w:rsidR="00656695" w:rsidRPr="007464CA" w:rsidRDefault="00656695"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868C9BD" w14:textId="77777777" w:rsidR="00656695" w:rsidRPr="007464CA" w:rsidRDefault="00656695"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71032FF" w14:textId="77777777" w:rsidR="00656695" w:rsidRPr="007464CA" w:rsidRDefault="00656695"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航班編號</w:t>
                        </w:r>
                      </w:p>
                    </w:tc>
                  </w:tr>
                  <w:tr w:rsidR="007464CA" w:rsidRPr="007464CA" w14:paraId="690C2A15" w14:textId="77777777" w:rsidTr="00891405">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173030" w14:textId="20FA8CFD"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EA07727" w14:textId="6675E7F6"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10:05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D080B95" w14:textId="38E96932"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15:10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8B102B5" w14:textId="272D382A"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9C1C0B5" w14:textId="33C98BDC"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90AA942" w14:textId="71DA58B3"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JX850</w:t>
                        </w:r>
                      </w:p>
                    </w:tc>
                  </w:tr>
                  <w:tr w:rsidR="007464CA" w:rsidRPr="007464CA" w14:paraId="091E0D18" w14:textId="77777777" w:rsidTr="00891405">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2B7510E" w14:textId="5433A1DE"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DAD4F5E" w14:textId="4F661FBE"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16:20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CCA955A" w14:textId="77EF96A5"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19:35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D06D1F" w14:textId="1E4F8A53"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0F7066B" w14:textId="2CD9001D"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BE0DA4" w14:textId="68752690"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JX851</w:t>
                        </w:r>
                      </w:p>
                    </w:tc>
                  </w:tr>
                  <w:tr w:rsidR="007464CA" w:rsidRPr="007464CA" w14:paraId="2512092D" w14:textId="77777777" w:rsidTr="00891405">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0E91441" w14:textId="2B4DCC82"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BAE6D7" w14:textId="069A0813"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06:10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536AF27" w14:textId="1C89E89D"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11:00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DEA5E54" w14:textId="71ABCAE7"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331C3B0" w14:textId="52F8A37F"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72D047D" w14:textId="04711859"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BR166</w:t>
                        </w:r>
                      </w:p>
                    </w:tc>
                  </w:tr>
                  <w:tr w:rsidR="007464CA" w:rsidRPr="007464CA" w14:paraId="0D8252F0" w14:textId="77777777" w:rsidTr="00891405">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FF6CE0D" w14:textId="63FE234A"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A4BA63B" w14:textId="28B6CA4A"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12:10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33519A6" w14:textId="1E5E34B2"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16:05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725C4A7" w14:textId="35BFC542"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EF62238" w14:textId="14A23A90"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38B993C" w14:textId="4B7CEA81"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BR165</w:t>
                        </w:r>
                      </w:p>
                    </w:tc>
                  </w:tr>
                  <w:tr w:rsidR="007464CA" w:rsidRPr="007464CA" w14:paraId="0FAB9307" w14:textId="77777777" w:rsidTr="00891405">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BB4873E" w14:textId="4187829C"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7B54F5C" w14:textId="035C4F56"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09:30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1B23D3C" w14:textId="7BC11B49"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14:05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DE40534" w14:textId="4EC78EFA"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FA896FF" w14:textId="17DF8FE4"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1B59F42" w14:textId="7099FC0D"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BR116</w:t>
                        </w:r>
                      </w:p>
                    </w:tc>
                  </w:tr>
                  <w:tr w:rsidR="007464CA" w:rsidRPr="007464CA" w14:paraId="312361DE" w14:textId="77777777" w:rsidTr="00891405">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434242C" w14:textId="542AB86D"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F5C8168" w14:textId="6204E292"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15:20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ADD28F4" w14:textId="51367DF2"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19:05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178FEFE" w14:textId="418EB217"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9DB34C2" w14:textId="79B3653E"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983D230" w14:textId="186465E1"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BR115</w:t>
                        </w:r>
                      </w:p>
                    </w:tc>
                  </w:tr>
                  <w:tr w:rsidR="007464CA" w:rsidRPr="007464CA" w14:paraId="0DF09051" w14:textId="77777777" w:rsidTr="00891405">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56E40BD" w14:textId="30D20856"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1B66A40" w14:textId="0AA20649"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08:35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E17000E" w14:textId="65AE802C"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13:10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369D4A7" w14:textId="00A82B1A"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E0FF404" w14:textId="28EEDAA2"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中華航空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5112621" w14:textId="162AB82A"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CI130</w:t>
                        </w:r>
                      </w:p>
                    </w:tc>
                  </w:tr>
                  <w:tr w:rsidR="007464CA" w:rsidRPr="007464CA" w14:paraId="5F5E6EB6" w14:textId="77777777" w:rsidTr="00891405">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0DD1C1C" w14:textId="1F2BAC20"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D8C5037" w14:textId="7E963C8B"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14:40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AEE12FE" w14:textId="1024AE04"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18:20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A5B58EB" w14:textId="7C25BBF7"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D6EDD26" w14:textId="42710D17"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中華航空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126FA55" w14:textId="2D56DB59" w:rsidR="007464CA" w:rsidRPr="007464CA" w:rsidRDefault="007464CA" w:rsidP="007464CA">
                        <w:pPr>
                          <w:widowControl/>
                          <w:spacing w:line="0" w:lineRule="atLeast"/>
                          <w:jc w:val="center"/>
                          <w:rPr>
                            <w:rFonts w:ascii="微軟正黑體" w:eastAsia="微軟正黑體" w:hAnsi="微軟正黑體" w:cs="新細明體"/>
                            <w:color w:val="000000"/>
                            <w:kern w:val="0"/>
                            <w:szCs w:val="24"/>
                          </w:rPr>
                        </w:pPr>
                        <w:r w:rsidRPr="007464CA">
                          <w:rPr>
                            <w:rFonts w:ascii="微軟正黑體" w:eastAsia="微軟正黑體" w:hAnsi="微軟正黑體" w:cs="新細明體"/>
                            <w:color w:val="000000"/>
                            <w:kern w:val="0"/>
                            <w:szCs w:val="24"/>
                          </w:rPr>
                          <w:t>CI131</w:t>
                        </w:r>
                      </w:p>
                    </w:tc>
                  </w:tr>
                  <w:bookmarkEnd w:id="0"/>
                </w:tbl>
                <w:p w14:paraId="44CA222B" w14:textId="77777777" w:rsidR="00656695" w:rsidRPr="007464CA" w:rsidRDefault="00656695" w:rsidP="007464CA">
                  <w:pPr>
                    <w:widowControl/>
                    <w:spacing w:line="0" w:lineRule="atLeast"/>
                    <w:rPr>
                      <w:rFonts w:ascii="微軟正黑體" w:eastAsia="微軟正黑體" w:hAnsi="微軟正黑體" w:cs="新細明體"/>
                      <w:kern w:val="0"/>
                      <w:szCs w:val="24"/>
                    </w:rPr>
                  </w:pPr>
                </w:p>
              </w:tc>
            </w:tr>
          </w:tbl>
          <w:p w14:paraId="7F681751" w14:textId="77777777" w:rsidR="00656695" w:rsidRPr="007464CA" w:rsidRDefault="00656695" w:rsidP="007464CA">
            <w:pPr>
              <w:widowControl/>
              <w:spacing w:line="0" w:lineRule="atLeast"/>
              <w:jc w:val="center"/>
              <w:rPr>
                <w:rFonts w:ascii="微軟正黑體" w:eastAsia="微軟正黑體" w:hAnsi="微軟正黑體" w:cs="Times New Roman"/>
                <w:kern w:val="0"/>
                <w:szCs w:val="24"/>
              </w:rPr>
            </w:pPr>
          </w:p>
          <w:p w14:paraId="2F2EE4BB" w14:textId="74934D72" w:rsidR="00656695" w:rsidRPr="007464CA" w:rsidRDefault="007464CA" w:rsidP="007464CA">
            <w:pPr>
              <w:widowControl/>
              <w:spacing w:line="0" w:lineRule="atLeast"/>
              <w:jc w:val="center"/>
              <w:rPr>
                <w:rFonts w:ascii="微軟正黑體" w:eastAsia="微軟正黑體" w:hAnsi="微軟正黑體" w:cs="Times New Roman"/>
                <w:vanish/>
                <w:kern w:val="0"/>
                <w:szCs w:val="24"/>
              </w:rPr>
            </w:pPr>
            <w:r w:rsidRPr="007464CA">
              <w:rPr>
                <w:rFonts w:ascii="微軟正黑體" w:eastAsia="微軟正黑體" w:hAnsi="微軟正黑體" w:cs="新細明體"/>
                <w:noProof/>
                <w:color w:val="000000"/>
                <w:kern w:val="0"/>
                <w:szCs w:val="24"/>
              </w:rPr>
              <w:drawing>
                <wp:inline distT="0" distB="0" distL="0" distR="0" wp14:anchorId="520F01E1" wp14:editId="2EF78F3B">
                  <wp:extent cx="790575" cy="190500"/>
                  <wp:effectExtent l="0" t="0" r="9525" b="0"/>
                  <wp:docPr id="1219036282" name="圖片 121903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349"/>
            </w:tblGrid>
            <w:tr w:rsidR="00656695" w:rsidRPr="007464CA" w14:paraId="4E9637DF" w14:textId="77777777">
              <w:trPr>
                <w:trHeight w:val="300"/>
                <w:tblCellSpacing w:w="22" w:type="dxa"/>
                <w:jc w:val="center"/>
              </w:trPr>
              <w:tc>
                <w:tcPr>
                  <w:tcW w:w="0" w:type="auto"/>
                  <w:vAlign w:val="center"/>
                  <w:hideMark/>
                </w:tcPr>
                <w:p w14:paraId="3509A89C" w14:textId="08F351FE" w:rsidR="00656695" w:rsidRPr="007464CA" w:rsidRDefault="00656695" w:rsidP="007464CA">
                  <w:pPr>
                    <w:widowControl/>
                    <w:spacing w:line="0" w:lineRule="atLeast"/>
                    <w:rPr>
                      <w:rFonts w:ascii="微軟正黑體" w:eastAsia="微軟正黑體" w:hAnsi="微軟正黑體" w:cs="新細明體"/>
                      <w:b/>
                      <w:bCs/>
                      <w:color w:val="000000"/>
                      <w:kern w:val="0"/>
                      <w:sz w:val="28"/>
                      <w:szCs w:val="28"/>
                    </w:rPr>
                  </w:pPr>
                  <w:r w:rsidRPr="007464CA">
                    <w:rPr>
                      <w:rFonts w:ascii="微軟正黑體" w:eastAsia="微軟正黑體" w:hAnsi="微軟正黑體" w:cs="Segoe UI Symbol"/>
                      <w:b/>
                      <w:bCs/>
                      <w:color w:val="CC3366"/>
                      <w:kern w:val="0"/>
                      <w:sz w:val="28"/>
                      <w:szCs w:val="28"/>
                    </w:rPr>
                    <w:t>★</w:t>
                  </w:r>
                  <w:r w:rsidRPr="007464CA">
                    <w:rPr>
                      <w:rFonts w:ascii="微軟正黑體" w:eastAsia="微軟正黑體" w:hAnsi="微軟正黑體" w:cs="新細明體"/>
                      <w:b/>
                      <w:bCs/>
                      <w:color w:val="CC3366"/>
                      <w:kern w:val="0"/>
                      <w:sz w:val="28"/>
                      <w:szCs w:val="28"/>
                    </w:rPr>
                    <w:t> </w:t>
                  </w:r>
                  <w:r w:rsidRPr="007464CA">
                    <w:rPr>
                      <w:rFonts w:ascii="微軟正黑體" w:eastAsia="微軟正黑體" w:hAnsi="微軟正黑體" w:cs="新細明體"/>
                      <w:b/>
                      <w:bCs/>
                      <w:color w:val="000000"/>
                      <w:kern w:val="0"/>
                      <w:sz w:val="28"/>
                      <w:szCs w:val="28"/>
                    </w:rPr>
                    <w:t>第 1 天 桃園國際機場</w:t>
                  </w:r>
                  <w:r w:rsidRPr="007464CA">
                    <w:rPr>
                      <w:rFonts w:ascii="Segoe UI Symbol" w:eastAsia="微軟正黑體" w:hAnsi="Segoe UI Symbol" w:cs="Segoe UI Symbol"/>
                      <w:b/>
                      <w:bCs/>
                      <w:color w:val="000000"/>
                      <w:kern w:val="0"/>
                      <w:sz w:val="28"/>
                      <w:szCs w:val="28"/>
                    </w:rPr>
                    <w:t>✈</w:t>
                  </w:r>
                  <w:r w:rsidRPr="007464CA">
                    <w:rPr>
                      <w:rFonts w:ascii="微軟正黑體" w:eastAsia="微軟正黑體" w:hAnsi="微軟正黑體" w:cs="新細明體"/>
                      <w:b/>
                      <w:bCs/>
                      <w:color w:val="000000"/>
                      <w:kern w:val="0"/>
                      <w:sz w:val="28"/>
                      <w:szCs w:val="28"/>
                    </w:rPr>
                    <w:t>新千歲空港→札幌飯店~可自行夜訪</w:t>
                  </w:r>
                  <w:r w:rsidR="00997AC2">
                    <w:rPr>
                      <w:rFonts w:ascii="微軟正黑體" w:eastAsia="微軟正黑體" w:hAnsi="微軟正黑體" w:cs="新細明體"/>
                      <w:b/>
                      <w:bCs/>
                      <w:color w:val="000000"/>
                      <w:kern w:val="0"/>
                      <w:sz w:val="28"/>
                      <w:szCs w:val="28"/>
                    </w:rPr>
                    <w:t>～</w:t>
                  </w:r>
                  <w:r w:rsidRPr="007464CA">
                    <w:rPr>
                      <w:rFonts w:ascii="微軟正黑體" w:eastAsia="微軟正黑體" w:hAnsi="微軟正黑體" w:cs="新細明體"/>
                      <w:b/>
                      <w:bCs/>
                      <w:color w:val="000000"/>
                      <w:kern w:val="0"/>
                      <w:sz w:val="28"/>
                      <w:szCs w:val="28"/>
                    </w:rPr>
                    <w:t>北海道新地標！COCONO SUSUKINO薄野 逛街購物~開啟美麗北海道之夜~</w:t>
                  </w:r>
                </w:p>
              </w:tc>
            </w:tr>
            <w:tr w:rsidR="00656695" w:rsidRPr="007464CA" w14:paraId="4E854BA4" w14:textId="77777777">
              <w:trPr>
                <w:tblCellSpacing w:w="22" w:type="dxa"/>
                <w:jc w:val="center"/>
              </w:trPr>
              <w:tc>
                <w:tcPr>
                  <w:tcW w:w="0" w:type="auto"/>
                  <w:vAlign w:val="center"/>
                  <w:hideMark/>
                </w:tcPr>
                <w:p w14:paraId="6A6EBA31" w14:textId="78FAFC6A"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b/>
                      <w:bCs/>
                      <w:color w:val="0000CD"/>
                      <w:kern w:val="0"/>
                      <w:sz w:val="22"/>
                    </w:rPr>
                    <w:t>【新千歲國際機場】</w:t>
                  </w:r>
                  <w:r w:rsidRPr="007464CA">
                    <w:rPr>
                      <w:rFonts w:ascii="微軟正黑體" w:eastAsia="微軟正黑體" w:hAnsi="微軟正黑體" w:cs="新細明體"/>
                      <w:color w:val="000000"/>
                      <w:kern w:val="0"/>
                      <w:sz w:val="22"/>
                    </w:rPr>
                    <w:t>今日集合於『桃園國際機場』團體櫃台前，由親切熱忱的領隊導遊協助您辦理出境手續後，搭乘豪華客機抵達『新千歲空港』。</w:t>
                  </w:r>
                </w:p>
                <w:p w14:paraId="0CA91B34" w14:textId="23BB439A" w:rsidR="00656695" w:rsidRPr="007464CA" w:rsidRDefault="007464CA"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274EC269" wp14:editId="2D05AE4B">
                        <wp:simplePos x="0" y="0"/>
                        <wp:positionH relativeFrom="column">
                          <wp:posOffset>-2037080</wp:posOffset>
                        </wp:positionH>
                        <wp:positionV relativeFrom="paragraph">
                          <wp:posOffset>36195</wp:posOffset>
                        </wp:positionV>
                        <wp:extent cx="1933575" cy="144970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3357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695" w:rsidRPr="007464CA">
                    <w:rPr>
                      <w:rFonts w:ascii="微軟正黑體" w:eastAsia="微軟正黑體" w:hAnsi="微軟正黑體" w:cs="新細明體"/>
                      <w:b/>
                      <w:bCs/>
                      <w:color w:val="0000CD"/>
                      <w:kern w:val="0"/>
                      <w:sz w:val="22"/>
                    </w:rPr>
                    <w:t>【COCONO SUSUKINO薄野】</w:t>
                  </w:r>
                  <w:r w:rsidR="00656695" w:rsidRPr="007464CA">
                    <w:rPr>
                      <w:rFonts w:ascii="微軟正黑體" w:eastAsia="微軟正黑體" w:hAnsi="微軟正黑體" w:cs="新細明體"/>
                      <w:color w:val="000000"/>
                      <w:kern w:val="0"/>
                      <w:sz w:val="22"/>
                    </w:rPr>
                    <w:t>COCONO SUSUKINO薄野於2023年11月30日盛大開幕！地上18層、地下2層空間，導入多元化品牌陣容，涵蓋超市、購物、娛樂、飯店等，一站式滿足吃喝玩樂全方面需求，省去到處跑的舟車勞頓，超級吸引人！這間最新開幕的大型複合商業設施「COCONO SUSUKINO」，位於札幌市中央區寸土寸金的黃金地區，明亮開闊的全新建築，為札幌帶來全新都市氣息。除了各式各樣流行時尚商品以及藥妝雜貨，並設置海外遊客最愛的超市與伴手禮購物區，其中特別吸引人的就是前身為SEGA遊戲中心的「GiGO」，店內將會設置瘋狂出貨的超大型抓娃娃機以及眾多最新最好玩遊戲機台，不論是小孩或是大人都能玩到不亦樂乎。而北海道第一家直營TOHO劇院也將入駐五樓至六樓，為北國民眾帶來超越視覺的體感觀影享受！</w:t>
                  </w:r>
                </w:p>
              </w:tc>
            </w:tr>
            <w:tr w:rsidR="00656695" w:rsidRPr="007464CA" w14:paraId="4EC38115"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46"/>
                    <w:gridCol w:w="3347"/>
                    <w:gridCol w:w="3347"/>
                  </w:tblGrid>
                  <w:tr w:rsidR="00656695" w:rsidRPr="007464CA" w14:paraId="0D6B2E3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AB3C3CB" w14:textId="77777777"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住宿：Travelodge札幌 或 Premier札幌中島 或 宜必思尚品札幌 或 VESSEL INN札幌 或 MYSTAYS 札幌 或 札幌SMILE 或 札幌萬楓或同等級旅館</w:t>
                        </w:r>
                      </w:p>
                    </w:tc>
                  </w:tr>
                  <w:tr w:rsidR="00656695" w:rsidRPr="007464CA" w14:paraId="30ACB2F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3D7F9C5" w14:textId="71465EC2"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F95F0F3" w14:textId="33AE1A56"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中餐：機上精緻餐食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6499A2E" w14:textId="39351169"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晚餐：方便遊玩~敬請自理</w:t>
                        </w:r>
                      </w:p>
                    </w:tc>
                  </w:tr>
                </w:tbl>
                <w:p w14:paraId="6C59DEC1" w14:textId="77777777" w:rsidR="00656695" w:rsidRPr="007464CA" w:rsidRDefault="00656695" w:rsidP="007464CA">
                  <w:pPr>
                    <w:widowControl/>
                    <w:spacing w:line="0" w:lineRule="atLeast"/>
                    <w:jc w:val="center"/>
                    <w:rPr>
                      <w:rFonts w:ascii="微軟正黑體" w:eastAsia="微軟正黑體" w:hAnsi="微軟正黑體" w:cs="新細明體"/>
                      <w:kern w:val="0"/>
                      <w:sz w:val="22"/>
                    </w:rPr>
                  </w:pPr>
                </w:p>
              </w:tc>
            </w:tr>
            <w:tr w:rsidR="00656695" w:rsidRPr="007464CA" w14:paraId="37482B29" w14:textId="77777777">
              <w:trPr>
                <w:trHeight w:val="300"/>
                <w:tblCellSpacing w:w="22" w:type="dxa"/>
                <w:jc w:val="center"/>
              </w:trPr>
              <w:tc>
                <w:tcPr>
                  <w:tcW w:w="0" w:type="auto"/>
                  <w:vAlign w:val="center"/>
                  <w:hideMark/>
                </w:tcPr>
                <w:p w14:paraId="06C7BA71" w14:textId="45996881" w:rsidR="00656695" w:rsidRPr="007464CA" w:rsidRDefault="00656695" w:rsidP="007464CA">
                  <w:pPr>
                    <w:widowControl/>
                    <w:spacing w:line="0" w:lineRule="atLeast"/>
                    <w:rPr>
                      <w:rFonts w:ascii="微軟正黑體" w:eastAsia="微軟正黑體" w:hAnsi="微軟正黑體" w:cs="新細明體"/>
                      <w:b/>
                      <w:bCs/>
                      <w:color w:val="000000"/>
                      <w:kern w:val="0"/>
                      <w:sz w:val="28"/>
                      <w:szCs w:val="28"/>
                    </w:rPr>
                  </w:pPr>
                  <w:r w:rsidRPr="007464CA">
                    <w:rPr>
                      <w:rFonts w:ascii="微軟正黑體" w:eastAsia="微軟正黑體" w:hAnsi="微軟正黑體" w:cs="Segoe UI Symbol"/>
                      <w:b/>
                      <w:bCs/>
                      <w:color w:val="CC3366"/>
                      <w:kern w:val="0"/>
                      <w:sz w:val="28"/>
                      <w:szCs w:val="28"/>
                    </w:rPr>
                    <w:t>★</w:t>
                  </w:r>
                  <w:r w:rsidRPr="007464CA">
                    <w:rPr>
                      <w:rFonts w:ascii="微軟正黑體" w:eastAsia="微軟正黑體" w:hAnsi="微軟正黑體" w:cs="新細明體"/>
                      <w:b/>
                      <w:bCs/>
                      <w:color w:val="CC3366"/>
                      <w:kern w:val="0"/>
                      <w:sz w:val="28"/>
                      <w:szCs w:val="28"/>
                    </w:rPr>
                    <w:t> </w:t>
                  </w:r>
                  <w:r w:rsidRPr="007464CA">
                    <w:rPr>
                      <w:rFonts w:ascii="微軟正黑體" w:eastAsia="微軟正黑體" w:hAnsi="微軟正黑體" w:cs="新細明體"/>
                      <w:b/>
                      <w:bCs/>
                      <w:color w:val="000000"/>
                      <w:kern w:val="0"/>
                      <w:sz w:val="28"/>
                      <w:szCs w:val="28"/>
                    </w:rPr>
                    <w:t>第 2 天 飯店→北海道必訪寧靜優美浪漫河道！小樽市~小樽運河、出拔小路、北一硝子館、歐風蒸氣鐘、小樽音樂盒堂、Miffy米飛</w:t>
                  </w:r>
                  <w:r w:rsidR="00694D42">
                    <w:rPr>
                      <w:rFonts w:ascii="微軟正黑體" w:eastAsia="微軟正黑體" w:hAnsi="微軟正黑體" w:cs="新細明體" w:hint="eastAsia"/>
                      <w:b/>
                      <w:bCs/>
                      <w:color w:val="000000"/>
                      <w:kern w:val="0"/>
                      <w:sz w:val="28"/>
                      <w:szCs w:val="28"/>
                    </w:rPr>
                    <w:t>兔</w:t>
                  </w:r>
                  <w:r w:rsidRPr="007464CA">
                    <w:rPr>
                      <w:rFonts w:ascii="微軟正黑體" w:eastAsia="微軟正黑體" w:hAnsi="微軟正黑體" w:cs="新細明體"/>
                      <w:b/>
                      <w:bCs/>
                      <w:color w:val="000000"/>
                      <w:kern w:val="0"/>
                      <w:sz w:val="28"/>
                      <w:szCs w:val="28"/>
                    </w:rPr>
                    <w:t>點心堂、超人氣SNOOPY茶屋~浪漫歐風巡禮~特別安排</w:t>
                  </w:r>
                  <w:r w:rsidRPr="007464CA">
                    <w:rPr>
                      <w:rFonts w:ascii="微軟正黑體" w:eastAsia="微軟正黑體" w:hAnsi="微軟正黑體" w:cs="Segoe UI Symbol"/>
                      <w:b/>
                      <w:bCs/>
                      <w:color w:val="000000"/>
                      <w:kern w:val="0"/>
                      <w:sz w:val="28"/>
                      <w:szCs w:val="28"/>
                    </w:rPr>
                    <w:t>★</w:t>
                  </w:r>
                  <w:r w:rsidRPr="007464CA">
                    <w:rPr>
                      <w:rFonts w:ascii="微軟正黑體" w:eastAsia="微軟正黑體" w:hAnsi="微軟正黑體" w:cs="新細明體"/>
                      <w:b/>
                      <w:bCs/>
                      <w:color w:val="000000"/>
                      <w:kern w:val="0"/>
                      <w:sz w:val="28"/>
                      <w:szCs w:val="28"/>
                    </w:rPr>
                    <w:t>成為壽司達人！【手作握壽司體驗】→北海道第一大社【北海道神宮】超人氣Kitty、拉拉熊御守大揭密→市內觀光【途經 計時台、舊道廳】→札幌市區飯店</w:t>
                  </w:r>
                </w:p>
              </w:tc>
            </w:tr>
            <w:tr w:rsidR="00656695" w:rsidRPr="007464CA" w14:paraId="354B547A" w14:textId="77777777">
              <w:trPr>
                <w:tblCellSpacing w:w="22" w:type="dxa"/>
                <w:jc w:val="center"/>
              </w:trPr>
              <w:tc>
                <w:tcPr>
                  <w:tcW w:w="0" w:type="auto"/>
                  <w:vAlign w:val="center"/>
                  <w:hideMark/>
                </w:tcPr>
                <w:p w14:paraId="329B0EAE" w14:textId="742EB877" w:rsidR="00656695" w:rsidRPr="007464CA" w:rsidRDefault="00656695" w:rsidP="007464CA">
                  <w:pPr>
                    <w:widowControl/>
                    <w:spacing w:line="0" w:lineRule="atLeast"/>
                    <w:jc w:val="center"/>
                    <w:rPr>
                      <w:rFonts w:ascii="微軟正黑體" w:eastAsia="微軟正黑體" w:hAnsi="微軟正黑體" w:cs="新細明體"/>
                      <w:color w:val="000000"/>
                      <w:kern w:val="0"/>
                      <w:sz w:val="22"/>
                    </w:rPr>
                  </w:pPr>
                  <w:r w:rsidRPr="007464CA">
                    <w:rPr>
                      <w:rFonts w:ascii="微軟正黑體" w:eastAsia="微軟正黑體" w:hAnsi="微軟正黑體" w:cs="新細明體"/>
                      <w:noProof/>
                      <w:color w:val="000000"/>
                      <w:kern w:val="0"/>
                      <w:sz w:val="22"/>
                    </w:rPr>
                    <w:drawing>
                      <wp:inline distT="0" distB="0" distL="0" distR="0" wp14:anchorId="53BD3358" wp14:editId="4073941B">
                        <wp:extent cx="1905000" cy="1428842"/>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14176" cy="1435724"/>
                                </a:xfrm>
                                <a:prstGeom prst="rect">
                                  <a:avLst/>
                                </a:prstGeom>
                                <a:noFill/>
                                <a:ln>
                                  <a:noFill/>
                                </a:ln>
                              </pic:spPr>
                            </pic:pic>
                          </a:graphicData>
                        </a:graphic>
                      </wp:inline>
                    </w:drawing>
                  </w:r>
                  <w:r w:rsidRPr="007464CA">
                    <w:rPr>
                      <w:rFonts w:ascii="微軟正黑體" w:eastAsia="微軟正黑體" w:hAnsi="微軟正黑體" w:cs="新細明體"/>
                      <w:noProof/>
                      <w:color w:val="000000"/>
                      <w:kern w:val="0"/>
                      <w:sz w:val="22"/>
                    </w:rPr>
                    <w:drawing>
                      <wp:inline distT="0" distB="0" distL="0" distR="0" wp14:anchorId="1C678A97" wp14:editId="6E800603">
                        <wp:extent cx="1892179" cy="141922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98842" cy="1424222"/>
                                </a:xfrm>
                                <a:prstGeom prst="rect">
                                  <a:avLst/>
                                </a:prstGeom>
                                <a:noFill/>
                                <a:ln>
                                  <a:noFill/>
                                </a:ln>
                              </pic:spPr>
                            </pic:pic>
                          </a:graphicData>
                        </a:graphic>
                      </wp:inline>
                    </w:drawing>
                  </w:r>
                  <w:r w:rsidRPr="007464CA">
                    <w:rPr>
                      <w:rFonts w:ascii="微軟正黑體" w:eastAsia="微軟正黑體" w:hAnsi="微軟正黑體" w:cs="新細明體"/>
                      <w:noProof/>
                      <w:color w:val="000000"/>
                      <w:kern w:val="0"/>
                      <w:sz w:val="22"/>
                    </w:rPr>
                    <w:drawing>
                      <wp:inline distT="0" distB="0" distL="0" distR="0" wp14:anchorId="4B3C919B" wp14:editId="00EF1187">
                        <wp:extent cx="1885950" cy="141455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6750" cy="1422653"/>
                                </a:xfrm>
                                <a:prstGeom prst="rect">
                                  <a:avLst/>
                                </a:prstGeom>
                                <a:noFill/>
                                <a:ln>
                                  <a:noFill/>
                                </a:ln>
                              </pic:spPr>
                            </pic:pic>
                          </a:graphicData>
                        </a:graphic>
                      </wp:inline>
                    </w:drawing>
                  </w:r>
                </w:p>
                <w:p w14:paraId="018F0620" w14:textId="4ED8128F"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b/>
                      <w:bCs/>
                      <w:color w:val="0000CD"/>
                      <w:kern w:val="0"/>
                      <w:sz w:val="22"/>
                    </w:rPr>
                    <w:t>【小樽運河】</w:t>
                  </w:r>
                  <w:r w:rsidRPr="007464CA">
                    <w:rPr>
                      <w:rFonts w:ascii="微軟正黑體" w:eastAsia="微軟正黑體" w:hAnsi="微軟正黑體" w:cs="新細明體"/>
                      <w:color w:val="000000"/>
                      <w:kern w:val="0"/>
                      <w:sz w:val="22"/>
                    </w:rPr>
                    <w:t>北海道「小樽堺町通り商店街」是小樽市充滿浪漫和懷舊氣息的一條歷史悠久街道，就在美麗的小樽運河旁，在商店街有著許多明治到大正時期的石造建築和倉庫改建而成的商舖，賣著許多玻璃工藝品、音樂盒、服飾、手工藝品、日系雜貨、伴手禮商店等等，還有各式各樣的餐廳和甜點店，可以品嘗到海鮮、壽司、熟食、蛋糕、冰淇淋，當然還有必逛2023新開幕的Miffy點心堂以及本就很受歡迎的SNOOPY茶屋，這裡還匯集了小樽必買的LeTAO、北菓樓、六花亭三大伴手禮門市，還有許多好玩的體驗活動、好買的紀念品等，讓許多遊客到小樽市就感覺自己走不了啦！</w:t>
                  </w:r>
                </w:p>
                <w:p w14:paraId="66EAB617" w14:textId="524CE2A5"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b/>
                      <w:bCs/>
                      <w:color w:val="0000CD"/>
                      <w:kern w:val="0"/>
                      <w:sz w:val="22"/>
                    </w:rPr>
                    <w:t>【手作握壽司體驗】</w:t>
                  </w:r>
                  <w:r w:rsidRPr="007464CA">
                    <w:rPr>
                      <w:rFonts w:ascii="微軟正黑體" w:eastAsia="微軟正黑體" w:hAnsi="微軟正黑體" w:cs="新細明體"/>
                      <w:color w:val="000000"/>
                      <w:kern w:val="0"/>
                      <w:sz w:val="22"/>
                    </w:rPr>
                    <w:t>特別安排由壽司達人親自教學，讓來訪的旅人可以深入料解到日本的本格料理【握壽司】極上奧義！穿上有著濃濃風情的壽司師傅服裝，一邊跟著壽司達人做出令人充滿回憶風味的壽司御膳，完成後還能享用自己製作的各種美味握壽司哦！</w:t>
                  </w:r>
                </w:p>
                <w:p w14:paraId="55588099" w14:textId="6A9FC6F4"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b/>
                      <w:bCs/>
                      <w:color w:val="0000CD"/>
                      <w:kern w:val="0"/>
                      <w:sz w:val="22"/>
                    </w:rPr>
                    <w:t>【北海道神宮】</w:t>
                  </w:r>
                  <w:r w:rsidRPr="007464CA">
                    <w:rPr>
                      <w:rFonts w:ascii="微軟正黑體" w:eastAsia="微軟正黑體" w:hAnsi="微軟正黑體" w:cs="新細明體"/>
                      <w:color w:val="000000"/>
                      <w:kern w:val="0"/>
                      <w:sz w:val="22"/>
                    </w:rPr>
                    <w:t>祭祀四位守護神、充滿美感與典雅氣息的信仰中心 - 北海道神宮，根據明治天皇的詔令，三位神祇被遴選出來守護歸帝國統治的北海道。大國魂神、大那牟遲神及少彥名神均入祀札幌神社，這間神社後改名為北海道神宮。入祀的第四位神祇則是明治天皇本人。神宮於1974年遭燒毀後於1978年重建。北海道神宮是北海道第一大神社，也是札幌賞櫻花、楓葉名所。北海道神宮的御守、繪馬都可愛到不行，是Hello Kitty＆拉拉熊，超級值得收藏！一般日本神社本殿會正對南方或東方，但北海道神宮正殿與第二鳥居卻是面向東北方，這是因為北海道與俄羅斯庫頁島、千島群島相對望，開拓初期為了針對俄羅斯防守，特地將北海道神宮朝向東北，而神宮與神社最大差異就是，「神社」祭祀對象為各種神明或神物；而「神宮」祭祀對象則是日本天皇或皇室祖先，因此在增祀明治天皇後，札幌神社便升格為現在的北海道神宮。神宮內四處可見的菊花紋，正是日本皇室象徵。北海道神宮的隱藏名物點心，是為了紀念為北海道神宮建設做出貢獻的第一任開發長官島義武製作的，相當具有意義，幾乎來到北海道神宮的旅人們都會來上一顆，體驗兩面煎得有點酥，一口咬下時能感受到酥中帶脆，內餡是紅豆麻糬非常軟Q的口感層次，夾帶著淡淡蕎麥粉香，非常軟糯好吃哦！</w:t>
                  </w:r>
                </w:p>
                <w:p w14:paraId="3F4A56A2" w14:textId="0EA077E1"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b/>
                      <w:bCs/>
                      <w:color w:val="0000CD"/>
                      <w:kern w:val="0"/>
                      <w:sz w:val="22"/>
                    </w:rPr>
                    <w:t>市內觀光【途經 計時台、舊道廳】</w:t>
                  </w:r>
                  <w:r w:rsidRPr="007464CA">
                    <w:rPr>
                      <w:rFonts w:ascii="微軟正黑體" w:eastAsia="微軟正黑體" w:hAnsi="微軟正黑體" w:cs="新細明體"/>
                      <w:color w:val="000000"/>
                      <w:kern w:val="0"/>
                      <w:sz w:val="22"/>
                    </w:rPr>
                    <w:t>在許多觀光手冊上因為翻譯的關係，產生很多不同的名字，有人稱之「札幌鐘樓」或簡稱「鐘樓」。其實札幌時計台的正式名稱是「舊札幌農學校演武場」，是北海道札幌市的著名地標，與北海道廳舊紅磚廳舍同為札幌市中心的主要觀光景點。札幌時計台木造兩層樓建築、約五層樓高的鐘塔被一片水泥叢林組成的大樓中包圍著，對比周圍風景，它看起來很像模型玩具屋，模樣相當的可愛。其實札幌時計台是北海道少數保存至今的美式建築，是日本19世紀引入西方教育以及北海道開墾時期的象徵，目前被列為重要文化遺產。</w:t>
                  </w:r>
                </w:p>
                <w:p w14:paraId="21EA51A8" w14:textId="3D23A22B"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b/>
                      <w:bCs/>
                      <w:color w:val="0000CD"/>
                      <w:kern w:val="0"/>
                      <w:sz w:val="22"/>
                    </w:rPr>
                    <w:t>【舊道廳】</w:t>
                  </w:r>
                  <w:r w:rsidRPr="007464CA">
                    <w:rPr>
                      <w:rFonts w:ascii="微軟正黑體" w:eastAsia="微軟正黑體" w:hAnsi="微軟正黑體" w:cs="新細明體"/>
                      <w:color w:val="000000"/>
                      <w:kern w:val="0"/>
                      <w:sz w:val="22"/>
                    </w:rPr>
                    <w:t>從北3條向西面望去，盡頭之處是威嚴莊重的北海道政府舊址建築，以「紅磚廳舍」的愛稱而聞名的磚結構建築，建於1888年，是美國風格的新巴洛克式建築。在現在的新樓建成之前的約80年裏，這幢建築一直擔負著北海道政府的行政功能。明治時代製造的有翹曲的玻璃、被安裝在裝飾框裏的防寒雙重門等，到處都讓人感到一種功能美。館內免費對公眾開放，展覽著追溯北海道歷史的資料。如果有時間的話，不妨聽一下常駐觀光服務志願者的講解，感受一下建築物的深邃意義。</w:t>
                  </w:r>
                </w:p>
              </w:tc>
            </w:tr>
            <w:tr w:rsidR="00656695" w:rsidRPr="007464CA" w14:paraId="7406F823"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46"/>
                    <w:gridCol w:w="3347"/>
                    <w:gridCol w:w="3347"/>
                  </w:tblGrid>
                  <w:tr w:rsidR="00656695" w:rsidRPr="007464CA" w14:paraId="33BFD9C7"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5F499DF" w14:textId="77777777"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住宿：Travelodge札幌 或 Premier札幌中島 或 宜必思尚品札幌 或 VESSEL INN札幌 或 MYSTAYS 札幌 或 札幌SMILE 或 札幌萬楓或同等級旅館</w:t>
                        </w:r>
                      </w:p>
                    </w:tc>
                  </w:tr>
                  <w:tr w:rsidR="00656695" w:rsidRPr="007464CA" w14:paraId="223B086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21271FF" w14:textId="50C1252E"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8AC2125" w14:textId="1CBC39BE"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中餐：特別安排★職人握壽司御膳</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E807CA7" w14:textId="7BFFF44E"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晚餐：方便遊玩~敬請自理</w:t>
                        </w:r>
                      </w:p>
                    </w:tc>
                  </w:tr>
                </w:tbl>
                <w:p w14:paraId="4DBD58DD" w14:textId="77777777" w:rsidR="00656695" w:rsidRPr="007464CA" w:rsidRDefault="00656695" w:rsidP="007464CA">
                  <w:pPr>
                    <w:widowControl/>
                    <w:spacing w:line="0" w:lineRule="atLeast"/>
                    <w:jc w:val="center"/>
                    <w:rPr>
                      <w:rFonts w:ascii="微軟正黑體" w:eastAsia="微軟正黑體" w:hAnsi="微軟正黑體" w:cs="新細明體"/>
                      <w:kern w:val="0"/>
                      <w:sz w:val="22"/>
                    </w:rPr>
                  </w:pPr>
                </w:p>
              </w:tc>
            </w:tr>
            <w:tr w:rsidR="00656695" w:rsidRPr="007464CA" w14:paraId="6C1BA732" w14:textId="77777777">
              <w:trPr>
                <w:trHeight w:val="300"/>
                <w:tblCellSpacing w:w="22" w:type="dxa"/>
                <w:jc w:val="center"/>
              </w:trPr>
              <w:tc>
                <w:tcPr>
                  <w:tcW w:w="0" w:type="auto"/>
                  <w:vAlign w:val="center"/>
                  <w:hideMark/>
                </w:tcPr>
                <w:p w14:paraId="513151CB" w14:textId="0802AB5F" w:rsidR="00656695" w:rsidRPr="007464CA" w:rsidRDefault="00656695" w:rsidP="007464CA">
                  <w:pPr>
                    <w:widowControl/>
                    <w:spacing w:line="0" w:lineRule="atLeast"/>
                    <w:rPr>
                      <w:rFonts w:ascii="微軟正黑體" w:eastAsia="微軟正黑體" w:hAnsi="微軟正黑體" w:cs="新細明體"/>
                      <w:b/>
                      <w:bCs/>
                      <w:color w:val="000000"/>
                      <w:kern w:val="0"/>
                      <w:sz w:val="28"/>
                      <w:szCs w:val="28"/>
                    </w:rPr>
                  </w:pPr>
                  <w:r w:rsidRPr="007464CA">
                    <w:rPr>
                      <w:rFonts w:ascii="微軟正黑體" w:eastAsia="微軟正黑體" w:hAnsi="微軟正黑體" w:cs="Segoe UI Symbol"/>
                      <w:b/>
                      <w:bCs/>
                      <w:color w:val="CC3366"/>
                      <w:kern w:val="0"/>
                      <w:sz w:val="28"/>
                      <w:szCs w:val="28"/>
                    </w:rPr>
                    <w:t>★</w:t>
                  </w:r>
                  <w:r w:rsidRPr="007464CA">
                    <w:rPr>
                      <w:rFonts w:ascii="微軟正黑體" w:eastAsia="微軟正黑體" w:hAnsi="微軟正黑體" w:cs="新細明體"/>
                      <w:b/>
                      <w:bCs/>
                      <w:color w:val="CC3366"/>
                      <w:kern w:val="0"/>
                      <w:sz w:val="28"/>
                      <w:szCs w:val="28"/>
                    </w:rPr>
                    <w:t> </w:t>
                  </w:r>
                  <w:r w:rsidRPr="007464CA">
                    <w:rPr>
                      <w:rFonts w:ascii="微軟正黑體" w:eastAsia="微軟正黑體" w:hAnsi="微軟正黑體" w:cs="新細明體"/>
                      <w:b/>
                      <w:bCs/>
                      <w:color w:val="000000"/>
                      <w:kern w:val="0"/>
                      <w:sz w:val="28"/>
                      <w:szCs w:val="28"/>
                    </w:rPr>
                    <w:t>第 3 天 飯店→一日自由活動</w:t>
                  </w:r>
                  <w:r w:rsidR="007464CA" w:rsidRPr="007464CA">
                    <w:rPr>
                      <w:rFonts w:ascii="微軟正黑體" w:eastAsia="微軟正黑體" w:hAnsi="微軟正黑體" w:cs="新細明體" w:hint="eastAsia"/>
                      <w:b/>
                      <w:bCs/>
                      <w:color w:val="000000"/>
                      <w:kern w:val="0"/>
                      <w:sz w:val="28"/>
                      <w:szCs w:val="28"/>
                    </w:rPr>
                    <w:t>（建議自行前往 函館朝市 / 五稜郭公園～登五稜郭塔 / 大小沼國定公園散策）</w:t>
                  </w:r>
                </w:p>
              </w:tc>
            </w:tr>
            <w:tr w:rsidR="00656695" w:rsidRPr="007464CA" w14:paraId="229B48BA" w14:textId="77777777">
              <w:trPr>
                <w:tblCellSpacing w:w="22" w:type="dxa"/>
                <w:jc w:val="center"/>
              </w:trPr>
              <w:tc>
                <w:tcPr>
                  <w:tcW w:w="0" w:type="auto"/>
                  <w:vAlign w:val="center"/>
                  <w:hideMark/>
                </w:tcPr>
                <w:p w14:paraId="21E312DF" w14:textId="3898894D" w:rsidR="00656695" w:rsidRPr="007464CA" w:rsidRDefault="007464CA"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hint="eastAsia"/>
                      <w:color w:val="000000"/>
                      <w:kern w:val="0"/>
                      <w:sz w:val="22"/>
                    </w:rPr>
                    <w:t>全日</w:t>
                  </w:r>
                  <w:r w:rsidR="00656695" w:rsidRPr="007464CA">
                    <w:rPr>
                      <w:rFonts w:ascii="微軟正黑體" w:eastAsia="微軟正黑體" w:hAnsi="微軟正黑體" w:cs="新細明體"/>
                      <w:color w:val="000000"/>
                      <w:kern w:val="0"/>
                      <w:sz w:val="22"/>
                    </w:rPr>
                    <w:t>自由活動</w:t>
                  </w:r>
                  <w:r w:rsidRPr="007464CA">
                    <w:rPr>
                      <w:rFonts w:ascii="微軟正黑體" w:eastAsia="微軟正黑體" w:hAnsi="微軟正黑體" w:cs="新細明體" w:hint="eastAsia"/>
                      <w:color w:val="000000"/>
                      <w:kern w:val="0"/>
                      <w:sz w:val="22"/>
                    </w:rPr>
                    <w:t>，或建議前往：</w:t>
                  </w:r>
                </w:p>
                <w:p w14:paraId="7E9FDF15" w14:textId="77777777" w:rsidR="007464CA" w:rsidRPr="007464CA" w:rsidRDefault="007464CA"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hint="eastAsia"/>
                      <w:b/>
                      <w:bCs/>
                      <w:color w:val="0000CD"/>
                      <w:kern w:val="0"/>
                      <w:sz w:val="22"/>
                    </w:rPr>
                    <w:t>【函館朝市】</w:t>
                  </w:r>
                  <w:r w:rsidRPr="007464CA">
                    <w:rPr>
                      <w:rFonts w:ascii="微軟正黑體" w:eastAsia="微軟正黑體" w:hAnsi="微軟正黑體" w:cs="新細明體" w:hint="eastAsia"/>
                      <w:color w:val="000000"/>
                      <w:kern w:val="0"/>
                      <w:sz w:val="22"/>
                    </w:rPr>
                    <w:t>函館著名市場，主要以販售新鮮的海鮮、蔬果和當地特產聞，是遊客體驗函館本地生 活和品味美食的理想場所。市場內有許多攤位，販售各種新鮮的海產，如鮑魚、海膽、螃蟹、鮭魚 等，遊客可以品嚐到剛捕撈上來的鮮美海味。函館朝市還有許多售賣當地特色商品的小店，像是北海道的乳製品、特色零食以及各式手工藝品。市場內的餐廳和小吃攤提供現點現做的料理，遊客可以在這裡享受新鮮的海鮮丼、烤魚等地道美食。市場氛圍熱鬧非凡，擁有濃厚的地方特色，是遊客了解函館飲食文化、購買紀念品的好地方。</w:t>
                  </w:r>
                </w:p>
                <w:p w14:paraId="2AFBD654" w14:textId="77777777" w:rsidR="007464CA" w:rsidRPr="007464CA" w:rsidRDefault="007464CA"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hint="eastAsia"/>
                      <w:b/>
                      <w:bCs/>
                      <w:color w:val="0000CD"/>
                      <w:kern w:val="0"/>
                      <w:sz w:val="22"/>
                    </w:rPr>
                    <w:t>【五稜郭公園】</w:t>
                  </w:r>
                  <w:r w:rsidRPr="007464CA">
                    <w:rPr>
                      <w:rFonts w:ascii="微軟正黑體" w:eastAsia="微軟正黑體" w:hAnsi="微軟正黑體" w:cs="新細明體" w:hint="eastAsia"/>
                      <w:color w:val="000000"/>
                      <w:kern w:val="0"/>
                      <w:sz w:val="22"/>
                    </w:rPr>
                    <w:t>五稜郭公園是一個擁有悠久歷史的公園，因其獨特的五角形設計而聞名。五稜郭原 是江戶時代建造的西洋式要塞，旨在防範外來威脅，至今仍保留著其原始的形狀。公園內綠樹成 蔭，湖泊和步道相映成趣，成為市民和遊客散步、放鬆的好地方。公園內的五稜郭塔提供了俯瞰整 個公園和函館市的觀景平台，是拍攝全景的好地方。此外，五稜郭公園也有許多歷史遺跡，讓遊客 了解當時的軍事歷史和文化背景。</w:t>
                  </w:r>
                </w:p>
                <w:p w14:paraId="5A950986" w14:textId="10AE4ADD" w:rsidR="007464CA" w:rsidRPr="007464CA" w:rsidRDefault="007464CA"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hint="eastAsia"/>
                      <w:b/>
                      <w:bCs/>
                      <w:color w:val="0000CD"/>
                      <w:kern w:val="0"/>
                      <w:sz w:val="22"/>
                    </w:rPr>
                    <w:t>【大小沼國定公園】</w:t>
                  </w:r>
                  <w:r w:rsidRPr="007464CA">
                    <w:rPr>
                      <w:rFonts w:ascii="微軟正黑體" w:eastAsia="微軟正黑體" w:hAnsi="微軟正黑體" w:cs="新細明體" w:hint="eastAsia"/>
                      <w:color w:val="000000"/>
                      <w:kern w:val="0"/>
                      <w:sz w:val="22"/>
                    </w:rPr>
                    <w:t>大小沼國定公園，涵蓋了大沼與小沼兩個湖泊，皆被青山環抱，湖面平靜如鏡，四季景色各具特色，特別是秋冬季節，湖泊與周圍的山脈形成美麗的對比。這裡有適合徒步旅行的步道，遊客可以輕鬆漫遊於湖邊，享受大自然的清新空氣，另外還有許多登山路線，讓喜歡健行的遊客能夠挑戰各種不同難度的山脈。</w:t>
                  </w:r>
                </w:p>
              </w:tc>
            </w:tr>
            <w:tr w:rsidR="00656695" w:rsidRPr="007464CA" w14:paraId="180D6BE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46"/>
                    <w:gridCol w:w="3347"/>
                    <w:gridCol w:w="3347"/>
                  </w:tblGrid>
                  <w:tr w:rsidR="00656695" w:rsidRPr="007464CA" w14:paraId="07CB405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A41C264" w14:textId="77777777"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住宿：Travelodge札幌 或 Premier札幌中島 或 宜必思尚品札幌 或 VESSEL INN札幌 或 MYSTAYS 札幌 或 札幌SMILE 或 札幌萬楓或同等級旅館</w:t>
                        </w:r>
                      </w:p>
                    </w:tc>
                  </w:tr>
                  <w:tr w:rsidR="00656695" w:rsidRPr="007464CA" w14:paraId="76E08BF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B70CE95" w14:textId="254C3CB7"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1B1F6B4" w14:textId="78C1ED01"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中餐：方便遊玩~敬請自理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35249A8" w14:textId="42AE25DE"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晚餐：方便遊玩~敬請自理</w:t>
                        </w:r>
                      </w:p>
                    </w:tc>
                  </w:tr>
                </w:tbl>
                <w:p w14:paraId="1F659B8E" w14:textId="77777777" w:rsidR="00656695" w:rsidRPr="007464CA" w:rsidRDefault="00656695" w:rsidP="007464CA">
                  <w:pPr>
                    <w:widowControl/>
                    <w:spacing w:line="0" w:lineRule="atLeast"/>
                    <w:jc w:val="center"/>
                    <w:rPr>
                      <w:rFonts w:ascii="微軟正黑體" w:eastAsia="微軟正黑體" w:hAnsi="微軟正黑體" w:cs="新細明體"/>
                      <w:kern w:val="0"/>
                      <w:sz w:val="22"/>
                    </w:rPr>
                  </w:pPr>
                </w:p>
              </w:tc>
            </w:tr>
            <w:tr w:rsidR="00656695" w:rsidRPr="00997AC2" w14:paraId="19F6788D" w14:textId="77777777">
              <w:trPr>
                <w:trHeight w:val="300"/>
                <w:tblCellSpacing w:w="22" w:type="dxa"/>
                <w:jc w:val="center"/>
              </w:trPr>
              <w:tc>
                <w:tcPr>
                  <w:tcW w:w="0" w:type="auto"/>
                  <w:vAlign w:val="center"/>
                  <w:hideMark/>
                </w:tcPr>
                <w:p w14:paraId="4E39C990" w14:textId="70C0ACD6" w:rsidR="00656695" w:rsidRPr="007464CA" w:rsidRDefault="00656695" w:rsidP="007464CA">
                  <w:pPr>
                    <w:widowControl/>
                    <w:spacing w:line="0" w:lineRule="atLeast"/>
                    <w:rPr>
                      <w:rFonts w:ascii="微軟正黑體" w:eastAsia="微軟正黑體" w:hAnsi="微軟正黑體" w:cs="新細明體"/>
                      <w:b/>
                      <w:bCs/>
                      <w:color w:val="000000"/>
                      <w:kern w:val="0"/>
                      <w:sz w:val="28"/>
                      <w:szCs w:val="28"/>
                    </w:rPr>
                  </w:pPr>
                  <w:r w:rsidRPr="007464CA">
                    <w:rPr>
                      <w:rFonts w:ascii="微軟正黑體" w:eastAsia="微軟正黑體" w:hAnsi="微軟正黑體" w:cs="Segoe UI Symbol"/>
                      <w:b/>
                      <w:bCs/>
                      <w:color w:val="CC3366"/>
                      <w:kern w:val="0"/>
                      <w:sz w:val="28"/>
                      <w:szCs w:val="28"/>
                    </w:rPr>
                    <w:t>★</w:t>
                  </w:r>
                  <w:r w:rsidRPr="007464CA">
                    <w:rPr>
                      <w:rFonts w:ascii="微軟正黑體" w:eastAsia="微軟正黑體" w:hAnsi="微軟正黑體" w:cs="新細明體"/>
                      <w:b/>
                      <w:bCs/>
                      <w:color w:val="CC3366"/>
                      <w:kern w:val="0"/>
                      <w:sz w:val="28"/>
                      <w:szCs w:val="28"/>
                    </w:rPr>
                    <w:t> </w:t>
                  </w:r>
                  <w:r w:rsidRPr="007464CA">
                    <w:rPr>
                      <w:rFonts w:ascii="微軟正黑體" w:eastAsia="微軟正黑體" w:hAnsi="微軟正黑體" w:cs="新細明體"/>
                      <w:b/>
                      <w:bCs/>
                      <w:color w:val="000000"/>
                      <w:kern w:val="0"/>
                      <w:sz w:val="28"/>
                      <w:szCs w:val="28"/>
                    </w:rPr>
                    <w:t>第 4 天 飯店→札幌人的海鮮廚房~【札幌漁市．二条市場/場外市場】享受CP值超高海鮮料理→免稅店→歐風絕美夢幻城堡【白色戀人公園】走進充滿巧克力香味的世界+工廠見學→日本新三大夜景【藻岩山纜車</w:t>
                  </w:r>
                  <w:r w:rsidR="00997AC2">
                    <w:rPr>
                      <w:rFonts w:ascii="微軟正黑體" w:eastAsia="微軟正黑體" w:hAnsi="微軟正黑體" w:cs="新細明體"/>
                      <w:b/>
                      <w:bCs/>
                      <w:color w:val="000000"/>
                      <w:kern w:val="0"/>
                      <w:sz w:val="28"/>
                      <w:szCs w:val="28"/>
                    </w:rPr>
                    <w:t>】</w:t>
                  </w:r>
                  <w:r w:rsidRPr="007464CA">
                    <w:rPr>
                      <w:rFonts w:ascii="微軟正黑體" w:eastAsia="微軟正黑體" w:hAnsi="微軟正黑體" w:cs="新細明體"/>
                      <w:b/>
                      <w:bCs/>
                      <w:color w:val="000000"/>
                      <w:kern w:val="0"/>
                      <w:sz w:val="28"/>
                      <w:szCs w:val="28"/>
                    </w:rPr>
                    <w:t>特別安排</w:t>
                  </w:r>
                  <w:r w:rsidRPr="007464CA">
                    <w:rPr>
                      <w:rFonts w:ascii="微軟正黑體" w:eastAsia="微軟正黑體" w:hAnsi="微軟正黑體" w:cs="Segoe UI Symbol"/>
                      <w:b/>
                      <w:bCs/>
                      <w:color w:val="000000"/>
                      <w:kern w:val="0"/>
                      <w:sz w:val="28"/>
                      <w:szCs w:val="28"/>
                    </w:rPr>
                    <w:t>★</w:t>
                  </w:r>
                  <w:r w:rsidRPr="007464CA">
                    <w:rPr>
                      <w:rFonts w:ascii="微軟正黑體" w:eastAsia="微軟正黑體" w:hAnsi="微軟正黑體" w:cs="新細明體"/>
                      <w:b/>
                      <w:bCs/>
                      <w:color w:val="000000"/>
                      <w:kern w:val="0"/>
                      <w:sz w:val="28"/>
                      <w:szCs w:val="28"/>
                    </w:rPr>
                    <w:t>搭乘兩種交通工具：空中纜車+迷你登山纜車~欣賞絕美日落~幸福之鐘~石狩平原→札幌市區飯店</w:t>
                  </w:r>
                </w:p>
              </w:tc>
            </w:tr>
            <w:tr w:rsidR="00656695" w:rsidRPr="007464CA" w14:paraId="39742331" w14:textId="77777777">
              <w:trPr>
                <w:tblCellSpacing w:w="22" w:type="dxa"/>
                <w:jc w:val="center"/>
              </w:trPr>
              <w:tc>
                <w:tcPr>
                  <w:tcW w:w="0" w:type="auto"/>
                  <w:vAlign w:val="center"/>
                  <w:hideMark/>
                </w:tcPr>
                <w:p w14:paraId="6B5A055F" w14:textId="74528185"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noProof/>
                      <w:color w:val="000000"/>
                      <w:kern w:val="0"/>
                      <w:sz w:val="22"/>
                    </w:rPr>
                    <w:drawing>
                      <wp:inline distT="0" distB="0" distL="0" distR="0" wp14:anchorId="6DAABD79" wp14:editId="5AEAE8BA">
                        <wp:extent cx="1933575" cy="1450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39180" cy="1454478"/>
                                </a:xfrm>
                                <a:prstGeom prst="rect">
                                  <a:avLst/>
                                </a:prstGeom>
                                <a:noFill/>
                                <a:ln>
                                  <a:noFill/>
                                </a:ln>
                              </pic:spPr>
                            </pic:pic>
                          </a:graphicData>
                        </a:graphic>
                      </wp:inline>
                    </w:drawing>
                  </w:r>
                  <w:r w:rsidRPr="007464CA">
                    <w:rPr>
                      <w:rFonts w:ascii="微軟正黑體" w:eastAsia="微軟正黑體" w:hAnsi="微軟正黑體" w:cs="新細明體"/>
                      <w:noProof/>
                      <w:color w:val="000000"/>
                      <w:kern w:val="0"/>
                      <w:sz w:val="22"/>
                    </w:rPr>
                    <w:drawing>
                      <wp:inline distT="0" distB="0" distL="0" distR="0" wp14:anchorId="4A33C6D0" wp14:editId="01F624B5">
                        <wp:extent cx="1924050" cy="1443130"/>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34306" cy="1450822"/>
                                </a:xfrm>
                                <a:prstGeom prst="rect">
                                  <a:avLst/>
                                </a:prstGeom>
                                <a:noFill/>
                                <a:ln>
                                  <a:noFill/>
                                </a:ln>
                              </pic:spPr>
                            </pic:pic>
                          </a:graphicData>
                        </a:graphic>
                      </wp:inline>
                    </w:drawing>
                  </w:r>
                  <w:r w:rsidRPr="007464CA">
                    <w:rPr>
                      <w:rFonts w:ascii="微軟正黑體" w:eastAsia="微軟正黑體" w:hAnsi="微軟正黑體" w:cs="新細明體"/>
                      <w:noProof/>
                      <w:color w:val="000000"/>
                      <w:kern w:val="0"/>
                      <w:sz w:val="22"/>
                    </w:rPr>
                    <w:drawing>
                      <wp:inline distT="0" distB="0" distL="0" distR="0" wp14:anchorId="3F5EFD24" wp14:editId="6B1AE5FE">
                        <wp:extent cx="1933575" cy="1450274"/>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46450" cy="1459931"/>
                                </a:xfrm>
                                <a:prstGeom prst="rect">
                                  <a:avLst/>
                                </a:prstGeom>
                                <a:noFill/>
                                <a:ln>
                                  <a:noFill/>
                                </a:ln>
                              </pic:spPr>
                            </pic:pic>
                          </a:graphicData>
                        </a:graphic>
                      </wp:inline>
                    </w:drawing>
                  </w:r>
                </w:p>
                <w:p w14:paraId="778D0252" w14:textId="1B1124A3"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b/>
                      <w:bCs/>
                      <w:color w:val="0000CD"/>
                      <w:kern w:val="0"/>
                      <w:sz w:val="22"/>
                    </w:rPr>
                    <w:t>【札幌漁市．二条市場/場外市場】</w:t>
                  </w:r>
                  <w:r w:rsidRPr="007464CA">
                    <w:rPr>
                      <w:rFonts w:ascii="微軟正黑體" w:eastAsia="微軟正黑體" w:hAnsi="微軟正黑體" w:cs="新細明體"/>
                      <w:color w:val="000000"/>
                      <w:kern w:val="0"/>
                      <w:sz w:val="22"/>
                    </w:rPr>
                    <w:t>北海道四面環海，是海鮮的寶庫。北海道的首府「札幌」，聚集來自北海道各地的新鮮海鮮。二条市場有約15間水產公司和魚店，販售當天進貨的海鮮。螃蟹和花魚等海產品琳瑯滿目，令人賞心悅目。販售的種類也依店舖而有所不同，貨比三家也相當有趣哦！二条市場不只是市民的廚房，更因為地處市區、地段好，所以更是到此一遊的旅人們必定要拜訪打卡的地點之一。除了鮮魚之外，亦有許多店家販售乾貨和海產加工品。另外市場內也有販售蔬菜和水果的店家，包含北海道的特產品「哈密瓜」在內，葡萄和蘋果等看起來都超級美味。</w:t>
                  </w:r>
                </w:p>
                <w:p w14:paraId="779F0AE2" w14:textId="42F687BA"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b/>
                      <w:bCs/>
                      <w:color w:val="0000CD"/>
                      <w:kern w:val="0"/>
                      <w:sz w:val="22"/>
                    </w:rPr>
                    <w:t>【白色戀人公園】</w:t>
                  </w:r>
                  <w:r w:rsidRPr="007464CA">
                    <w:rPr>
                      <w:rFonts w:ascii="微軟正黑體" w:eastAsia="微軟正黑體" w:hAnsi="微軟正黑體" w:cs="新細明體"/>
                      <w:b/>
                      <w:bCs/>
                      <w:color w:val="FF0000"/>
                      <w:kern w:val="0"/>
                      <w:sz w:val="22"/>
                    </w:rPr>
                    <w:t>特別安排★工廠見學</w:t>
                  </w:r>
                  <w:r w:rsidR="007464CA" w:rsidRPr="007464CA">
                    <w:rPr>
                      <w:rFonts w:ascii="微軟正黑體" w:eastAsia="微軟正黑體" w:hAnsi="微軟正黑體" w:cs="新細明體"/>
                      <w:b/>
                      <w:bCs/>
                      <w:color w:val="FF0000"/>
                      <w:kern w:val="0"/>
                      <w:sz w:val="22"/>
                    </w:rPr>
                    <w:t xml:space="preserve"> </w:t>
                  </w:r>
                  <w:r w:rsidRPr="007464CA">
                    <w:rPr>
                      <w:rFonts w:ascii="微軟正黑體" w:eastAsia="微軟正黑體" w:hAnsi="微軟正黑體" w:cs="新細明體"/>
                      <w:color w:val="000000"/>
                      <w:kern w:val="0"/>
                      <w:sz w:val="22"/>
                    </w:rPr>
                    <w:t>白色戀人是北海道的知名伴手禮，而「白色戀人公園」就是由製造白色戀人的石屋製菓所營運的主題樂園。除了能夠品嘗美味甜點，公園內還有不同時期盛開玫瑰的玫瑰花園等，走進公園，就彷彿踏入了歐洲的夢幻城堡中一樣，這裡不僅有許多美麗的建築物和植物，還有美麗的噴泉和可愛的房子建在一起，讓人不段感受到童話般的快樂氛圍。工廠見學參觀路線經過重新調整，現在開始進入「巧克力幻想館工廠（チョコトピアファクトリー）」區域內參觀，除了白色戀人之外，也可以參觀到年輪蛋糕的製造過程囉！櫥窗及通道的動線更加寬闊流暢，也可以更清楚的了解製造的過程。工廠內所設置的螢幕上，顯示了白色戀人與年輪蛋糕的即時動態製造數量，漸漸增加的數字會讓人著迷的無法離開視線！</w:t>
                  </w:r>
                </w:p>
                <w:p w14:paraId="2B716D20" w14:textId="41377E41"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b/>
                      <w:bCs/>
                      <w:color w:val="0000CD"/>
                      <w:kern w:val="0"/>
                      <w:sz w:val="22"/>
                    </w:rPr>
                    <w:t>【藻岩山纜車</w:t>
                  </w:r>
                  <w:r w:rsidR="00997AC2">
                    <w:rPr>
                      <w:rFonts w:ascii="微軟正黑體" w:eastAsia="微軟正黑體" w:hAnsi="微軟正黑體" w:cs="新細明體"/>
                      <w:b/>
                      <w:bCs/>
                      <w:color w:val="0000CD"/>
                      <w:kern w:val="0"/>
                      <w:sz w:val="22"/>
                    </w:rPr>
                    <w:t>】</w:t>
                  </w:r>
                  <w:r w:rsidRPr="007464CA">
                    <w:rPr>
                      <w:rFonts w:ascii="微軟正黑體" w:eastAsia="微軟正黑體" w:hAnsi="微軟正黑體" w:cs="新細明體"/>
                      <w:b/>
                      <w:bCs/>
                      <w:color w:val="FF0000"/>
                      <w:kern w:val="0"/>
                      <w:sz w:val="22"/>
                    </w:rPr>
                    <w:t>特別安排★搭乘兩種交通工具：索道纜車+迷你登山纜車</w:t>
                  </w:r>
                  <w:r w:rsidR="007464CA" w:rsidRPr="007464CA">
                    <w:rPr>
                      <w:rFonts w:ascii="微軟正黑體" w:eastAsia="微軟正黑體" w:hAnsi="微軟正黑體" w:cs="新細明體"/>
                      <w:b/>
                      <w:bCs/>
                      <w:color w:val="FF0000"/>
                      <w:kern w:val="0"/>
                      <w:sz w:val="22"/>
                    </w:rPr>
                    <w:t xml:space="preserve"> </w:t>
                  </w:r>
                  <w:r w:rsidRPr="007464CA">
                    <w:rPr>
                      <w:rFonts w:ascii="微軟正黑體" w:eastAsia="微軟正黑體" w:hAnsi="微軟正黑體" w:cs="新細明體"/>
                      <w:color w:val="000000"/>
                      <w:kern w:val="0"/>
                      <w:sz w:val="22"/>
                    </w:rPr>
                    <w:t>位在札幌郊外、海拔531公尺的藻岩山，在古代被愛努族視為聖山，現在也被認定為「日本新三大夜景」，是可以360度眺望札幌市夜景的熱門景點。從山頂的瞭望台，除了可以欣賞札幌街景之外，在天氣晴朗時連石狩灣都可以盡收眼底。從入口處搭乘纜車到山頂，不管是途中的景色或是從山頂環顧的街景，四季皆有不同風貌，是來札幌不可錯過的景點之一！特別安排★乘坐兩種纜車：中間搭乘空中纜車和迷你登山纜車到達山頂。空中纜車搭乘途中從車窗看出去的景緻漂亮不已，藻岩山的原始森林會隨著北海道四季更迭而展現出不同風貌，到山腰站後，再換乘2輛車廂連結的迷你登山纜車，用輸送帶移動到山頂站。雖然只有短短2分鐘的時間，如同穿越森林而過的感覺，也是非常有趣的體驗。來到山頂站，走出戶外瞭望台，映入眼簾的是360度開放的空間，可將札幌市區、石狩灣、屬寒別嶽等盡收眼底。除了在晴朗澄澈的夜晚可以欣賞到燈火通明璀璨的札幌夜景外，白天來訪的話也可以欣賞到藻岩山的不同風貌，尤其是冬天一片雪白的街景，更顯得夢幻迷人。瞭望台中間的「幸福之鐘」還是情侶們的約會聖地，在鐘周圍的欄杆上可以掛上「愛之鎖」，如果有帶另一半來場藻岩山的話，浪漫「愛之鎖」請務必要一起掛上去哦！</w:t>
                  </w:r>
                </w:p>
              </w:tc>
            </w:tr>
            <w:tr w:rsidR="00656695" w:rsidRPr="007464CA" w14:paraId="2122B6DC"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46"/>
                    <w:gridCol w:w="3347"/>
                    <w:gridCol w:w="3347"/>
                  </w:tblGrid>
                  <w:tr w:rsidR="00656695" w:rsidRPr="007464CA" w14:paraId="65E1E31B"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776DBFA" w14:textId="77777777"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住宿：Travelodge札幌 或 Premier札幌中島 或 宜必思尚品札幌 或 VESSEL INN札幌 或 MYSTAYS 札幌 或 札幌SMILE 或 札幌萬楓或同等級旅館</w:t>
                        </w:r>
                      </w:p>
                    </w:tc>
                  </w:tr>
                  <w:tr w:rsidR="00656695" w:rsidRPr="007464CA" w14:paraId="013F99A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5D2621F" w14:textId="4FE9315F"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30AF48A" w14:textId="4017E706"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6540B3B" w14:textId="70069F07"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晚餐：方便逛街～敬請自理</w:t>
                        </w:r>
                      </w:p>
                    </w:tc>
                  </w:tr>
                </w:tbl>
                <w:p w14:paraId="7FF62628" w14:textId="77777777" w:rsidR="00656695" w:rsidRPr="007464CA" w:rsidRDefault="00656695" w:rsidP="007464CA">
                  <w:pPr>
                    <w:widowControl/>
                    <w:spacing w:line="0" w:lineRule="atLeast"/>
                    <w:jc w:val="center"/>
                    <w:rPr>
                      <w:rFonts w:ascii="微軟正黑體" w:eastAsia="微軟正黑體" w:hAnsi="微軟正黑體" w:cs="新細明體"/>
                      <w:kern w:val="0"/>
                      <w:sz w:val="22"/>
                    </w:rPr>
                  </w:pPr>
                </w:p>
              </w:tc>
            </w:tr>
            <w:tr w:rsidR="00656695" w:rsidRPr="007464CA" w14:paraId="335BFFDE" w14:textId="77777777">
              <w:trPr>
                <w:trHeight w:val="300"/>
                <w:tblCellSpacing w:w="22" w:type="dxa"/>
                <w:jc w:val="center"/>
              </w:trPr>
              <w:tc>
                <w:tcPr>
                  <w:tcW w:w="0" w:type="auto"/>
                  <w:vAlign w:val="center"/>
                  <w:hideMark/>
                </w:tcPr>
                <w:p w14:paraId="3C58BD1E" w14:textId="2580B5D9" w:rsidR="00656695" w:rsidRPr="007464CA" w:rsidRDefault="00656695" w:rsidP="007464CA">
                  <w:pPr>
                    <w:widowControl/>
                    <w:spacing w:line="0" w:lineRule="atLeast"/>
                    <w:rPr>
                      <w:rFonts w:ascii="微軟正黑體" w:eastAsia="微軟正黑體" w:hAnsi="微軟正黑體" w:cs="新細明體"/>
                      <w:b/>
                      <w:bCs/>
                      <w:color w:val="000000"/>
                      <w:kern w:val="0"/>
                      <w:sz w:val="28"/>
                      <w:szCs w:val="28"/>
                    </w:rPr>
                  </w:pPr>
                  <w:r w:rsidRPr="007464CA">
                    <w:rPr>
                      <w:rFonts w:ascii="微軟正黑體" w:eastAsia="微軟正黑體" w:hAnsi="微軟正黑體" w:cs="Segoe UI Symbol"/>
                      <w:b/>
                      <w:bCs/>
                      <w:color w:val="CC3366"/>
                      <w:kern w:val="0"/>
                      <w:sz w:val="28"/>
                      <w:szCs w:val="28"/>
                    </w:rPr>
                    <w:t>★</w:t>
                  </w:r>
                  <w:r w:rsidRPr="007464CA">
                    <w:rPr>
                      <w:rFonts w:ascii="微軟正黑體" w:eastAsia="微軟正黑體" w:hAnsi="微軟正黑體" w:cs="新細明體"/>
                      <w:b/>
                      <w:bCs/>
                      <w:color w:val="CC3366"/>
                      <w:kern w:val="0"/>
                      <w:sz w:val="28"/>
                      <w:szCs w:val="28"/>
                    </w:rPr>
                    <w:t> </w:t>
                  </w:r>
                  <w:r w:rsidRPr="007464CA">
                    <w:rPr>
                      <w:rFonts w:ascii="微軟正黑體" w:eastAsia="微軟正黑體" w:hAnsi="微軟正黑體" w:cs="新細明體"/>
                      <w:b/>
                      <w:bCs/>
                      <w:color w:val="000000"/>
                      <w:kern w:val="0"/>
                      <w:sz w:val="28"/>
                      <w:szCs w:val="28"/>
                    </w:rPr>
                    <w:t>第 5 天 飯店→北海道最大級購物中心【MITSUI 三井 OUTLET PARK札幌北廣島】→新千歲空港</w:t>
                  </w:r>
                  <w:r w:rsidRPr="007464CA">
                    <w:rPr>
                      <w:rFonts w:ascii="Segoe UI Symbol" w:eastAsia="微軟正黑體" w:hAnsi="Segoe UI Symbol" w:cs="Segoe UI Symbol"/>
                      <w:b/>
                      <w:bCs/>
                      <w:color w:val="000000"/>
                      <w:kern w:val="0"/>
                      <w:sz w:val="28"/>
                      <w:szCs w:val="28"/>
                    </w:rPr>
                    <w:t>✈</w:t>
                  </w:r>
                  <w:r w:rsidRPr="007464CA">
                    <w:rPr>
                      <w:rFonts w:ascii="微軟正黑體" w:eastAsia="微軟正黑體" w:hAnsi="微軟正黑體" w:cs="新細明體"/>
                      <w:b/>
                      <w:bCs/>
                      <w:color w:val="000000"/>
                      <w:kern w:val="0"/>
                      <w:sz w:val="28"/>
                      <w:szCs w:val="28"/>
                    </w:rPr>
                    <w:t>桃園國際機場</w:t>
                  </w:r>
                </w:p>
              </w:tc>
            </w:tr>
            <w:tr w:rsidR="00656695" w:rsidRPr="007464CA" w14:paraId="7901E36A" w14:textId="77777777">
              <w:trPr>
                <w:tblCellSpacing w:w="22" w:type="dxa"/>
                <w:jc w:val="center"/>
              </w:trPr>
              <w:tc>
                <w:tcPr>
                  <w:tcW w:w="0" w:type="auto"/>
                  <w:vAlign w:val="center"/>
                  <w:hideMark/>
                </w:tcPr>
                <w:p w14:paraId="3B8FBCC6" w14:textId="62F27CC9"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noProof/>
                      <w:color w:val="000000"/>
                      <w:kern w:val="0"/>
                      <w:sz w:val="22"/>
                    </w:rPr>
                    <w:drawing>
                      <wp:anchor distT="0" distB="0" distL="114300" distR="114300" simplePos="0" relativeHeight="251659264" behindDoc="0" locked="0" layoutInCell="1" allowOverlap="1" wp14:anchorId="3A223747" wp14:editId="1F0A5992">
                        <wp:simplePos x="0" y="0"/>
                        <wp:positionH relativeFrom="column">
                          <wp:posOffset>3175</wp:posOffset>
                        </wp:positionH>
                        <wp:positionV relativeFrom="paragraph">
                          <wp:posOffset>55245</wp:posOffset>
                        </wp:positionV>
                        <wp:extent cx="1971675" cy="1478850"/>
                        <wp:effectExtent l="0" t="0" r="0" b="762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71675" cy="147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4CA">
                    <w:rPr>
                      <w:rFonts w:ascii="微軟正黑體" w:eastAsia="微軟正黑體" w:hAnsi="微軟正黑體" w:cs="新細明體"/>
                      <w:b/>
                      <w:bCs/>
                      <w:color w:val="0000CD"/>
                      <w:kern w:val="0"/>
                      <w:sz w:val="22"/>
                    </w:rPr>
                    <w:t>【MITSUI 三井 OUTLET PARK札幌北廣島】</w:t>
                  </w:r>
                  <w:r w:rsidRPr="007464CA">
                    <w:rPr>
                      <w:rFonts w:ascii="微軟正黑體" w:eastAsia="微軟正黑體" w:hAnsi="微軟正黑體" w:cs="新細明體"/>
                      <w:color w:val="000000"/>
                      <w:kern w:val="0"/>
                      <w:sz w:val="22"/>
                    </w:rPr>
                    <w:t>來到北海道如果想要購物掃貨，就一定推薦到北海道與東北地區最大的暢物中心「MITSUI OUTLET PARK 札幌北廣島」，這裡也是北海道唯一一家 MITSUI OUTLET PARK！設施集結了約 170 家日本國內外知名品牌，在非折扣季節也能享受優惠價格，還能購買到北海道在地美食與特色伴手禮，「MITSUI OUTLET PARK 札幌北廣島」CLOVER MALL 1樓約集合了超過50個品牌以上的男女精品服飾、鞋包以及手錶飾品品牌店鋪，其中包括最受矚目的COACH、ARMANI FACTORY STORE、Michael Kors、POLO RALPH LAUREN FACTORY STORE、Zegna 及 VERSACE 等人氣品牌，都能在這裡以驚人的折扣價購入！美食廣場位於 CLOVER MALL 2樓，在寬敞明亮的空間裡，設置有約700個座位，集結了許多的獨具北海道特色風味的店舖，包括源自於道東的「弟子屈」拉麵、十勝帶廣的名產「豬肉蓋飯」外，還有特製醬汁的烤牛肉牛排蓋飯、蕎麥麵、蛋包飯等來北海道時必嚐的美食料理。想要小憩片刻或是肚子餓了，都可以隨時來到2樓充電再出發！</w:t>
                  </w:r>
                </w:p>
                <w:p w14:paraId="6F62FFD7" w14:textId="4D9F63CE"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前往新千歲空港，搭乘豪華波音噴射客機返回台灣桃園國際機場。至此由衷地感謝您的選擇參加，敬祝您旅途愉快，萬事如意！並期待擱再相會！</w:t>
                  </w:r>
                </w:p>
                <w:p w14:paraId="43FDC1D5" w14:textId="30266FE5"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1.行程順序會依當地實際狀況，由導遊現場做小幅度的調整，惟保證所有行程會全部走完，不便之處，敬請見諒。</w:t>
                  </w:r>
                  <w:r w:rsidRPr="007464CA">
                    <w:rPr>
                      <w:rFonts w:ascii="微軟正黑體" w:eastAsia="微軟正黑體" w:hAnsi="微軟正黑體" w:cs="新細明體"/>
                      <w:color w:val="000000"/>
                      <w:kern w:val="0"/>
                      <w:sz w:val="22"/>
                    </w:rPr>
                    <w:br/>
                    <w:t>2.正確入住飯店順序請依最後說明會資料為準，行程表中列明之住宿順序僅為先行提供給貴賓參考之用。</w:t>
                  </w:r>
                </w:p>
              </w:tc>
            </w:tr>
            <w:tr w:rsidR="00656695" w:rsidRPr="007464CA" w14:paraId="07BDB63A"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46"/>
                    <w:gridCol w:w="3347"/>
                    <w:gridCol w:w="3347"/>
                  </w:tblGrid>
                  <w:tr w:rsidR="00656695" w:rsidRPr="007464CA" w14:paraId="0081213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87E4DF2" w14:textId="08FE9074"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住宿：溫暖的家</w:t>
                        </w:r>
                      </w:p>
                    </w:tc>
                  </w:tr>
                  <w:tr w:rsidR="00656695" w:rsidRPr="007464CA" w14:paraId="6C32DCE0"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4E529AD" w14:textId="36C54444"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67CD01B" w14:textId="48D8A524"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D485D5F" w14:textId="3A443803" w:rsidR="00656695" w:rsidRPr="007464CA" w:rsidRDefault="00656695" w:rsidP="007464CA">
                        <w:pPr>
                          <w:widowControl/>
                          <w:spacing w:line="0" w:lineRule="atLeast"/>
                          <w:rPr>
                            <w:rFonts w:ascii="微軟正黑體" w:eastAsia="微軟正黑體" w:hAnsi="微軟正黑體" w:cs="新細明體"/>
                            <w:color w:val="000000"/>
                            <w:kern w:val="0"/>
                            <w:sz w:val="22"/>
                          </w:rPr>
                        </w:pPr>
                        <w:r w:rsidRPr="007464CA">
                          <w:rPr>
                            <w:rFonts w:ascii="微軟正黑體" w:eastAsia="微軟正黑體" w:hAnsi="微軟正黑體" w:cs="新細明體"/>
                            <w:color w:val="000000"/>
                            <w:kern w:val="0"/>
                            <w:sz w:val="22"/>
                          </w:rPr>
                          <w:t>晚餐：機上精緻餐食</w:t>
                        </w:r>
                      </w:p>
                    </w:tc>
                  </w:tr>
                </w:tbl>
                <w:p w14:paraId="765075A2" w14:textId="77777777" w:rsidR="00656695" w:rsidRPr="007464CA" w:rsidRDefault="00656695" w:rsidP="007464CA">
                  <w:pPr>
                    <w:widowControl/>
                    <w:spacing w:line="0" w:lineRule="atLeast"/>
                    <w:jc w:val="center"/>
                    <w:rPr>
                      <w:rFonts w:ascii="微軟正黑體" w:eastAsia="微軟正黑體" w:hAnsi="微軟正黑體" w:cs="新細明體"/>
                      <w:kern w:val="0"/>
                      <w:sz w:val="22"/>
                    </w:rPr>
                  </w:pPr>
                </w:p>
              </w:tc>
            </w:tr>
          </w:tbl>
          <w:p w14:paraId="12488FC3" w14:textId="77777777" w:rsidR="00656695" w:rsidRPr="007464CA" w:rsidRDefault="00656695" w:rsidP="007464CA">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04BFF366" w14:textId="77777777" w:rsidR="00656695" w:rsidRPr="007464CA" w:rsidRDefault="00656695" w:rsidP="007464CA">
            <w:pPr>
              <w:widowControl/>
              <w:spacing w:line="0" w:lineRule="atLeast"/>
              <w:rPr>
                <w:rFonts w:ascii="微軟正黑體" w:eastAsia="微軟正黑體" w:hAnsi="微軟正黑體" w:cs="Times New Roman"/>
                <w:kern w:val="0"/>
                <w:sz w:val="20"/>
                <w:szCs w:val="20"/>
              </w:rPr>
            </w:pPr>
          </w:p>
        </w:tc>
      </w:tr>
      <w:tr w:rsidR="00656695" w:rsidRPr="007464CA" w14:paraId="4ED4ADB8" w14:textId="77777777" w:rsidTr="007464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7F8B2B" w14:textId="77777777" w:rsidR="00656695" w:rsidRPr="007464CA" w:rsidRDefault="00656695" w:rsidP="007464CA">
            <w:pPr>
              <w:widowControl/>
              <w:spacing w:line="0" w:lineRule="atLeast"/>
              <w:jc w:val="center"/>
              <w:rPr>
                <w:rFonts w:ascii="微軟正黑體" w:eastAsia="微軟正黑體" w:hAnsi="微軟正黑體" w:cs="Times New Roman"/>
                <w:color w:val="000000"/>
                <w:kern w:val="0"/>
                <w:szCs w:val="24"/>
              </w:rPr>
            </w:pPr>
            <w:r w:rsidRPr="007464CA">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240AD687" w14:textId="77777777" w:rsidR="00656695" w:rsidRPr="007464CA" w:rsidRDefault="00656695" w:rsidP="007464CA">
            <w:pPr>
              <w:widowControl/>
              <w:spacing w:line="0" w:lineRule="atLeast"/>
              <w:rPr>
                <w:rFonts w:ascii="微軟正黑體" w:eastAsia="微軟正黑體" w:hAnsi="微軟正黑體" w:cs="Times New Roman"/>
                <w:kern w:val="0"/>
                <w:sz w:val="20"/>
                <w:szCs w:val="20"/>
              </w:rPr>
            </w:pPr>
          </w:p>
        </w:tc>
      </w:tr>
    </w:tbl>
    <w:p w14:paraId="4995049C" w14:textId="23DAFCCE" w:rsidR="003A14CE" w:rsidRPr="007464CA" w:rsidRDefault="003A14CE" w:rsidP="007464CA">
      <w:pPr>
        <w:spacing w:line="0" w:lineRule="atLeast"/>
        <w:rPr>
          <w:rFonts w:ascii="微軟正黑體" w:eastAsia="微軟正黑體" w:hAnsi="微軟正黑體"/>
        </w:rPr>
      </w:pPr>
    </w:p>
    <w:sectPr w:rsidR="003A14CE" w:rsidRPr="007464CA" w:rsidSect="007464CA">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90843" w14:textId="77777777" w:rsidR="001C400F" w:rsidRDefault="001C400F" w:rsidP="00997AC2">
      <w:r>
        <w:separator/>
      </w:r>
    </w:p>
  </w:endnote>
  <w:endnote w:type="continuationSeparator" w:id="0">
    <w:p w14:paraId="3999AF48" w14:textId="77777777" w:rsidR="001C400F" w:rsidRDefault="001C400F" w:rsidP="00997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3E339" w14:textId="77777777" w:rsidR="001C400F" w:rsidRDefault="001C400F" w:rsidP="00997AC2">
      <w:r>
        <w:separator/>
      </w:r>
    </w:p>
  </w:footnote>
  <w:footnote w:type="continuationSeparator" w:id="0">
    <w:p w14:paraId="4EE78B2E" w14:textId="77777777" w:rsidR="001C400F" w:rsidRDefault="001C400F" w:rsidP="00997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E24"/>
    <w:rsid w:val="00043562"/>
    <w:rsid w:val="00070204"/>
    <w:rsid w:val="000E1A1D"/>
    <w:rsid w:val="00193D80"/>
    <w:rsid w:val="001C400F"/>
    <w:rsid w:val="00362063"/>
    <w:rsid w:val="003A14CE"/>
    <w:rsid w:val="003C66C8"/>
    <w:rsid w:val="005864C5"/>
    <w:rsid w:val="00656695"/>
    <w:rsid w:val="00694D42"/>
    <w:rsid w:val="0071047C"/>
    <w:rsid w:val="007464CA"/>
    <w:rsid w:val="007916FD"/>
    <w:rsid w:val="00997AC2"/>
    <w:rsid w:val="00A643BB"/>
    <w:rsid w:val="00BD6B4D"/>
    <w:rsid w:val="00DD1E24"/>
    <w:rsid w:val="00E843EE"/>
    <w:rsid w:val="00EF71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47A4A"/>
  <w15:chartTrackingRefBased/>
  <w15:docId w15:val="{C3045884-C9C0-493D-859B-9D6805C40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656695"/>
  </w:style>
  <w:style w:type="paragraph" w:styleId="Web">
    <w:name w:val="Normal (Web)"/>
    <w:basedOn w:val="a"/>
    <w:uiPriority w:val="99"/>
    <w:semiHidden/>
    <w:unhideWhenUsed/>
    <w:rsid w:val="00656695"/>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656695"/>
  </w:style>
  <w:style w:type="character" w:styleId="a3">
    <w:name w:val="Strong"/>
    <w:basedOn w:val="a0"/>
    <w:uiPriority w:val="22"/>
    <w:qFormat/>
    <w:rsid w:val="00656695"/>
    <w:rPr>
      <w:b/>
      <w:bCs/>
    </w:rPr>
  </w:style>
  <w:style w:type="paragraph" w:styleId="a4">
    <w:name w:val="header"/>
    <w:basedOn w:val="a"/>
    <w:link w:val="a5"/>
    <w:uiPriority w:val="99"/>
    <w:unhideWhenUsed/>
    <w:rsid w:val="00997AC2"/>
    <w:pPr>
      <w:tabs>
        <w:tab w:val="center" w:pos="4153"/>
        <w:tab w:val="right" w:pos="8306"/>
      </w:tabs>
      <w:snapToGrid w:val="0"/>
    </w:pPr>
    <w:rPr>
      <w:sz w:val="20"/>
      <w:szCs w:val="20"/>
    </w:rPr>
  </w:style>
  <w:style w:type="character" w:customStyle="1" w:styleId="a5">
    <w:name w:val="頁首 字元"/>
    <w:basedOn w:val="a0"/>
    <w:link w:val="a4"/>
    <w:uiPriority w:val="99"/>
    <w:rsid w:val="00997AC2"/>
    <w:rPr>
      <w:sz w:val="20"/>
      <w:szCs w:val="20"/>
    </w:rPr>
  </w:style>
  <w:style w:type="paragraph" w:styleId="a6">
    <w:name w:val="footer"/>
    <w:basedOn w:val="a"/>
    <w:link w:val="a7"/>
    <w:uiPriority w:val="99"/>
    <w:unhideWhenUsed/>
    <w:rsid w:val="00997AC2"/>
    <w:pPr>
      <w:tabs>
        <w:tab w:val="center" w:pos="4153"/>
        <w:tab w:val="right" w:pos="8306"/>
      </w:tabs>
      <w:snapToGrid w:val="0"/>
    </w:pPr>
    <w:rPr>
      <w:sz w:val="20"/>
      <w:szCs w:val="20"/>
    </w:rPr>
  </w:style>
  <w:style w:type="character" w:customStyle="1" w:styleId="a7">
    <w:name w:val="頁尾 字元"/>
    <w:basedOn w:val="a0"/>
    <w:link w:val="a6"/>
    <w:uiPriority w:val="99"/>
    <w:rsid w:val="00997AC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520194">
      <w:bodyDiv w:val="1"/>
      <w:marLeft w:val="0"/>
      <w:marRight w:val="0"/>
      <w:marTop w:val="0"/>
      <w:marBottom w:val="0"/>
      <w:divBdr>
        <w:top w:val="none" w:sz="0" w:space="0" w:color="auto"/>
        <w:left w:val="none" w:sz="0" w:space="0" w:color="auto"/>
        <w:bottom w:val="none" w:sz="0" w:space="0" w:color="auto"/>
        <w:right w:val="none" w:sz="0" w:space="0" w:color="auto"/>
      </w:divBdr>
    </w:div>
    <w:div w:id="1983000561">
      <w:bodyDiv w:val="1"/>
      <w:marLeft w:val="0"/>
      <w:marRight w:val="0"/>
      <w:marTop w:val="0"/>
      <w:marBottom w:val="0"/>
      <w:divBdr>
        <w:top w:val="none" w:sz="0" w:space="0" w:color="auto"/>
        <w:left w:val="none" w:sz="0" w:space="0" w:color="auto"/>
        <w:bottom w:val="none" w:sz="0" w:space="0" w:color="auto"/>
        <w:right w:val="none" w:sz="0" w:space="0" w:color="auto"/>
      </w:divBdr>
      <w:divsChild>
        <w:div w:id="1429812119">
          <w:marLeft w:val="0"/>
          <w:marRight w:val="0"/>
          <w:marTop w:val="0"/>
          <w:marBottom w:val="300"/>
          <w:divBdr>
            <w:top w:val="none" w:sz="0" w:space="0" w:color="auto"/>
            <w:left w:val="none" w:sz="0" w:space="0" w:color="auto"/>
            <w:bottom w:val="none" w:sz="0" w:space="0" w:color="auto"/>
            <w:right w:val="none" w:sz="0" w:space="0" w:color="auto"/>
          </w:divBdr>
          <w:divsChild>
            <w:div w:id="281882873">
              <w:marLeft w:val="0"/>
              <w:marRight w:val="0"/>
              <w:marTop w:val="0"/>
              <w:marBottom w:val="0"/>
              <w:divBdr>
                <w:top w:val="none" w:sz="0" w:space="0" w:color="auto"/>
                <w:left w:val="none" w:sz="0" w:space="0" w:color="auto"/>
                <w:bottom w:val="none" w:sz="0" w:space="0" w:color="auto"/>
                <w:right w:val="none" w:sz="0" w:space="0" w:color="auto"/>
              </w:divBdr>
              <w:divsChild>
                <w:div w:id="1784618557">
                  <w:marLeft w:val="0"/>
                  <w:marRight w:val="0"/>
                  <w:marTop w:val="0"/>
                  <w:marBottom w:val="0"/>
                  <w:divBdr>
                    <w:top w:val="none" w:sz="0" w:space="0" w:color="auto"/>
                    <w:left w:val="none" w:sz="0" w:space="0" w:color="auto"/>
                    <w:bottom w:val="none" w:sz="0" w:space="0" w:color="auto"/>
                    <w:right w:val="none" w:sz="0" w:space="0" w:color="auto"/>
                  </w:divBdr>
                </w:div>
                <w:div w:id="6914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71571">
          <w:marLeft w:val="0"/>
          <w:marRight w:val="0"/>
          <w:marTop w:val="0"/>
          <w:marBottom w:val="300"/>
          <w:divBdr>
            <w:top w:val="none" w:sz="0" w:space="0" w:color="auto"/>
            <w:left w:val="none" w:sz="0" w:space="0" w:color="auto"/>
            <w:bottom w:val="none" w:sz="0" w:space="0" w:color="auto"/>
            <w:right w:val="none" w:sz="0" w:space="0" w:color="auto"/>
          </w:divBdr>
          <w:divsChild>
            <w:div w:id="368458204">
              <w:marLeft w:val="0"/>
              <w:marRight w:val="0"/>
              <w:marTop w:val="0"/>
              <w:marBottom w:val="0"/>
              <w:divBdr>
                <w:top w:val="none" w:sz="0" w:space="0" w:color="auto"/>
                <w:left w:val="none" w:sz="0" w:space="0" w:color="auto"/>
                <w:bottom w:val="none" w:sz="0" w:space="0" w:color="auto"/>
                <w:right w:val="none" w:sz="0" w:space="0" w:color="auto"/>
              </w:divBdr>
              <w:divsChild>
                <w:div w:id="1934775915">
                  <w:marLeft w:val="0"/>
                  <w:marRight w:val="0"/>
                  <w:marTop w:val="0"/>
                  <w:marBottom w:val="0"/>
                  <w:divBdr>
                    <w:top w:val="none" w:sz="0" w:space="0" w:color="auto"/>
                    <w:left w:val="none" w:sz="0" w:space="0" w:color="auto"/>
                    <w:bottom w:val="none" w:sz="0" w:space="0" w:color="auto"/>
                    <w:right w:val="none" w:sz="0" w:space="0" w:color="auto"/>
                  </w:divBdr>
                </w:div>
                <w:div w:id="1590262948">
                  <w:marLeft w:val="0"/>
                  <w:marRight w:val="0"/>
                  <w:marTop w:val="0"/>
                  <w:marBottom w:val="0"/>
                  <w:divBdr>
                    <w:top w:val="none" w:sz="0" w:space="0" w:color="auto"/>
                    <w:left w:val="none" w:sz="0" w:space="0" w:color="auto"/>
                    <w:bottom w:val="none" w:sz="0" w:space="0" w:color="auto"/>
                    <w:right w:val="none" w:sz="0" w:space="0" w:color="auto"/>
                  </w:divBdr>
                </w:div>
                <w:div w:id="1499466133">
                  <w:marLeft w:val="0"/>
                  <w:marRight w:val="0"/>
                  <w:marTop w:val="0"/>
                  <w:marBottom w:val="0"/>
                  <w:divBdr>
                    <w:top w:val="none" w:sz="0" w:space="0" w:color="auto"/>
                    <w:left w:val="none" w:sz="0" w:space="0" w:color="auto"/>
                    <w:bottom w:val="none" w:sz="0" w:space="0" w:color="auto"/>
                    <w:right w:val="none" w:sz="0" w:space="0" w:color="auto"/>
                  </w:divBdr>
                </w:div>
                <w:div w:id="2930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5321">
          <w:marLeft w:val="0"/>
          <w:marRight w:val="0"/>
          <w:marTop w:val="0"/>
          <w:marBottom w:val="300"/>
          <w:divBdr>
            <w:top w:val="none" w:sz="0" w:space="0" w:color="auto"/>
            <w:left w:val="none" w:sz="0" w:space="0" w:color="auto"/>
            <w:bottom w:val="none" w:sz="0" w:space="0" w:color="auto"/>
            <w:right w:val="none" w:sz="0" w:space="0" w:color="auto"/>
          </w:divBdr>
          <w:divsChild>
            <w:div w:id="1926916231">
              <w:marLeft w:val="0"/>
              <w:marRight w:val="0"/>
              <w:marTop w:val="0"/>
              <w:marBottom w:val="0"/>
              <w:divBdr>
                <w:top w:val="none" w:sz="0" w:space="0" w:color="auto"/>
                <w:left w:val="none" w:sz="0" w:space="0" w:color="auto"/>
                <w:bottom w:val="none" w:sz="0" w:space="0" w:color="auto"/>
                <w:right w:val="none" w:sz="0" w:space="0" w:color="auto"/>
              </w:divBdr>
              <w:divsChild>
                <w:div w:id="137304174">
                  <w:marLeft w:val="0"/>
                  <w:marRight w:val="0"/>
                  <w:marTop w:val="0"/>
                  <w:marBottom w:val="0"/>
                  <w:divBdr>
                    <w:top w:val="none" w:sz="0" w:space="0" w:color="auto"/>
                    <w:left w:val="none" w:sz="0" w:space="0" w:color="auto"/>
                    <w:bottom w:val="none" w:sz="0" w:space="0" w:color="auto"/>
                    <w:right w:val="none" w:sz="0" w:space="0" w:color="auto"/>
                  </w:divBdr>
                </w:div>
                <w:div w:id="1145465597">
                  <w:marLeft w:val="0"/>
                  <w:marRight w:val="0"/>
                  <w:marTop w:val="0"/>
                  <w:marBottom w:val="0"/>
                  <w:divBdr>
                    <w:top w:val="none" w:sz="0" w:space="0" w:color="auto"/>
                    <w:left w:val="none" w:sz="0" w:space="0" w:color="auto"/>
                    <w:bottom w:val="none" w:sz="0" w:space="0" w:color="auto"/>
                    <w:right w:val="none" w:sz="0" w:space="0" w:color="auto"/>
                  </w:divBdr>
                </w:div>
                <w:div w:id="117720995">
                  <w:marLeft w:val="0"/>
                  <w:marRight w:val="0"/>
                  <w:marTop w:val="0"/>
                  <w:marBottom w:val="0"/>
                  <w:divBdr>
                    <w:top w:val="none" w:sz="0" w:space="0" w:color="auto"/>
                    <w:left w:val="none" w:sz="0" w:space="0" w:color="auto"/>
                    <w:bottom w:val="none" w:sz="0" w:space="0" w:color="auto"/>
                    <w:right w:val="none" w:sz="0" w:space="0" w:color="auto"/>
                  </w:divBdr>
                </w:div>
                <w:div w:id="12896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0174">
          <w:marLeft w:val="0"/>
          <w:marRight w:val="0"/>
          <w:marTop w:val="0"/>
          <w:marBottom w:val="300"/>
          <w:divBdr>
            <w:top w:val="none" w:sz="0" w:space="0" w:color="auto"/>
            <w:left w:val="none" w:sz="0" w:space="0" w:color="auto"/>
            <w:bottom w:val="none" w:sz="0" w:space="0" w:color="auto"/>
            <w:right w:val="none" w:sz="0" w:space="0" w:color="auto"/>
          </w:divBdr>
          <w:divsChild>
            <w:div w:id="960191189">
              <w:marLeft w:val="0"/>
              <w:marRight w:val="0"/>
              <w:marTop w:val="0"/>
              <w:marBottom w:val="0"/>
              <w:divBdr>
                <w:top w:val="none" w:sz="0" w:space="0" w:color="auto"/>
                <w:left w:val="none" w:sz="0" w:space="0" w:color="auto"/>
                <w:bottom w:val="none" w:sz="0" w:space="0" w:color="auto"/>
                <w:right w:val="none" w:sz="0" w:space="0" w:color="auto"/>
              </w:divBdr>
              <w:divsChild>
                <w:div w:id="1848982851">
                  <w:marLeft w:val="0"/>
                  <w:marRight w:val="0"/>
                  <w:marTop w:val="0"/>
                  <w:marBottom w:val="0"/>
                  <w:divBdr>
                    <w:top w:val="none" w:sz="0" w:space="0" w:color="auto"/>
                    <w:left w:val="none" w:sz="0" w:space="0" w:color="auto"/>
                    <w:bottom w:val="none" w:sz="0" w:space="0" w:color="auto"/>
                    <w:right w:val="none" w:sz="0" w:space="0" w:color="auto"/>
                  </w:divBdr>
                </w:div>
                <w:div w:id="13260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4294955910</TotalTime>
  <Pages>9</Pages>
  <Words>868</Words>
  <Characters>4952</Characters>
  <Application>Microsoft Office Word</Application>
  <DocSecurity>0</DocSecurity>
  <Lines>41</Lines>
  <Paragraphs>11</Paragraphs>
  <ScaleCrop>false</ScaleCrop>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超值浪漫．促銷北海道５日</dc:title>
  <dc:subject/>
  <dc:creator>user</dc:creator>
  <cp:keywords/>
  <dc:description/>
  <cp:lastModifiedBy>user</cp:lastModifiedBy>
  <cp:revision>8</cp:revision>
  <dcterms:created xsi:type="dcterms:W3CDTF">2025-01-09T10:36:00Z</dcterms:created>
  <dcterms:modified xsi:type="dcterms:W3CDTF">2025-01-21T04:12:00Z</dcterms:modified>
</cp:coreProperties>
</file>