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663FA" w14:textId="4D672674" w:rsidR="00DE3613" w:rsidRPr="008208AB" w:rsidRDefault="00C907CB" w:rsidP="00551510">
      <w:pPr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00B050"/>
          <w:sz w:val="58"/>
          <w:szCs w:val="58"/>
        </w:rPr>
      </w:pPr>
      <w:r w:rsidRPr="008208AB">
        <w:rPr>
          <w:rFonts w:ascii="微軟正黑體" w:eastAsia="微軟正黑體" w:hAnsi="微軟正黑體" w:cs="新細明體" w:hint="eastAsia"/>
          <w:b/>
          <w:bCs/>
          <w:color w:val="7030A0"/>
          <w:sz w:val="58"/>
          <w:szCs w:val="58"/>
        </w:rPr>
        <w:t>～</w:t>
      </w:r>
      <w:r w:rsidR="002F35AD" w:rsidRPr="008208AB">
        <w:rPr>
          <w:rFonts w:ascii="微軟正黑體" w:eastAsia="微軟正黑體" w:hAnsi="微軟正黑體" w:cs="新細明體" w:hint="eastAsia"/>
          <w:b/>
          <w:bCs/>
          <w:color w:val="7030A0"/>
          <w:sz w:val="58"/>
          <w:szCs w:val="58"/>
        </w:rPr>
        <w:t>清邁泰</w:t>
      </w:r>
      <w:r w:rsidR="002F35AD" w:rsidRPr="008208AB">
        <w:rPr>
          <w:rFonts w:ascii="微軟正黑體" w:eastAsia="微軟正黑體" w:hAnsi="微軟正黑體" w:cs="新細明體" w:hint="eastAsia"/>
          <w:b/>
          <w:bCs/>
          <w:color w:val="7030A0"/>
          <w:sz w:val="58"/>
          <w:szCs w:val="58"/>
          <w:lang w:eastAsia="zh-TW"/>
        </w:rPr>
        <w:t>好玩</w:t>
      </w:r>
      <w:r w:rsidR="00CA7D86" w:rsidRPr="008208AB">
        <w:rPr>
          <w:rFonts w:ascii="微軟正黑體" w:eastAsia="微軟正黑體" w:hAnsi="微軟正黑體" w:cs="新細明體" w:hint="eastAsia"/>
          <w:b/>
          <w:bCs/>
          <w:color w:val="7030A0"/>
          <w:sz w:val="58"/>
          <w:szCs w:val="58"/>
        </w:rPr>
        <w:t>～</w:t>
      </w:r>
      <w:r w:rsidR="00B67CBE" w:rsidRPr="008208AB">
        <w:rPr>
          <w:rFonts w:ascii="微軟正黑體" w:eastAsia="微軟正黑體" w:hAnsi="微軟正黑體" w:cs="新細明體" w:hint="eastAsia"/>
          <w:b/>
          <w:bCs/>
          <w:color w:val="00B050"/>
          <w:sz w:val="58"/>
          <w:szCs w:val="58"/>
        </w:rPr>
        <w:t>五星渡假村、泰式按摩</w:t>
      </w:r>
      <w:r w:rsidR="003519B6" w:rsidRPr="008208AB">
        <w:rPr>
          <w:rFonts w:ascii="微軟正黑體" w:eastAsia="微軟正黑體" w:hAnsi="微軟正黑體" w:cs="新細明體" w:hint="eastAsia"/>
          <w:b/>
          <w:bCs/>
          <w:color w:val="00B050"/>
          <w:sz w:val="58"/>
          <w:szCs w:val="58"/>
        </w:rPr>
        <w:t>、茵他儂</w:t>
      </w:r>
      <w:r w:rsidR="00B67CBE" w:rsidRPr="008208AB">
        <w:rPr>
          <w:rFonts w:ascii="微軟正黑體" w:eastAsia="微軟正黑體" w:hAnsi="微軟正黑體" w:cs="新細明體" w:hint="eastAsia"/>
          <w:b/>
          <w:bCs/>
          <w:color w:val="00B050"/>
          <w:sz w:val="58"/>
          <w:szCs w:val="58"/>
          <w:lang w:eastAsia="zh-TW"/>
        </w:rPr>
        <w:t>&amp;美食饗宴</w:t>
      </w:r>
      <w:r w:rsidR="004F0237">
        <w:rPr>
          <w:rFonts w:ascii="微軟正黑體" w:eastAsia="微軟正黑體" w:hAnsi="微軟正黑體" w:cs="新細明體" w:hint="eastAsia"/>
          <w:b/>
          <w:bCs/>
          <w:color w:val="00B050"/>
          <w:sz w:val="58"/>
          <w:szCs w:val="58"/>
          <w:lang w:eastAsia="zh-TW"/>
        </w:rPr>
        <w:t>５</w:t>
      </w:r>
      <w:r w:rsidR="003519B6" w:rsidRPr="008208AB">
        <w:rPr>
          <w:rFonts w:ascii="微軟正黑體" w:eastAsia="微軟正黑體" w:hAnsi="微軟正黑體" w:cs="新細明體" w:hint="eastAsia"/>
          <w:b/>
          <w:bCs/>
          <w:color w:val="00B050"/>
          <w:sz w:val="58"/>
          <w:szCs w:val="58"/>
        </w:rPr>
        <w:t>日</w:t>
      </w:r>
    </w:p>
    <w:p w14:paraId="1739EBFD" w14:textId="560B94C7" w:rsidR="002031E1" w:rsidRDefault="00543773" w:rsidP="00551510">
      <w:pPr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002060"/>
          <w:sz w:val="44"/>
          <w:szCs w:val="56"/>
          <w:lang w:eastAsia="zh-TW"/>
        </w:rPr>
      </w:pPr>
      <w:r w:rsidRPr="00EA0D30">
        <w:rPr>
          <w:rFonts w:ascii="微軟正黑體" w:eastAsia="微軟正黑體" w:hAnsi="微軟正黑體" w:cs="新細明體" w:hint="eastAsia"/>
          <w:b/>
          <w:bCs/>
          <w:color w:val="E36C0A" w:themeColor="accent6" w:themeShade="BF"/>
          <w:sz w:val="44"/>
          <w:szCs w:val="56"/>
          <w:lang w:eastAsia="zh-TW"/>
        </w:rPr>
        <w:t>（</w:t>
      </w:r>
      <w:r w:rsidR="00E945E9" w:rsidRPr="00EA0D30">
        <w:rPr>
          <w:rFonts w:ascii="微軟正黑體" w:eastAsia="微軟正黑體" w:hAnsi="微軟正黑體" w:cs="新細明體" w:hint="eastAsia"/>
          <w:b/>
          <w:bCs/>
          <w:color w:val="E36C0A" w:themeColor="accent6" w:themeShade="BF"/>
          <w:sz w:val="44"/>
          <w:szCs w:val="56"/>
          <w:lang w:eastAsia="zh-TW"/>
        </w:rPr>
        <w:t>全程無購物</w:t>
      </w:r>
      <w:r w:rsidRPr="00EA0D30">
        <w:rPr>
          <w:rFonts w:ascii="微軟正黑體" w:eastAsia="微軟正黑體" w:hAnsi="微軟正黑體" w:cs="新細明體" w:hint="eastAsia"/>
          <w:b/>
          <w:bCs/>
          <w:color w:val="E36C0A" w:themeColor="accent6" w:themeShade="BF"/>
          <w:sz w:val="44"/>
          <w:szCs w:val="56"/>
          <w:lang w:eastAsia="zh-TW"/>
        </w:rPr>
        <w:t>）</w:t>
      </w:r>
      <w:r w:rsidR="002031E1" w:rsidRPr="00EA0D30">
        <w:rPr>
          <w:rFonts w:ascii="微軟正黑體" w:eastAsia="微軟正黑體" w:hAnsi="微軟正黑體" w:cs="新細明體" w:hint="eastAsia"/>
          <w:b/>
          <w:bCs/>
          <w:color w:val="002060"/>
          <w:sz w:val="44"/>
          <w:szCs w:val="56"/>
          <w:lang w:eastAsia="zh-TW"/>
        </w:rPr>
        <w:t>保證6人成行</w:t>
      </w:r>
    </w:p>
    <w:p w14:paraId="1E286D99" w14:textId="77777777" w:rsidR="00EA0D30" w:rsidRDefault="00EA0D30" w:rsidP="00EA0D30">
      <w:pPr>
        <w:spacing w:line="0" w:lineRule="atLeast"/>
        <w:jc w:val="center"/>
        <w:rPr>
          <w:rFonts w:ascii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1001521D" wp14:editId="69F6BD71">
            <wp:extent cx="6480000" cy="3547525"/>
            <wp:effectExtent l="0" t="0" r="0" b="0"/>
            <wp:docPr id="533275412" name="圖片 533275412" descr="泰北旅遊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泰北旅遊地圖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DFDC" w14:textId="77777777" w:rsidR="00EA0D30" w:rsidRDefault="00EA0D30" w:rsidP="00EA0D30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174CD06B" wp14:editId="33047A9A">
            <wp:extent cx="6660000" cy="2545475"/>
            <wp:effectExtent l="0" t="0" r="7620" b="7620"/>
            <wp:docPr id="359809512" name="圖片 359809512" descr="清邁介紹(泰國第二大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清邁介紹(泰國第二大城)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5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1366" w14:textId="77777777" w:rsidR="00EA0D30" w:rsidRPr="008208AB" w:rsidRDefault="00EA0D30" w:rsidP="008208AB">
      <w:pPr>
        <w:spacing w:line="0" w:lineRule="atLeast"/>
        <w:jc w:val="center"/>
        <w:rPr>
          <w:rFonts w:ascii="微軟正黑體" w:eastAsia="微軟正黑體" w:hAnsi="微軟正黑體"/>
        </w:rPr>
      </w:pPr>
    </w:p>
    <w:p w14:paraId="241EFD10" w14:textId="107326E3" w:rsidR="005133D9" w:rsidRPr="008208AB" w:rsidRDefault="005133D9" w:rsidP="008208AB">
      <w:pPr>
        <w:spacing w:line="0" w:lineRule="atLeast"/>
        <w:rPr>
          <w:rFonts w:ascii="微軟正黑體" w:eastAsia="微軟正黑體" w:hAnsi="微軟正黑體" w:cs="新細明體"/>
          <w:color w:val="000080"/>
          <w:sz w:val="30"/>
          <w:szCs w:val="30"/>
          <w:lang w:eastAsia="zh-TW"/>
        </w:rPr>
      </w:pPr>
      <w:r w:rsidRPr="008208AB">
        <w:rPr>
          <w:rFonts w:ascii="微軟正黑體" w:eastAsia="微軟正黑體" w:hAnsi="微軟正黑體" w:cs="新細明體" w:hint="eastAsia"/>
          <w:b/>
          <w:bCs/>
          <w:color w:val="FFFFFF"/>
          <w:sz w:val="30"/>
          <w:szCs w:val="30"/>
          <w:bdr w:val="single" w:sz="4" w:space="0" w:color="auto"/>
          <w:shd w:val="clear" w:color="auto" w:fill="000080"/>
        </w:rPr>
        <w:t>酒店參考資訊</w:t>
      </w:r>
      <w:r w:rsidR="00984043" w:rsidRPr="008208AB">
        <w:rPr>
          <w:rFonts w:ascii="微軟正黑體" w:eastAsia="微軟正黑體" w:hAnsi="微軟正黑體" w:cs="新細明體" w:hint="eastAsia"/>
          <w:b/>
          <w:bCs/>
          <w:color w:val="FFFFFF"/>
          <w:sz w:val="30"/>
          <w:szCs w:val="30"/>
          <w:bdr w:val="single" w:sz="4" w:space="0" w:color="auto"/>
          <w:shd w:val="clear" w:color="auto" w:fill="000080"/>
          <w:lang w:eastAsia="zh-TW"/>
        </w:rPr>
        <w:t>：</w:t>
      </w:r>
    </w:p>
    <w:p w14:paraId="53DF1279" w14:textId="77777777" w:rsidR="00C907CB" w:rsidRPr="008208AB" w:rsidRDefault="00D32FF1" w:rsidP="008208AB">
      <w:pPr>
        <w:snapToGrid w:val="0"/>
        <w:spacing w:line="0" w:lineRule="atLeast"/>
        <w:jc w:val="left"/>
        <w:rPr>
          <w:rFonts w:ascii="微軟正黑體" w:eastAsia="微軟正黑體" w:hAnsi="微軟正黑體"/>
          <w:b/>
          <w:sz w:val="22"/>
          <w:u w:val="single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Flora Creek, Chiang Mai弗洛拉小溪度假村</w:t>
      </w:r>
      <w:hyperlink r:id="rId10" w:history="1">
        <w:r w:rsidRPr="008208AB">
          <w:rPr>
            <w:rStyle w:val="a6"/>
            <w:rFonts w:ascii="微軟正黑體" w:eastAsia="微軟正黑體" w:hAnsi="微軟正黑體"/>
            <w:b/>
            <w:sz w:val="22"/>
            <w:u w:val="single"/>
          </w:rPr>
          <w:t>https://www.floracreekchiangmai.com/</w:t>
        </w:r>
      </w:hyperlink>
    </w:p>
    <w:p w14:paraId="2FD4869F" w14:textId="728E6C45" w:rsidR="0075584D" w:rsidRPr="008208AB" w:rsidRDefault="00D32FF1" w:rsidP="008208AB">
      <w:pPr>
        <w:snapToGrid w:val="0"/>
        <w:spacing w:line="0" w:lineRule="atLeast"/>
        <w:jc w:val="left"/>
        <w:rPr>
          <w:rFonts w:ascii="微軟正黑體" w:eastAsia="微軟正黑體" w:hAnsi="微軟正黑體"/>
          <w:noProof/>
          <w:sz w:val="22"/>
          <w:szCs w:val="22"/>
          <w:lang w:eastAsia="zh-TW"/>
        </w:rPr>
      </w:pPr>
      <w:r w:rsidRPr="008208AB">
        <w:rPr>
          <w:rFonts w:ascii="微軟正黑體" w:eastAsia="微軟正黑體" w:hAnsi="微軟正黑體" w:hint="eastAsia"/>
          <w:noProof/>
          <w:sz w:val="22"/>
          <w:szCs w:val="22"/>
          <w:lang w:eastAsia="zh-TW"/>
        </w:rPr>
        <w:t>豪華的Flora Creek Chiang Mai度假村周圍環繞著大自然，設有室外游泳池、健身中心，以及柔和大地色系的舒適客房。公共區提供免費WiFi。空調客房設有有線電視、保險箱、沙發床，以及帶淋浴設施、浴袍、拖鞋和吹風機的私人浴室。度假村設有24小時服務的前台，客人入住期間還可以使用商務設施和洗衣服務。</w:t>
      </w:r>
    </w:p>
    <w:p w14:paraId="073D535D" w14:textId="2DA67D93" w:rsidR="00D32FF1" w:rsidRPr="008208AB" w:rsidRDefault="00984043" w:rsidP="008208AB">
      <w:pPr>
        <w:snapToGrid w:val="0"/>
        <w:spacing w:line="0" w:lineRule="atLeast"/>
        <w:jc w:val="center"/>
        <w:rPr>
          <w:rFonts w:ascii="微軟正黑體" w:eastAsia="微軟正黑體" w:hAnsi="微軟正黑體"/>
          <w:noProof/>
          <w:sz w:val="22"/>
          <w:szCs w:val="22"/>
          <w:lang w:eastAsia="zh-TW" w:bidi="ar-SA"/>
        </w:rPr>
      </w:pPr>
      <w:r w:rsidRPr="008208AB">
        <w:rPr>
          <w:rFonts w:ascii="微軟正黑體" w:eastAsia="微軟正黑體" w:hAnsi="微軟正黑體"/>
          <w:noProof/>
          <w:sz w:val="22"/>
          <w:szCs w:val="22"/>
          <w:lang w:eastAsia="zh-TW" w:bidi="ar-SA"/>
        </w:rPr>
        <w:lastRenderedPageBreak/>
        <w:drawing>
          <wp:inline distT="0" distB="0" distL="0" distR="0" wp14:anchorId="76FED5C6" wp14:editId="68CD9CC7">
            <wp:extent cx="2101707" cy="1440000"/>
            <wp:effectExtent l="0" t="0" r="0" b="8255"/>
            <wp:docPr id="4" name="图片 7" descr="https://dimg04.c-ctrip.com/images/200m0j000000b1u1fAE75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img04.c-ctrip.com/images/200m0j000000b1u1fAE75_W_1080_808_R5_D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/>
          <w:noProof/>
          <w:sz w:val="22"/>
          <w:szCs w:val="22"/>
          <w:lang w:eastAsia="zh-TW" w:bidi="ar-SA"/>
        </w:rPr>
        <w:drawing>
          <wp:inline distT="0" distB="0" distL="0" distR="0" wp14:anchorId="7D74C631" wp14:editId="7BC251EB">
            <wp:extent cx="2418242" cy="1440000"/>
            <wp:effectExtent l="0" t="0" r="1270" b="8255"/>
            <wp:docPr id="9" name="图片 4" descr="https://dimg04.c-ctrip.com/images/22010w000000kjjl87452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mg04.c-ctrip.com/images/22010w000000kjjl87452_W_1080_808_R5_D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/>
          <w:noProof/>
          <w:sz w:val="22"/>
          <w:szCs w:val="22"/>
          <w:lang w:eastAsia="zh-TW" w:bidi="ar-SA"/>
        </w:rPr>
        <w:drawing>
          <wp:inline distT="0" distB="0" distL="0" distR="0" wp14:anchorId="6C552DF6" wp14:editId="7948DFE5">
            <wp:extent cx="2153600" cy="1440000"/>
            <wp:effectExtent l="0" t="0" r="0" b="8255"/>
            <wp:docPr id="10" name="图片 3" descr="https://dimg04.c-ctrip.com/images/200l0g0000008od7rDF62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mg04.c-ctrip.com/images/200l0g0000008od7rDF62_W_1080_808_R5_D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C2D8" w14:textId="77777777" w:rsidR="0075584D" w:rsidRPr="008208AB" w:rsidRDefault="0075584D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7030A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NOVOTEL CHIANGMAI NIMMAN JOURNEYHHUB</w:t>
      </w:r>
      <w:r w:rsidRPr="008208AB">
        <w:rPr>
          <w:rFonts w:ascii="微軟正黑體" w:eastAsia="微軟正黑體" w:hAnsi="微軟正黑體" w:hint="eastAsia"/>
          <w:b/>
          <w:color w:val="7030A0"/>
          <w:sz w:val="28"/>
          <w:szCs w:val="28"/>
          <w:lang w:eastAsia="zh-TW"/>
        </w:rPr>
        <w:t xml:space="preserve"> </w:t>
      </w:r>
    </w:p>
    <w:p w14:paraId="4946AAD1" w14:textId="3F7F01F6" w:rsidR="0075584D" w:rsidRPr="008208AB" w:rsidRDefault="00000000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FF"/>
          <w:sz w:val="22"/>
          <w:szCs w:val="22"/>
          <w:u w:val="single"/>
          <w:lang w:eastAsia="zh-TW"/>
        </w:rPr>
      </w:pPr>
      <w:hyperlink r:id="rId14" w:history="1">
        <w:r w:rsidR="0075584D" w:rsidRPr="008208AB">
          <w:rPr>
            <w:rStyle w:val="a6"/>
            <w:rFonts w:ascii="微軟正黑體" w:eastAsia="微軟正黑體" w:hAnsi="微軟正黑體"/>
            <w:sz w:val="22"/>
            <w:szCs w:val="22"/>
            <w:u w:val="single"/>
          </w:rPr>
          <w:t>https://www.accorhotels.com/zh/hotel-B4F8-%E8%AF%BA%E5%AF%8C%E7%89%B9%E6%B8%85%E8%BF%88%E5%AE%81%E6%9B%BC%E8%B7%AF-journeyhub-%E9%85%92%E5%BA%97-/index.shtml</w:t>
        </w:r>
      </w:hyperlink>
    </w:p>
    <w:p w14:paraId="3713DF4E" w14:textId="48A7586E" w:rsidR="0075584D" w:rsidRPr="008208AB" w:rsidRDefault="0075584D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 w:themeColor="text1"/>
          <w:sz w:val="22"/>
          <w:szCs w:val="22"/>
          <w:lang w:eastAsia="zh-TW"/>
        </w:rPr>
      </w:pPr>
      <w:r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此飯店位於昌普，距離MAYA 生活型態購物中心和清邁大學不到 15 分鐘腳程。清邁動物園和清邁國立博物館也在 3 公里距離內。這家禁煙飯店擁有餐廳、室外游泳池和健身設施。另外還提供公共區域免費無線上網和免費代客停車。其他設施包括酒吧/酒廊、商務中心和會議室。客房提供浴袍和拖鞋等體貼的設備，以及舒適加層床墊和高級寢具等舒適的設施。房客可使用的其他設施包括免費無線上網、智慧型電視和客房餐點服務。</w:t>
      </w:r>
    </w:p>
    <w:p w14:paraId="612A1ADD" w14:textId="77777777" w:rsidR="0075584D" w:rsidRPr="008208AB" w:rsidRDefault="0075584D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sz w:val="22"/>
          <w:szCs w:val="22"/>
          <w:lang w:eastAsia="zh-TW"/>
        </w:rPr>
      </w:pPr>
      <w:r w:rsidRPr="008208AB">
        <w:rPr>
          <w:rFonts w:ascii="微軟正黑體" w:eastAsia="微軟正黑體" w:hAnsi="微軟正黑體" w:hint="eastAsia"/>
          <w:noProof/>
          <w:sz w:val="22"/>
          <w:szCs w:val="22"/>
          <w:lang w:eastAsia="zh-TW" w:bidi="ar-SA"/>
        </w:rPr>
        <w:drawing>
          <wp:inline distT="0" distB="0" distL="0" distR="0" wp14:anchorId="00BC51C4" wp14:editId="214F464E">
            <wp:extent cx="1596390" cy="1226820"/>
            <wp:effectExtent l="0" t="0" r="3810" b="0"/>
            <wp:docPr id="71" name="圖片 22" descr="C:\Users\ABACUS\Desktop\d42e69827aa58d836aa41a701a017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BACUS\Desktop\d42e69827aa58d836aa41a701a017b9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noProof/>
          <w:sz w:val="22"/>
          <w:szCs w:val="22"/>
          <w:lang w:eastAsia="zh-TW" w:bidi="ar-SA"/>
        </w:rPr>
        <w:drawing>
          <wp:inline distT="0" distB="0" distL="0" distR="0" wp14:anchorId="44311776" wp14:editId="3692302F">
            <wp:extent cx="1672590" cy="1226820"/>
            <wp:effectExtent l="0" t="0" r="3810" b="0"/>
            <wp:docPr id="67" name="圖片 21" descr="C:\Users\ABACUS\Desktop\2c4506c1ac23c4a52f4057ba245c1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ACUS\Desktop\2c4506c1ac23c4a52f4057ba245c1af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noProof/>
          <w:sz w:val="22"/>
          <w:szCs w:val="22"/>
          <w:lang w:eastAsia="zh-TW" w:bidi="ar-SA"/>
        </w:rPr>
        <w:drawing>
          <wp:inline distT="0" distB="0" distL="0" distR="0" wp14:anchorId="6CEA3FF6" wp14:editId="0D66A9F1">
            <wp:extent cx="1764030" cy="1226540"/>
            <wp:effectExtent l="0" t="0" r="7620" b="0"/>
            <wp:docPr id="70" name="圖片 23" descr="C:\Users\ABACUS\Desktop\465fe9103c5266aadaf3f21d0b9f0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BACUS\Desktop\465fe9103c5266aadaf3f21d0b9f0b6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noProof/>
          <w:sz w:val="22"/>
          <w:szCs w:val="22"/>
          <w:lang w:eastAsia="zh-TW" w:bidi="ar-SA"/>
        </w:rPr>
        <w:drawing>
          <wp:inline distT="0" distB="0" distL="0" distR="0" wp14:anchorId="55D6114E" wp14:editId="3BA6E9DD">
            <wp:extent cx="1512570" cy="1226820"/>
            <wp:effectExtent l="0" t="0" r="0" b="0"/>
            <wp:docPr id="73" name="圖片 24" descr="C:\Users\ABACUS\Desktop\cd7b45e79ad3aab659098203177e6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BACUS\Desktop\cd7b45e79ad3aab659098203177e6b9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0E980" w14:textId="5D0C4424" w:rsidR="0075584D" w:rsidRPr="008208AB" w:rsidRDefault="0075584D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left"/>
        <w:textAlignment w:val="bottom"/>
        <w:rPr>
          <w:rFonts w:ascii="微軟正黑體" w:eastAsia="微軟正黑體" w:hAnsi="微軟正黑體"/>
          <w:b/>
          <w:color w:val="000080"/>
          <w:sz w:val="22"/>
          <w:szCs w:val="22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WINTREE CITY RESORT</w:t>
      </w:r>
      <w:r w:rsidRPr="008208AB">
        <w:rPr>
          <w:rFonts w:ascii="微軟正黑體" w:eastAsia="微軟正黑體" w:hAnsi="微軟正黑體" w:hint="eastAsia"/>
          <w:b/>
          <w:color w:val="7030A0"/>
          <w:sz w:val="32"/>
          <w:szCs w:val="28"/>
        </w:rPr>
        <w:t xml:space="preserve"> </w:t>
      </w:r>
      <w:hyperlink r:id="rId19" w:history="1">
        <w:r w:rsidRPr="008208AB">
          <w:rPr>
            <w:rStyle w:val="a6"/>
            <w:rFonts w:ascii="微軟正黑體" w:eastAsia="微軟正黑體" w:hAnsi="微軟正黑體"/>
            <w:b/>
            <w:sz w:val="22"/>
            <w:szCs w:val="22"/>
            <w:u w:val="single"/>
          </w:rPr>
          <w:t>http://www.wintreecityresort.com/</w:t>
        </w:r>
      </w:hyperlink>
    </w:p>
    <w:p w14:paraId="478A9284" w14:textId="551F896A" w:rsidR="0075584D" w:rsidRPr="008208AB" w:rsidRDefault="0075584D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清邁溫崔城市度假村提供了所有房型皆附免費WiFi、24小時送餐服務、24小時保全、每日客房清潔服務、票劵代售服務等設施和服務。共有168間房間可供客人選擇，全部都給人安靜典雅的感覺。住宿內的健身房、鄰近高爾夫球場</w:t>
      </w:r>
      <w:r w:rsidR="00543773"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（</w:t>
      </w:r>
      <w:r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3公里內</w:t>
      </w:r>
      <w:r w:rsidR="00543773"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）</w:t>
      </w:r>
      <w:r w:rsidRPr="008208AB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、室外游泳池、日光浴、花園是忙碌一天後，放鬆身心的理想去處。</w:t>
      </w:r>
    </w:p>
    <w:p w14:paraId="1DD60B18" w14:textId="74AA0E2E" w:rsidR="00984043" w:rsidRPr="008208AB" w:rsidRDefault="00984043" w:rsidP="008208AB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color w:val="000000" w:themeColor="text1"/>
          <w:sz w:val="22"/>
          <w:szCs w:val="22"/>
          <w:lang w:eastAsia="zh-TW"/>
        </w:rPr>
      </w:pPr>
      <w:r w:rsidRPr="008208AB">
        <w:rPr>
          <w:rFonts w:ascii="微軟正黑體" w:eastAsia="微軟正黑體" w:hAnsi="微軟正黑體"/>
          <w:noProof/>
          <w:sz w:val="22"/>
          <w:szCs w:val="22"/>
          <w:lang w:eastAsia="zh-TW" w:bidi="ar-SA"/>
        </w:rPr>
        <w:drawing>
          <wp:inline distT="0" distB="0" distL="0" distR="0" wp14:anchorId="4153D27B" wp14:editId="306C0920">
            <wp:extent cx="2190750" cy="1531620"/>
            <wp:effectExtent l="0" t="0" r="0" b="0"/>
            <wp:docPr id="13" name="圖片 13" descr="https://pix6.agoda.net/hotelImages/2598190/-1/391f5ad7b6ff9b0e0676fc001315f6a3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6.agoda.net/hotelImages/2598190/-1/391f5ad7b6ff9b0e0676fc001315f6a3.jpg?s=1024x76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noProof/>
          <w:color w:val="000000" w:themeColor="text1"/>
          <w:sz w:val="22"/>
          <w:szCs w:val="22"/>
          <w:lang w:eastAsia="zh-TW" w:bidi="ar-SA"/>
        </w:rPr>
        <w:drawing>
          <wp:inline distT="0" distB="0" distL="0" distR="0" wp14:anchorId="2EC228AA" wp14:editId="399F5426">
            <wp:extent cx="2099310" cy="1524000"/>
            <wp:effectExtent l="0" t="0" r="0" b="0"/>
            <wp:docPr id="12" name="圖片 12" descr="https://pix6.agoda.net/hotelImages/2598190/-1/97e4399dc239f74661e2fee6dc6b8d5f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6.agoda.net/hotelImages/2598190/-1/97e4399dc239f74661e2fee6dc6b8d5f.jpg?s=1024x76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noProof/>
          <w:color w:val="000000" w:themeColor="text1"/>
          <w:sz w:val="22"/>
          <w:szCs w:val="22"/>
          <w:lang w:eastAsia="zh-TW" w:bidi="ar-SA"/>
        </w:rPr>
        <w:drawing>
          <wp:inline distT="0" distB="0" distL="0" distR="0" wp14:anchorId="3AEEE509" wp14:editId="57CEF524">
            <wp:extent cx="2175510" cy="1524000"/>
            <wp:effectExtent l="0" t="0" r="0" b="0"/>
            <wp:docPr id="11" name="圖片 11" descr="https://pix6.agoda.net/hotelImages/259/2598190/2598190_17103018090058478808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6.agoda.net/hotelImages/259/2598190/2598190_17103018090058478808.jpg?s=1024x76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61E8" w14:textId="77777777" w:rsidR="00984043" w:rsidRPr="008208AB" w:rsidRDefault="00984043" w:rsidP="008208AB">
      <w:pPr>
        <w:snapToGrid w:val="0"/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</w:p>
    <w:p w14:paraId="2A23A294" w14:textId="2ED45208" w:rsidR="00CD228D" w:rsidRPr="008208AB" w:rsidRDefault="00CD228D" w:rsidP="008208AB">
      <w:pPr>
        <w:snapToGrid w:val="0"/>
        <w:spacing w:line="0" w:lineRule="atLeast"/>
        <w:rPr>
          <w:rFonts w:ascii="微軟正黑體" w:eastAsia="微軟正黑體" w:hAnsi="微軟正黑體"/>
          <w:b/>
          <w:color w:val="0000FF"/>
          <w:sz w:val="28"/>
          <w:szCs w:val="32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0000FF"/>
          <w:sz w:val="28"/>
          <w:szCs w:val="32"/>
        </w:rPr>
        <w:t>【</w:t>
      </w:r>
      <w:r w:rsidR="008208AB" w:rsidRPr="008208AB">
        <w:rPr>
          <w:rFonts w:ascii="微軟正黑體" w:eastAsia="微軟正黑體" w:hAnsi="微軟正黑體" w:hint="eastAsia"/>
          <w:b/>
          <w:color w:val="0000FF"/>
          <w:sz w:val="28"/>
          <w:szCs w:val="32"/>
          <w:lang w:eastAsia="zh-TW"/>
        </w:rPr>
        <w:t>特色</w:t>
      </w:r>
      <w:r w:rsidRPr="008208AB">
        <w:rPr>
          <w:rFonts w:ascii="微軟正黑體" w:eastAsia="微軟正黑體" w:hAnsi="微軟正黑體" w:hint="eastAsia"/>
          <w:b/>
          <w:color w:val="0000FF"/>
          <w:sz w:val="28"/>
          <w:szCs w:val="32"/>
        </w:rPr>
        <w:t>行程】</w:t>
      </w:r>
    </w:p>
    <w:p w14:paraId="3420CC53" w14:textId="77777777" w:rsidR="00CD228D" w:rsidRPr="008208AB" w:rsidRDefault="00CD228D" w:rsidP="008208AB">
      <w:pPr>
        <w:spacing w:line="0" w:lineRule="atLeas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●嘟嘟車遊古城：</w:t>
      </w:r>
    </w:p>
    <w:p w14:paraId="694B6DB5" w14:textId="77777777" w:rsidR="00CD228D" w:rsidRPr="008208AB" w:rsidRDefault="00CD228D" w:rsidP="008208AB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cs="Microsoft YaHei" w:hint="eastAsia"/>
          <w:b/>
          <w:noProof/>
          <w:color w:val="000000"/>
          <w:sz w:val="28"/>
          <w:szCs w:val="28"/>
          <w:lang w:eastAsia="zh-TW" w:bidi="ar-SA"/>
        </w:rPr>
        <w:drawing>
          <wp:inline distT="0" distB="0" distL="0" distR="0" wp14:anchorId="08791E7E" wp14:editId="3C1A4B7E">
            <wp:extent cx="3200400" cy="1838325"/>
            <wp:effectExtent l="0" t="0" r="0" b="9525"/>
            <wp:docPr id="6" name="图片 37" descr="303042840_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303042840_500"/>
                    <pic:cNvPicPr>
                      <a:picLocks/>
                    </pic:cNvPicPr>
                  </pic:nvPicPr>
                  <pic:blipFill>
                    <a:blip r:embed="rId23" cstate="email">
                      <a:lum bright="24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Microsoft YaHei"/>
          <w:b/>
          <w:noProof/>
          <w:sz w:val="28"/>
          <w:szCs w:val="28"/>
          <w:lang w:eastAsia="zh-TW" w:bidi="ar-SA"/>
        </w:rPr>
        <w:drawing>
          <wp:inline distT="0" distB="0" distL="0" distR="0" wp14:anchorId="1ADD8D10" wp14:editId="37A7D16E">
            <wp:extent cx="3000375" cy="1847850"/>
            <wp:effectExtent l="0" t="0" r="9525" b="0"/>
            <wp:docPr id="81" name="图片 81" descr="卡车行驶在路上骑摩托车的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卡车行驶在路上骑摩托车的人&#10;&#10;描述已自动生成"/>
                    <pic:cNvPicPr>
                      <a:picLocks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3823"/>
        <w:gridCol w:w="2514"/>
      </w:tblGrid>
      <w:tr w:rsidR="008208AB" w:rsidRPr="008208AB" w14:paraId="6FD753C4" w14:textId="77777777" w:rsidTr="008208AB">
        <w:trPr>
          <w:jc w:val="center"/>
        </w:trPr>
        <w:tc>
          <w:tcPr>
            <w:tcW w:w="4317" w:type="dxa"/>
          </w:tcPr>
          <w:p w14:paraId="3A07A8B1" w14:textId="272F71A5" w:rsidR="008208AB" w:rsidRPr="008208AB" w:rsidRDefault="008208AB" w:rsidP="008208AB">
            <w:pPr>
              <w:spacing w:line="0" w:lineRule="atLeast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lang w:eastAsia="zh-TW"/>
              </w:rPr>
              <w:t>●藍廟</w:t>
            </w:r>
          </w:p>
        </w:tc>
        <w:tc>
          <w:tcPr>
            <w:tcW w:w="3819" w:type="dxa"/>
          </w:tcPr>
          <w:p w14:paraId="52DF4F0A" w14:textId="2DF4E63C" w:rsidR="008208AB" w:rsidRPr="008208AB" w:rsidRDefault="008208AB" w:rsidP="008208AB">
            <w:pPr>
              <w:spacing w:line="0" w:lineRule="atLeast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lang w:eastAsia="zh-TW"/>
              </w:rPr>
              <w:t>●大佛塔寺</w:t>
            </w:r>
          </w:p>
        </w:tc>
        <w:tc>
          <w:tcPr>
            <w:tcW w:w="2512" w:type="dxa"/>
          </w:tcPr>
          <w:p w14:paraId="5BE80A13" w14:textId="27627F73" w:rsidR="008208AB" w:rsidRPr="008208AB" w:rsidRDefault="008208AB" w:rsidP="008208AB">
            <w:pPr>
              <w:spacing w:line="0" w:lineRule="atLeast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lang w:eastAsia="zh-TW"/>
              </w:rPr>
              <w:t>●雙龍寺</w:t>
            </w:r>
          </w:p>
        </w:tc>
      </w:tr>
      <w:tr w:rsidR="008208AB" w:rsidRPr="008208AB" w14:paraId="711469E8" w14:textId="77777777" w:rsidTr="008208AB">
        <w:trPr>
          <w:jc w:val="center"/>
        </w:trPr>
        <w:tc>
          <w:tcPr>
            <w:tcW w:w="4317" w:type="dxa"/>
            <w:vAlign w:val="bottom"/>
          </w:tcPr>
          <w:p w14:paraId="32B57061" w14:textId="1CF245E5" w:rsidR="008208AB" w:rsidRPr="008208AB" w:rsidRDefault="008208AB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Fonts w:ascii="微軟正黑體" w:eastAsia="微軟正黑體" w:hAnsi="微軟正黑體"/>
                <w:noProof/>
                <w:lang w:eastAsia="zh-TW" w:bidi="ar-SA"/>
              </w:rPr>
              <w:drawing>
                <wp:inline distT="0" distB="0" distL="0" distR="0" wp14:anchorId="15701E10" wp14:editId="7D761F9D">
                  <wp:extent cx="2689167" cy="1512916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67" cy="151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vAlign w:val="bottom"/>
          </w:tcPr>
          <w:p w14:paraId="75A4FB8C" w14:textId="7AA74D36" w:rsidR="008208AB" w:rsidRPr="008208AB" w:rsidRDefault="008208AB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Style w:val="a3"/>
                <w:rFonts w:ascii="微軟正黑體" w:eastAsia="微軟正黑體" w:hAnsi="微軟正黑體"/>
                <w:noProof/>
                <w:color w:val="FF0000"/>
                <w:sz w:val="28"/>
                <w:szCs w:val="28"/>
                <w:lang w:eastAsia="zh-TW" w:bidi="ar-SA"/>
              </w:rPr>
              <w:drawing>
                <wp:inline distT="0" distB="0" distL="0" distR="0" wp14:anchorId="7F4A04AD" wp14:editId="6E4F90E2">
                  <wp:extent cx="2361719" cy="1512000"/>
                  <wp:effectExtent l="0" t="0" r="635" b="0"/>
                  <wp:docPr id="15" name="图片 15" descr="城堡的建筑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城堡的建筑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1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bottom"/>
          </w:tcPr>
          <w:p w14:paraId="5553208B" w14:textId="5A59BB3C" w:rsidR="008208AB" w:rsidRPr="008208AB" w:rsidRDefault="008208AB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</w:pPr>
            <w:r w:rsidRPr="008208AB">
              <w:rPr>
                <w:rStyle w:val="a3"/>
                <w:rFonts w:ascii="微軟正黑體" w:eastAsia="微軟正黑體" w:hAnsi="微軟正黑體"/>
                <w:noProof/>
                <w:color w:val="FF0000"/>
                <w:sz w:val="22"/>
                <w:szCs w:val="22"/>
                <w:lang w:eastAsia="zh-TW" w:bidi="ar-SA"/>
              </w:rPr>
              <w:drawing>
                <wp:inline distT="0" distB="0" distL="0" distR="0" wp14:anchorId="3F70C417" wp14:editId="1929A946">
                  <wp:extent cx="1501363" cy="1620000"/>
                  <wp:effectExtent l="0" t="0" r="3810" b="0"/>
                  <wp:docPr id="1" name="图片 1" descr="C:\Users\NCM5\Desktop\会议厅  餐厅  酒店 下午茶 车\行程  图片\de15c8cff4997eb347bda4edf76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M5\Desktop\会议厅  餐厅  酒店 下午茶 车\行程  图片\de15c8cff4997eb347bda4edf76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6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7E09F" w14:textId="77777777" w:rsidR="004E5ADF" w:rsidRPr="008208AB" w:rsidRDefault="004E5ADF" w:rsidP="008208AB">
      <w:pPr>
        <w:spacing w:line="0" w:lineRule="atLeast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●大象保育營</w:t>
      </w:r>
    </w:p>
    <w:p w14:paraId="2ED0E1C5" w14:textId="76127A12" w:rsidR="004E5ADF" w:rsidRPr="008208AB" w:rsidRDefault="00CF24C4" w:rsidP="008208AB">
      <w:pPr>
        <w:spacing w:line="0" w:lineRule="atLeast"/>
        <w:jc w:val="center"/>
        <w:rPr>
          <w:rFonts w:ascii="微軟正黑體" w:eastAsia="微軟正黑體" w:hAnsi="微軟正黑體"/>
          <w:color w:val="FF0000"/>
        </w:rPr>
      </w:pPr>
      <w:r w:rsidRPr="008208AB">
        <w:rPr>
          <w:rFonts w:ascii="微軟正黑體" w:eastAsia="微軟正黑體" w:hAnsi="微軟正黑體"/>
          <w:noProof/>
          <w:lang w:eastAsia="zh-TW" w:bidi="ar-SA"/>
        </w:rPr>
        <w:drawing>
          <wp:inline distT="0" distB="0" distL="0" distR="0" wp14:anchorId="42DF381B" wp14:editId="4F34017B">
            <wp:extent cx="3265473" cy="2448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73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AB" w:rsidRPr="008208AB">
        <w:rPr>
          <w:rFonts w:ascii="微軟正黑體" w:eastAsia="微軟正黑體" w:hAnsi="微軟正黑體" w:hint="eastAsia"/>
          <w:color w:val="FF0000"/>
        </w:rPr>
        <w:t xml:space="preserve"> </w:t>
      </w:r>
      <w:r w:rsidR="00DF57A2" w:rsidRPr="008208AB">
        <w:rPr>
          <w:rFonts w:ascii="微軟正黑體" w:eastAsia="微軟正黑體" w:hAnsi="微軟正黑體"/>
          <w:noProof/>
          <w:lang w:eastAsia="zh-TW" w:bidi="ar-SA"/>
        </w:rPr>
        <w:drawing>
          <wp:inline distT="0" distB="0" distL="0" distR="0" wp14:anchorId="05161B2F" wp14:editId="10E22862">
            <wp:extent cx="3265474" cy="2448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74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0A47" w14:textId="157C58BD" w:rsidR="004E5ADF" w:rsidRPr="008208AB" w:rsidRDefault="00CD228D" w:rsidP="008208AB">
      <w:pPr>
        <w:spacing w:line="0" w:lineRule="atLeast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●茵他儂公園</w:t>
      </w:r>
    </w:p>
    <w:p w14:paraId="180109C1" w14:textId="77777777" w:rsidR="00CD228D" w:rsidRPr="008208AB" w:rsidRDefault="00CD228D" w:rsidP="008208AB">
      <w:pPr>
        <w:spacing w:line="0" w:lineRule="atLeast"/>
        <w:jc w:val="center"/>
        <w:rPr>
          <w:rFonts w:ascii="微軟正黑體" w:eastAsia="微軟正黑體" w:hAnsi="微軟正黑體" w:cs="SimSun"/>
          <w:color w:val="FF0000"/>
          <w:lang w:eastAsia="zh-TW"/>
        </w:rPr>
      </w:pPr>
      <w:r w:rsidRPr="008208AB">
        <w:rPr>
          <w:rFonts w:ascii="微軟正黑體" w:eastAsia="微軟正黑體" w:hAnsi="微軟正黑體" w:cs="Microsoft YaHei"/>
          <w:noProof/>
          <w:color w:val="FF0000"/>
          <w:sz w:val="20"/>
          <w:lang w:eastAsia="zh-TW" w:bidi="ar-SA"/>
        </w:rPr>
        <w:drawing>
          <wp:inline distT="0" distB="0" distL="0" distR="0" wp14:anchorId="53481D5A" wp14:editId="3A1348F1">
            <wp:extent cx="6489700" cy="4025900"/>
            <wp:effectExtent l="0" t="0" r="6350" b="0"/>
            <wp:docPr id="76" name="图片 76" descr="草地上的建筑与树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草地上的建筑与树林&#10;&#10;描述已自动生成"/>
                    <pic:cNvPicPr>
                      <a:picLocks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489700" cy="40259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CA594" w14:textId="77777777" w:rsidR="008208AB" w:rsidRPr="008208AB" w:rsidRDefault="008208AB" w:rsidP="008208AB">
      <w:pPr>
        <w:widowControl/>
        <w:spacing w:line="0" w:lineRule="atLeast"/>
        <w:jc w:val="left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  <w:br w:type="page"/>
      </w:r>
    </w:p>
    <w:p w14:paraId="7AE00149" w14:textId="73A4722A" w:rsidR="00CD228D" w:rsidRPr="008208AB" w:rsidRDefault="00CD228D" w:rsidP="008208AB">
      <w:pPr>
        <w:spacing w:line="0" w:lineRule="atLeast"/>
        <w:rPr>
          <w:rFonts w:ascii="微軟正黑體" w:eastAsia="微軟正黑體" w:hAnsi="微軟正黑體" w:cs="新細明體"/>
          <w:b/>
          <w:bCs/>
          <w:color w:val="FF000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</w:t>
      </w:r>
      <w:r w:rsidRPr="008208AB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  <w:lang w:eastAsia="zh-TW"/>
        </w:rPr>
        <w:t>帕挫峽谷</w:t>
      </w:r>
    </w:p>
    <w:p w14:paraId="3EF37A34" w14:textId="28ACA33B" w:rsidR="00984043" w:rsidRPr="008208AB" w:rsidRDefault="00984043" w:rsidP="008208AB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cs="新細明體"/>
          <w:bCs/>
          <w:noProof/>
          <w:color w:val="000000" w:themeColor="text1"/>
          <w:sz w:val="22"/>
          <w:szCs w:val="22"/>
          <w:lang w:eastAsia="zh-TW" w:bidi="ar-SA"/>
        </w:rPr>
        <w:drawing>
          <wp:inline distT="0" distB="0" distL="0" distR="0" wp14:anchorId="3F1F252D" wp14:editId="47704BA8">
            <wp:extent cx="2451740" cy="2736000"/>
            <wp:effectExtent l="0" t="0" r="5715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80216080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4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  <w:r w:rsidRPr="008208AB">
        <w:rPr>
          <w:rFonts w:ascii="微軟正黑體" w:eastAsia="微軟正黑體" w:hAnsi="微軟正黑體" w:cs="新細明體"/>
          <w:bCs/>
          <w:noProof/>
          <w:color w:val="000000" w:themeColor="text1"/>
          <w:sz w:val="22"/>
          <w:szCs w:val="22"/>
          <w:lang w:eastAsia="zh-TW" w:bidi="ar-SA"/>
        </w:rPr>
        <w:drawing>
          <wp:inline distT="0" distB="0" distL="0" distR="0" wp14:anchorId="47322369" wp14:editId="3AB1860C">
            <wp:extent cx="3648594" cy="273600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802160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94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34FE" w14:textId="206183B2" w:rsidR="00A33262" w:rsidRPr="008208AB" w:rsidRDefault="00D32FF1" w:rsidP="008208AB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</w:t>
      </w:r>
      <w:r w:rsidR="00EB126C" w:rsidRPr="008208AB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  <w:lang w:eastAsia="zh-TW"/>
        </w:rPr>
        <w:t>小溪吊橋</w:t>
      </w:r>
      <w:r w:rsidR="00543773" w:rsidRPr="008208AB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  <w:lang w:eastAsia="zh-TW"/>
        </w:rPr>
        <w:t>（</w:t>
      </w:r>
      <w:r w:rsidR="00EB126C" w:rsidRPr="008208AB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  <w:lang w:eastAsia="zh-TW"/>
        </w:rPr>
        <w:t>吊橋+小溪戲水+潑水+白色情人迷你沙灘+泰式下午茶+凱旋門+熱帶水果+飛盤+垂釣+傳統北部泰服體驗+泰式涼拌木瓜沙拉+水燈+放天燈</w:t>
      </w:r>
      <w:r w:rsidR="00543773" w:rsidRPr="008208AB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  <w:lang w:eastAsia="zh-TW"/>
        </w:rPr>
        <w:t>）</w:t>
      </w:r>
    </w:p>
    <w:p w14:paraId="12C68828" w14:textId="66D92CC3" w:rsidR="00AE7C52" w:rsidRPr="008208AB" w:rsidRDefault="00A33262" w:rsidP="008208AB">
      <w:pPr>
        <w:snapToGrid w:val="0"/>
        <w:spacing w:line="0" w:lineRule="atLeast"/>
        <w:jc w:val="center"/>
        <w:rPr>
          <w:rFonts w:ascii="微軟正黑體" w:eastAsia="微軟正黑體" w:hAnsi="微軟正黑體"/>
          <w:snapToGrid w:val="0"/>
          <w:color w:val="000000"/>
          <w:w w:val="0"/>
          <w:kern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08AB">
        <w:rPr>
          <w:rFonts w:ascii="微軟正黑體" w:eastAsia="微軟正黑體" w:hAnsi="微軟正黑體" w:cs="新細明體"/>
          <w:b/>
          <w:bCs/>
          <w:noProof/>
          <w:color w:val="FFFFFF"/>
          <w:sz w:val="22"/>
          <w:szCs w:val="22"/>
          <w:bdr w:val="single" w:sz="4" w:space="0" w:color="auto"/>
          <w:shd w:val="clear" w:color="auto" w:fill="0000FF"/>
          <w:lang w:eastAsia="zh-TW" w:bidi="ar-SA"/>
        </w:rPr>
        <w:drawing>
          <wp:inline distT="0" distB="0" distL="0" distR="0" wp14:anchorId="46FB37C9" wp14:editId="4B05DB0E">
            <wp:extent cx="3248985" cy="2412000"/>
            <wp:effectExtent l="0" t="0" r="8890" b="7620"/>
            <wp:docPr id="3" name="圖片 3" descr="E:\20230301\2023 (CNX)新清邁\照片\網紅溪邊咖啡ROCK’N RIVER（小溪吊橋咖啡廳）\小溪吊橋活動\LINE_ALBUM_小溪吊橋活動照片_23021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0301\2023 (CNX)新清邁\照片\網紅溪邊咖啡ROCK’N RIVER（小溪吊橋咖啡廳）\小溪吊橋活動\LINE_ALBUM_小溪吊橋活動照片_230215_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85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新細明體"/>
          <w:b/>
          <w:bCs/>
          <w:noProof/>
          <w:color w:val="FFFFFF"/>
          <w:sz w:val="22"/>
          <w:szCs w:val="22"/>
          <w:bdr w:val="single" w:sz="4" w:space="0" w:color="auto"/>
          <w:shd w:val="clear" w:color="auto" w:fill="0000FF"/>
          <w:lang w:eastAsia="zh-TW" w:bidi="ar-SA"/>
        </w:rPr>
        <w:drawing>
          <wp:inline distT="0" distB="0" distL="0" distR="0" wp14:anchorId="176D2558" wp14:editId="4C8FFDBB">
            <wp:extent cx="3204987" cy="2412000"/>
            <wp:effectExtent l="0" t="0" r="0" b="7620"/>
            <wp:docPr id="5" name="圖片 5" descr="E:\20230301\2023 (CNX)新清邁\照片\網紅溪邊咖啡ROCK’N RIVER（小溪吊橋咖啡廳）\小溪吊橋活動\LINE_ALBUM_小溪吊橋活動照片_23021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0301\2023 (CNX)新清邁\照片\網紅溪邊咖啡ROCK’N RIVER（小溪吊橋咖啡廳）\小溪吊橋活動\LINE_ALBUM_小溪吊橋活動照片_230215_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87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8235" w14:textId="77777777" w:rsidR="00984043" w:rsidRPr="008208AB" w:rsidRDefault="00984043" w:rsidP="008208AB">
      <w:pPr>
        <w:snapToGrid w:val="0"/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FFFFFF"/>
          <w:sz w:val="22"/>
          <w:szCs w:val="22"/>
          <w:bdr w:val="single" w:sz="4" w:space="0" w:color="auto"/>
          <w:shd w:val="clear" w:color="auto" w:fill="0000FF"/>
          <w:lang w:eastAsia="zh-TW"/>
        </w:rPr>
      </w:pPr>
      <w:r w:rsidRPr="008208AB">
        <w:rPr>
          <w:rFonts w:ascii="微軟正黑體" w:eastAsia="微軟正黑體" w:hAnsi="微軟正黑體" w:cs="新細明體"/>
          <w:b/>
          <w:bCs/>
          <w:noProof/>
          <w:color w:val="FFFFFF"/>
          <w:sz w:val="22"/>
          <w:szCs w:val="22"/>
          <w:bdr w:val="single" w:sz="4" w:space="0" w:color="auto"/>
          <w:shd w:val="clear" w:color="auto" w:fill="0000FF"/>
          <w:lang w:eastAsia="zh-TW" w:bidi="ar-SA"/>
        </w:rPr>
        <w:drawing>
          <wp:inline distT="0" distB="0" distL="0" distR="0" wp14:anchorId="099A05B2" wp14:editId="0CB666BC">
            <wp:extent cx="2120117" cy="2988000"/>
            <wp:effectExtent l="0" t="0" r="0" b="3175"/>
            <wp:docPr id="22" name="圖片 22" descr="E:\20230301\2023 (CNX)新清邁\照片\網紅溪邊咖啡ROCK’N RIVER（小溪吊橋咖啡廳）\小溪吊橋活動\LINE_ALBUM_小溪吊橋活動照片_2302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0301\2023 (CNX)新清邁\照片\網紅溪邊咖啡ROCK’N RIVER（小溪吊橋咖啡廳）\小溪吊橋活動\LINE_ALBUM_小溪吊橋活動照片_230215_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7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新細明體"/>
          <w:b/>
          <w:bCs/>
          <w:noProof/>
          <w:color w:val="FFFFFF"/>
          <w:sz w:val="22"/>
          <w:szCs w:val="22"/>
          <w:bdr w:val="single" w:sz="4" w:space="0" w:color="auto"/>
          <w:shd w:val="clear" w:color="auto" w:fill="0000FF"/>
          <w:lang w:eastAsia="zh-TW" w:bidi="ar-SA"/>
        </w:rPr>
        <w:drawing>
          <wp:inline distT="0" distB="0" distL="0" distR="0" wp14:anchorId="4CA093D8" wp14:editId="2109B6CC">
            <wp:extent cx="2232700" cy="2988000"/>
            <wp:effectExtent l="0" t="0" r="0" b="3175"/>
            <wp:docPr id="27" name="圖片 27" descr="E:\20230301\2023 (CNX)新清邁\照片\網紅溪邊咖啡ROCK’N RIVER（小溪吊橋咖啡廳）\小溪吊橋活動\LINE_ALBUM_小溪吊橋活動照片_230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0301\2023 (CNX)新清邁\照片\網紅溪邊咖啡ROCK’N RIVER（小溪吊橋咖啡廳）\小溪吊橋活動\LINE_ALBUM_小溪吊橋活動照片_230215_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新細明體"/>
          <w:b/>
          <w:bCs/>
          <w:noProof/>
          <w:color w:val="FFFFFF"/>
          <w:sz w:val="22"/>
          <w:szCs w:val="22"/>
          <w:bdr w:val="single" w:sz="4" w:space="0" w:color="auto"/>
          <w:shd w:val="clear" w:color="auto" w:fill="0000FF"/>
          <w:lang w:eastAsia="zh-TW" w:bidi="ar-SA"/>
        </w:rPr>
        <w:drawing>
          <wp:inline distT="0" distB="0" distL="0" distR="0" wp14:anchorId="1328BA1E" wp14:editId="11EF367B">
            <wp:extent cx="2147238" cy="2988000"/>
            <wp:effectExtent l="0" t="0" r="5715" b="3175"/>
            <wp:docPr id="19" name="圖片 19" descr="E:\20230301\2023 (CNX)新清邁\照片\網紅溪邊咖啡ROCK’N RIVER（小溪吊橋咖啡廳）\小溪吊橋活動\LINE_ALBUM_小溪吊橋活動照片_2302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0301\2023 (CNX)新清邁\照片\網紅溪邊咖啡ROCK’N RIVER（小溪吊橋咖啡廳）\小溪吊橋活動\LINE_ALBUM_小溪吊橋活動照片_230215_1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8350" w14:textId="77777777" w:rsidR="00984043" w:rsidRPr="008208AB" w:rsidRDefault="00984043" w:rsidP="008208AB">
      <w:pPr>
        <w:snapToGrid w:val="0"/>
        <w:spacing w:line="0" w:lineRule="atLeast"/>
        <w:jc w:val="center"/>
        <w:rPr>
          <w:rFonts w:ascii="微軟正黑體" w:eastAsia="微軟正黑體" w:hAnsi="微軟正黑體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D4D120" w14:textId="77777777" w:rsidR="008208AB" w:rsidRPr="008208AB" w:rsidRDefault="008208AB" w:rsidP="008208AB">
      <w:pPr>
        <w:widowControl/>
        <w:spacing w:line="0" w:lineRule="atLeast"/>
        <w:jc w:val="left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8208AB"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  <w:br w:type="page"/>
      </w:r>
    </w:p>
    <w:p w14:paraId="3B8D329D" w14:textId="4695EDE9" w:rsidR="008208AB" w:rsidRPr="008208AB" w:rsidRDefault="008208AB" w:rsidP="008208AB">
      <w:pPr>
        <w:spacing w:line="0" w:lineRule="atLeas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8208AB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●愛麗絲仙境咖啡廳</w:t>
      </w:r>
    </w:p>
    <w:p w14:paraId="32DB8E52" w14:textId="77777777" w:rsidR="008208AB" w:rsidRPr="008208AB" w:rsidRDefault="008208AB" w:rsidP="008208AB">
      <w:pPr>
        <w:spacing w:line="0" w:lineRule="atLeast"/>
        <w:jc w:val="center"/>
        <w:rPr>
          <w:rFonts w:ascii="微軟正黑體" w:eastAsia="微軟正黑體" w:hAnsi="微軟正黑體" w:cs="SimSun"/>
          <w:b/>
          <w:color w:val="FF0000"/>
          <w:sz w:val="28"/>
          <w:szCs w:val="28"/>
        </w:rPr>
      </w:pPr>
      <w:r w:rsidRPr="008208AB">
        <w:rPr>
          <w:rFonts w:ascii="微軟正黑體" w:eastAsia="微軟正黑體" w:hAnsi="微軟正黑體" w:cs="SimSun"/>
          <w:b/>
          <w:noProof/>
          <w:color w:val="FF0000"/>
          <w:sz w:val="28"/>
          <w:szCs w:val="28"/>
          <w:lang w:eastAsia="zh-TW" w:bidi="ar-SA"/>
        </w:rPr>
        <w:drawing>
          <wp:inline distT="0" distB="0" distL="0" distR="0" wp14:anchorId="2BEFBF19" wp14:editId="423F500F">
            <wp:extent cx="2208810" cy="1603169"/>
            <wp:effectExtent l="0" t="0" r="0" b="0"/>
            <wp:docPr id="85" name="图片 85" descr="树上的岩石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树上的岩石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12" cy="16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SimSun"/>
          <w:b/>
          <w:noProof/>
          <w:color w:val="FF0000"/>
          <w:sz w:val="28"/>
          <w:szCs w:val="28"/>
          <w:lang w:eastAsia="zh-TW" w:bidi="ar-SA"/>
        </w:rPr>
        <w:drawing>
          <wp:inline distT="0" distB="0" distL="0" distR="0" wp14:anchorId="674C5B4D" wp14:editId="4842B5A5">
            <wp:extent cx="2247900" cy="1593887"/>
            <wp:effectExtent l="0" t="0" r="0" b="6350"/>
            <wp:docPr id="84" name="图片 84" descr="水里有瀑布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水里有瀑布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25" cy="16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8AB">
        <w:rPr>
          <w:rFonts w:ascii="微軟正黑體" w:eastAsia="微軟正黑體" w:hAnsi="微軟正黑體" w:cs="SimSun"/>
          <w:b/>
          <w:noProof/>
          <w:color w:val="FF0000"/>
          <w:sz w:val="28"/>
          <w:szCs w:val="28"/>
          <w:lang w:eastAsia="zh-TW" w:bidi="ar-SA"/>
        </w:rPr>
        <w:drawing>
          <wp:inline distT="0" distB="0" distL="0" distR="0" wp14:anchorId="73380C13" wp14:editId="0EE37D18">
            <wp:extent cx="2085975" cy="1596016"/>
            <wp:effectExtent l="0" t="0" r="0" b="4445"/>
            <wp:docPr id="61" name="图片 61" descr="河边的花园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河边的花园&#10;&#10;描述已自动生成"/>
                    <pic:cNvPicPr>
                      <a:picLocks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38" cy="16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2F0F" w14:textId="77777777" w:rsidR="00AE7C52" w:rsidRPr="008208AB" w:rsidRDefault="00AE7C52" w:rsidP="008208AB">
      <w:pPr>
        <w:snapToGrid w:val="0"/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FFFFFF"/>
          <w:sz w:val="24"/>
          <w:szCs w:val="24"/>
          <w:bdr w:val="single" w:sz="4" w:space="0" w:color="auto"/>
          <w:shd w:val="clear" w:color="auto" w:fill="0000FF"/>
          <w:lang w:eastAsia="zh-TW"/>
        </w:rPr>
      </w:pPr>
    </w:p>
    <w:p w14:paraId="02B44C10" w14:textId="0E86D480" w:rsidR="009D16D5" w:rsidRPr="008121BF" w:rsidRDefault="005133D9" w:rsidP="00BC61B5">
      <w:pPr>
        <w:snapToGrid w:val="0"/>
        <w:jc w:val="left"/>
        <w:rPr>
          <w:rFonts w:ascii="微軟正黑體" w:eastAsia="微軟正黑體" w:hAnsi="微軟正黑體" w:cs="新細明體"/>
          <w:b/>
          <w:bCs/>
          <w:color w:val="FFFFFF"/>
          <w:sz w:val="22"/>
          <w:szCs w:val="22"/>
          <w:bdr w:val="single" w:sz="4" w:space="0" w:color="auto"/>
          <w:shd w:val="clear" w:color="auto" w:fill="0000FF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FF"/>
        </w:rPr>
        <w:t>參考航班資訊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1816"/>
        <w:gridCol w:w="1707"/>
        <w:gridCol w:w="1707"/>
        <w:gridCol w:w="1707"/>
        <w:gridCol w:w="1708"/>
      </w:tblGrid>
      <w:tr w:rsidR="00A33262" w:rsidRPr="008208AB" w14:paraId="703E3306" w14:textId="77777777" w:rsidTr="00BC61B5">
        <w:trPr>
          <w:jc w:val="center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D6ADB8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航空公司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D3569F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航班編號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AED606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起飛城市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5569DC" w14:textId="11F79CDE" w:rsidR="00A33262" w:rsidRPr="008208AB" w:rsidRDefault="00C00F7C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起飛</w:t>
            </w:r>
            <w:r w:rsidR="00A33262"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CB1A47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抵達城市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BBEB4A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抵達時間</w:t>
            </w:r>
          </w:p>
        </w:tc>
      </w:tr>
      <w:tr w:rsidR="00A33262" w:rsidRPr="008208AB" w14:paraId="43195BF1" w14:textId="77777777" w:rsidTr="00C00F7C">
        <w:trPr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4F6A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長榮航班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E15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BR257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346D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台北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074D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07:</w:t>
            </w:r>
            <w:r w:rsidR="00AE7C52"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2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D64F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color w:val="7030A0"/>
                <w:sz w:val="24"/>
                <w:szCs w:val="24"/>
              </w:rPr>
              <w:t>清邁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7D85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10:</w:t>
            </w:r>
            <w:r w:rsidR="00AE7C52"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25</w:t>
            </w:r>
          </w:p>
        </w:tc>
      </w:tr>
      <w:tr w:rsidR="00A33262" w:rsidRPr="008208AB" w14:paraId="7F4CC116" w14:textId="77777777" w:rsidTr="00C00F7C">
        <w:trPr>
          <w:jc w:val="center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F382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9C98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BR258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E28F1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清邁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8875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11:3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C15B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color w:val="7030A0"/>
                <w:sz w:val="24"/>
                <w:szCs w:val="24"/>
              </w:rPr>
              <w:t>台北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7329" w14:textId="77777777" w:rsidR="00A33262" w:rsidRPr="008208AB" w:rsidRDefault="00A3326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16: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3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5</w:t>
            </w:r>
          </w:p>
        </w:tc>
      </w:tr>
      <w:tr w:rsidR="00AE7C52" w:rsidRPr="008208AB" w14:paraId="4F0E2900" w14:textId="77777777" w:rsidTr="00C00F7C">
        <w:trPr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9856FD" w14:textId="6ECB94C2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中華航空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F442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</w:pP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C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I8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51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8BB3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台北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3875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07: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2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9F98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color w:val="7030A0"/>
                <w:sz w:val="24"/>
                <w:szCs w:val="24"/>
              </w:rPr>
              <w:t>清邁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61D0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10: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15</w:t>
            </w:r>
          </w:p>
        </w:tc>
      </w:tr>
      <w:tr w:rsidR="00AE7C52" w:rsidRPr="008208AB" w14:paraId="19E56ADE" w14:textId="77777777" w:rsidTr="00C00F7C">
        <w:trPr>
          <w:jc w:val="center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C6EE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81CF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</w:pP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CI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8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52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CB06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清邁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8384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11: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  <w:t>1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  <w:lang w:eastAsia="zh-TW"/>
              </w:rPr>
              <w:t>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2CBA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cs="新細明體" w:hint="eastAsia"/>
                <w:b/>
                <w:color w:val="7030A0"/>
                <w:sz w:val="24"/>
                <w:szCs w:val="24"/>
              </w:rPr>
              <w:t>台北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CA3E" w14:textId="77777777" w:rsidR="00AE7C52" w:rsidRPr="008208AB" w:rsidRDefault="00AE7C52" w:rsidP="008208AB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</w:pP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1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</w:rPr>
              <w:t>5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:</w:t>
            </w:r>
            <w:r w:rsidRPr="008208AB">
              <w:rPr>
                <w:rFonts w:ascii="微軟正黑體" w:eastAsia="微軟正黑體" w:hAnsi="微軟正黑體"/>
                <w:b/>
                <w:color w:val="7030A0"/>
                <w:sz w:val="24"/>
                <w:szCs w:val="24"/>
                <w:lang w:eastAsia="zh-TW"/>
              </w:rPr>
              <w:t>5</w:t>
            </w:r>
            <w:r w:rsidRPr="008208AB">
              <w:rPr>
                <w:rFonts w:ascii="微軟正黑體" w:eastAsia="微軟正黑體" w:hAnsi="微軟正黑體" w:hint="eastAsia"/>
                <w:b/>
                <w:color w:val="7030A0"/>
                <w:sz w:val="24"/>
                <w:szCs w:val="24"/>
              </w:rPr>
              <w:t>5</w:t>
            </w:r>
          </w:p>
        </w:tc>
      </w:tr>
    </w:tbl>
    <w:p w14:paraId="4F51AB34" w14:textId="77777777" w:rsidR="00AE7C52" w:rsidRPr="008121BF" w:rsidRDefault="00AE7C52" w:rsidP="00C00F7C">
      <w:pPr>
        <w:spacing w:line="400" w:lineRule="exact"/>
        <w:ind w:rightChars="-11" w:right="-23"/>
        <w:jc w:val="center"/>
        <w:rPr>
          <w:rFonts w:ascii="微軟正黑體" w:eastAsia="微軟正黑體" w:hAnsi="微軟正黑體" w:cs="新細明體"/>
          <w:b/>
          <w:bCs/>
          <w:color w:val="FFFFFF"/>
          <w:sz w:val="28"/>
          <w:szCs w:val="24"/>
          <w:bdr w:val="single" w:sz="4" w:space="0" w:color="auto"/>
          <w:shd w:val="clear" w:color="auto" w:fill="0000FF"/>
        </w:rPr>
      </w:pPr>
    </w:p>
    <w:p w14:paraId="0B21BA71" w14:textId="77777777" w:rsidR="00551510" w:rsidRPr="008121BF" w:rsidRDefault="00551510" w:rsidP="00C00F7C">
      <w:pPr>
        <w:ind w:rightChars="-11" w:right="-23"/>
        <w:jc w:val="left"/>
        <w:rPr>
          <w:rFonts w:ascii="微軟正黑體" w:eastAsia="微軟正黑體" w:hAnsi="微軟正黑體" w:cs="新細明體"/>
          <w:b/>
          <w:bCs/>
          <w:color w:val="FFFFFF"/>
          <w:sz w:val="28"/>
          <w:szCs w:val="24"/>
          <w:shd w:val="clear" w:color="auto" w:fill="0000FF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FF"/>
        </w:rPr>
        <w:t>行程內容</w:t>
      </w:r>
    </w:p>
    <w:p w14:paraId="27FA3EA5" w14:textId="31160A55" w:rsidR="003519B6" w:rsidRPr="00C00F7C" w:rsidRDefault="00551510" w:rsidP="00C00F7C">
      <w:pPr>
        <w:tabs>
          <w:tab w:val="left" w:pos="90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ind w:left="1120" w:hangingChars="400" w:hanging="1120"/>
        <w:textAlignment w:val="bottom"/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</w:pP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 xml:space="preserve">第一天 </w:t>
      </w:r>
      <w:r w:rsidR="00C57E3F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桃園機場／清邁機場</w:t>
      </w:r>
      <w:r w:rsidR="00D32FF1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→雙龍寺（含纜車</w:t>
      </w:r>
      <w:r w:rsidR="0016678C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-立</w:t>
      </w:r>
      <w:r w:rsidR="00B52CC4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式</w:t>
      </w:r>
      <w:r w:rsidR="0016678C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斜坡</w:t>
      </w:r>
      <w:r w:rsidR="00B52CC4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電梯</w:t>
      </w:r>
      <w:r w:rsidR="00D32FF1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）</w:t>
      </w:r>
      <w:r w:rsidR="00C57E3F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→</w:t>
      </w:r>
      <w:r w:rsidR="00EB126C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小溪吊橋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（</w:t>
      </w:r>
      <w:r w:rsidR="00EB126C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吊橋+小溪戲水+潑水+白色情人迷你沙灘+泰式下午茶+凱旋門+熱帶水果+飛盤+垂釣+傳統北部泰服體驗+泰式涼拌木瓜沙拉+水燈+放天燈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）</w:t>
      </w:r>
    </w:p>
    <w:p w14:paraId="4641FF41" w14:textId="095F0AB2" w:rsidR="00551510" w:rsidRPr="008121BF" w:rsidRDefault="00551510" w:rsidP="00C00F7C">
      <w:pPr>
        <w:tabs>
          <w:tab w:val="left" w:pos="90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 w:cs="新細明體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今日搭乘豪華客機，飛往泰國第二大城市─清邁。【清邁】泰國第二大城市。清邁建成至今雖有七百多年，可惜許多古蹟卻多有殘破，同時亦還保留有許多的文化遺產，又有藝術建築之寶殿堂的稱謂。城內名勝古蹟遍佈，林陰小街，曲徑幽深，廟宇，寶塔林立，護城河水清見魚游，碧波盪漾，煞是宜人。清邁建成至今雖有七百多年，可惜許多古蹟卻多有殘破，同時亦還保留有許多的文化遺產，又有”藝術建築之寶殿堂”的稱謂。</w:t>
      </w:r>
    </w:p>
    <w:p w14:paraId="6CEA4D1B" w14:textId="77777777" w:rsidR="00D32FF1" w:rsidRPr="008121BF" w:rsidRDefault="00D32FF1" w:rsidP="00C00F7C">
      <w:pPr>
        <w:spacing w:line="0" w:lineRule="atLeast"/>
        <w:rPr>
          <w:rFonts w:ascii="微軟正黑體" w:eastAsia="微軟正黑體" w:hAnsi="微軟正黑體" w:cs="新細明體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【雙龍寺</w:t>
      </w:r>
      <w:r w:rsidR="0016678C"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（含纜車-立式斜坡電梯）</w:t>
      </w: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為素貼山上著名的佛教避暑勝地，此廟座落在海拔1053公尺的高山上，是一座由白象選址、皇室建造，充滿傳奇色彩的廟宇，傳說有位錫蘭高僧帶了幾顆佛舍利到泰國，高僧們為了怕讓人搶走，便決定將舍利放在白象上，由白象選擇一處可以建寺供奉舍利的福地，白象隨意遊蕩，便在雙龍寺的現址趴下，人們就建了舍利塔，又由於山路兩旁有兩隻金龍守護，所以叫雙龍寺。</w:t>
      </w:r>
    </w:p>
    <w:p w14:paraId="739D059C" w14:textId="77777777" w:rsidR="00D32FF1" w:rsidRPr="008121BF" w:rsidRDefault="00D32FF1" w:rsidP="00C00F7C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>【備註說明】（素帖山）雙龍寺：每逢週末及泰國假日，上山道路常設有交通管制哨，遊覽車不得上山，團體若有於周末或國定假日上山參觀遊覽，須改成坐泰國獨有雙排車上山，造成不便進請見諒。</w:t>
      </w:r>
    </w:p>
    <w:p w14:paraId="69ED14CD" w14:textId="028D9D5E" w:rsidR="00C57E3F" w:rsidRPr="008121BF" w:rsidRDefault="00D32FF1" w:rsidP="00C00F7C">
      <w:pPr>
        <w:pStyle w:val="TableParagraph"/>
        <w:spacing w:before="10" w:line="0" w:lineRule="atLeast"/>
        <w:ind w:left="0"/>
        <w:jc w:val="both"/>
        <w:rPr>
          <w:rFonts w:ascii="微軟正黑體" w:eastAsia="微軟正黑體" w:hAnsi="微軟正黑體"/>
          <w:lang w:eastAsia="zh-TW"/>
        </w:rPr>
      </w:pPr>
      <w:r w:rsidRPr="008121BF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【</w:t>
      </w:r>
      <w:r w:rsidR="003519B6" w:rsidRPr="008121BF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小溪吊橋</w:t>
      </w:r>
      <w:r w:rsidR="00543773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（</w:t>
      </w:r>
      <w:r w:rsidR="003519B6" w:rsidRPr="008121BF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吊橋+小溪戲水+潑水+白色情人迷你沙灘+泰式下午茶+凱旋門+熱帶水果+飛盤+垂釣-傳統北部泰服體驗- 泰式涼拌木瓜沙拉-水燈-放天燈</w:t>
      </w:r>
      <w:r w:rsidR="00543773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）</w:t>
      </w:r>
      <w:r w:rsidRPr="008121BF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】</w:t>
      </w:r>
      <w:r w:rsidR="001A0F97" w:rsidRPr="008121BF">
        <w:rPr>
          <w:rFonts w:ascii="微軟正黑體" w:eastAsia="微軟正黑體" w:hAnsi="微軟正黑體" w:hint="eastAsia"/>
          <w:noProof/>
          <w:lang w:eastAsia="zh-TW"/>
        </w:rPr>
        <w:t>在風光明媚的景觀環繞下，找回遠離城市塵囂的寧靜，讓心情完全的放鬆下來，在吊橋溪邊戲水，品嘗泰式下午茶與水果，再去大草原上玩玩飛盤拍照，傍晚換上華麗的泰式傳統服裝，施放天燈與水燈增添福氣~讓我們充滿感恩的心跟著施放的天燈與水燈一起祈福!更要讓您的相機留下這難得美麗的畫面喔!</w:t>
      </w:r>
    </w:p>
    <w:tbl>
      <w:tblPr>
        <w:tblW w:w="5000" w:type="pct"/>
        <w:jc w:val="center"/>
        <w:shd w:val="clear" w:color="auto" w:fill="DBE5F1"/>
        <w:tblLook w:val="01E0" w:firstRow="1" w:lastRow="1" w:firstColumn="1" w:lastColumn="1" w:noHBand="0" w:noVBand="0"/>
      </w:tblPr>
      <w:tblGrid>
        <w:gridCol w:w="2059"/>
        <w:gridCol w:w="4404"/>
        <w:gridCol w:w="4195"/>
      </w:tblGrid>
      <w:tr w:rsidR="008631F1" w:rsidRPr="008631F1" w14:paraId="2D910B9B" w14:textId="77777777" w:rsidTr="008631F1">
        <w:trPr>
          <w:trHeight w:val="428"/>
          <w:jc w:val="center"/>
        </w:trPr>
        <w:tc>
          <w:tcPr>
            <w:tcW w:w="1980" w:type="dxa"/>
            <w:shd w:val="clear" w:color="auto" w:fill="DBE5F1"/>
            <w:vAlign w:val="center"/>
          </w:tcPr>
          <w:p w14:paraId="4743E24D" w14:textId="77777777" w:rsidR="00551510" w:rsidRPr="008631F1" w:rsidRDefault="00551510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</w:rPr>
              <w:t>早餐：機上套餐</w:t>
            </w:r>
          </w:p>
        </w:tc>
        <w:tc>
          <w:tcPr>
            <w:tcW w:w="4234" w:type="dxa"/>
            <w:shd w:val="clear" w:color="auto" w:fill="DBE5F1"/>
            <w:vAlign w:val="center"/>
          </w:tcPr>
          <w:p w14:paraId="124D780C" w14:textId="77777777" w:rsidR="00551510" w:rsidRPr="008631F1" w:rsidRDefault="00551510" w:rsidP="00C00F7C">
            <w:pPr>
              <w:spacing w:line="0" w:lineRule="atLeast"/>
              <w:rPr>
                <w:rStyle w:val="a3"/>
                <w:rFonts w:ascii="微軟正黑體" w:eastAsia="微軟正黑體" w:hAnsi="微軟正黑體" w:cs="新細明體"/>
                <w:b w:val="0"/>
                <w:sz w:val="24"/>
                <w:szCs w:val="24"/>
              </w:rPr>
            </w:pPr>
            <w:r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午餐：</w:t>
            </w:r>
            <w:r w:rsidR="00167126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  <w:lang w:eastAsia="zh-TW"/>
              </w:rPr>
              <w:t>米其林推薦紅橋餐廳</w:t>
            </w:r>
            <w:r w:rsidR="009D16D5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</w:rPr>
              <w:t>（</w:t>
            </w:r>
            <w:r w:rsidR="00D642F9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  <w:lang w:eastAsia="zh-TW"/>
              </w:rPr>
              <w:t>400</w:t>
            </w:r>
            <w:r w:rsidR="009D16D5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</w:rPr>
              <w:t>銖）</w:t>
            </w:r>
          </w:p>
        </w:tc>
        <w:tc>
          <w:tcPr>
            <w:tcW w:w="4033" w:type="dxa"/>
            <w:shd w:val="clear" w:color="auto" w:fill="DBE5F1"/>
            <w:vAlign w:val="center"/>
          </w:tcPr>
          <w:p w14:paraId="41031031" w14:textId="0C09B423" w:rsidR="00551510" w:rsidRPr="008631F1" w:rsidRDefault="00551510" w:rsidP="00C00F7C">
            <w:pPr>
              <w:spacing w:line="0" w:lineRule="atLeast"/>
              <w:rPr>
                <w:rStyle w:val="a3"/>
                <w:rFonts w:ascii="微軟正黑體" w:eastAsia="微軟正黑體" w:hAnsi="微軟正黑體" w:cs="新細明體"/>
                <w:b w:val="0"/>
                <w:sz w:val="24"/>
                <w:szCs w:val="24"/>
              </w:rPr>
            </w:pPr>
            <w:r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晚餐：</w:t>
            </w:r>
            <w:r w:rsidR="00134EC1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小溪吊橋</w:t>
            </w:r>
            <w:r w:rsidR="00CA7D86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火焰烤雞</w:t>
            </w:r>
            <w:r w:rsidR="00543773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（</w:t>
            </w:r>
            <w:r w:rsidR="00CA7D86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650銖</w:t>
            </w:r>
            <w:r w:rsidR="00543773" w:rsidRPr="008631F1">
              <w:rPr>
                <w:rStyle w:val="a3"/>
                <w:rFonts w:ascii="微軟正黑體" w:eastAsia="微軟正黑體" w:hAnsi="微軟正黑體" w:cs="新細明體" w:hint="eastAsia"/>
                <w:b w:val="0"/>
                <w:sz w:val="24"/>
                <w:szCs w:val="24"/>
              </w:rPr>
              <w:t>）</w:t>
            </w:r>
          </w:p>
        </w:tc>
      </w:tr>
      <w:tr w:rsidR="008631F1" w:rsidRPr="008631F1" w14:paraId="62D5EE19" w14:textId="77777777" w:rsidTr="008631F1">
        <w:trPr>
          <w:trHeight w:val="434"/>
          <w:jc w:val="center"/>
        </w:trPr>
        <w:tc>
          <w:tcPr>
            <w:tcW w:w="10247" w:type="dxa"/>
            <w:gridSpan w:val="3"/>
            <w:shd w:val="clear" w:color="auto" w:fill="DBE5F1"/>
            <w:vAlign w:val="center"/>
          </w:tcPr>
          <w:p w14:paraId="3077110D" w14:textId="04865897" w:rsidR="00551510" w:rsidRPr="008631F1" w:rsidRDefault="00FC67EC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</w:rPr>
              <w:t>住宿：</w:t>
            </w: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4"/>
                <w:lang w:eastAsia="zh-TW"/>
              </w:rPr>
              <w:t xml:space="preserve"> 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（</w:t>
            </w:r>
            <w:r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CNX清邁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）</w:t>
            </w:r>
            <w:r w:rsidR="00D32FF1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五星</w:t>
            </w:r>
            <w:r w:rsidR="00CA7D86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渡假村</w:t>
            </w:r>
            <w:r w:rsidR="00D32FF1" w:rsidRPr="008631F1">
              <w:rPr>
                <w:rFonts w:ascii="微軟正黑體" w:eastAsia="微軟正黑體" w:hAnsi="微軟正黑體"/>
                <w:bCs/>
                <w:sz w:val="24"/>
                <w:szCs w:val="24"/>
              </w:rPr>
              <w:t>Flora Creek, Chiang Mai</w:t>
            </w:r>
            <w:r w:rsidR="002031E1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或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Veranda</w:t>
            </w:r>
            <w:r w:rsidR="002031E1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或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U N</w:t>
            </w:r>
            <w:r w:rsidR="002416CF" w:rsidRPr="008631F1">
              <w:rPr>
                <w:rFonts w:ascii="微軟正黑體" w:eastAsia="微軟正黑體" w:hAnsi="微軟正黑體"/>
                <w:bCs/>
                <w:sz w:val="24"/>
                <w:szCs w:val="24"/>
                <w:lang w:eastAsia="zh-TW"/>
              </w:rPr>
              <w:t>imman</w:t>
            </w:r>
            <w:r w:rsidR="00E97592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 xml:space="preserve"> 或同級</w:t>
            </w:r>
          </w:p>
        </w:tc>
      </w:tr>
    </w:tbl>
    <w:p w14:paraId="441C0EC5" w14:textId="77777777" w:rsidR="005F1C5E" w:rsidRPr="00C00F7C" w:rsidRDefault="005F1C5E" w:rsidP="00C00F7C">
      <w:pPr>
        <w:spacing w:line="0" w:lineRule="atLeast"/>
        <w:jc w:val="left"/>
        <w:rPr>
          <w:rFonts w:ascii="微軟正黑體" w:eastAsia="微軟正黑體" w:hAnsi="微軟正黑體" w:cs="新細明體"/>
          <w:b/>
          <w:bCs/>
          <w:color w:val="008000"/>
          <w:sz w:val="16"/>
          <w:szCs w:val="16"/>
          <w:lang w:eastAsia="zh-TW"/>
        </w:rPr>
      </w:pPr>
    </w:p>
    <w:p w14:paraId="036F85AB" w14:textId="34705C38" w:rsidR="00DE3613" w:rsidRPr="00C00F7C" w:rsidRDefault="00F7300F" w:rsidP="00C00F7C">
      <w:pPr>
        <w:tabs>
          <w:tab w:val="left" w:pos="90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ind w:left="1120" w:hangingChars="400" w:hanging="1120"/>
        <w:textAlignment w:val="bottom"/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</w:pP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 xml:space="preserve">第二天 </w:t>
      </w:r>
      <w:r w:rsidR="00CA7D86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清邁→大象保育營（象語訓練互動＋體驗大象洗澡＋餵食大象）→藍廟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→愛麗絲咖啡廳Chom Cafe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（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含每人飲料一杯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）</w:t>
      </w:r>
    </w:p>
    <w:p w14:paraId="6867AC63" w14:textId="77777777" w:rsidR="00C57E3F" w:rsidRPr="008121BF" w:rsidRDefault="00C57E3F" w:rsidP="00C00F7C">
      <w:pPr>
        <w:spacing w:line="0" w:lineRule="atLeast"/>
        <w:jc w:val="left"/>
        <w:rPr>
          <w:rFonts w:ascii="微軟正黑體" w:eastAsia="微軟正黑體" w:hAnsi="微軟正黑體" w:cs="新細明體"/>
          <w:bCs/>
          <w:noProof/>
          <w:color w:val="000000" w:themeColor="text1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【大象</w:t>
      </w:r>
      <w:r w:rsidR="009D0E33"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保育</w:t>
      </w: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營】</w:t>
      </w:r>
      <w:r w:rsidRPr="008121BF">
        <w:rPr>
          <w:rFonts w:ascii="微軟正黑體" w:eastAsia="微軟正黑體" w:hAnsi="微軟正黑體" w:cs="新細明體" w:hint="eastAsia"/>
          <w:bCs/>
          <w:noProof/>
          <w:color w:val="000000" w:themeColor="text1"/>
          <w:sz w:val="22"/>
          <w:szCs w:val="22"/>
        </w:rPr>
        <w:t>行程安排與大象親密互動，見到大象後，與它們初步瞭解後，體驗親自餵養，並且與它們互動玩耍，然後和它們拍照留念。帶領大象和寶寶們前往旁邊的小溪中玩水上遊戲，沖去身上的泥土可一同與小象侵泡在河水中。期間可以給它們洗澡按摩。</w:t>
      </w:r>
    </w:p>
    <w:p w14:paraId="6C4D45CD" w14:textId="77777777" w:rsidR="00C57E3F" w:rsidRPr="008121BF" w:rsidRDefault="00C57E3F" w:rsidP="00C00F7C">
      <w:pPr>
        <w:spacing w:line="0" w:lineRule="atLeast"/>
        <w:rPr>
          <w:rFonts w:ascii="微軟正黑體" w:eastAsia="微軟正黑體" w:hAnsi="微軟正黑體" w:cs="新細明體"/>
          <w:bCs/>
          <w:noProof/>
          <w:color w:val="000000" w:themeColor="text1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【藍廟】</w:t>
      </w:r>
      <w:r w:rsidRPr="008121BF">
        <w:rPr>
          <w:rFonts w:ascii="微軟正黑體" w:eastAsia="微軟正黑體" w:hAnsi="微軟正黑體" w:cs="新細明體" w:hint="eastAsia"/>
          <w:bCs/>
          <w:noProof/>
          <w:color w:val="000000" w:themeColor="text1"/>
          <w:sz w:val="22"/>
          <w:szCs w:val="22"/>
        </w:rPr>
        <w:t>清邁的Wat Ban Den廟，建於佛歷2437年，被當地人稱為藍廟。歷史可比著名的黑廟、白廟還要久遠哦！對於黑廟、白廟這類藝術遊覽聖地來講，藍廟就像藝術化的偉大佛教廟宇！在藍天白雲下的藍廟更加的雄偉壯麗，而黃昏時更增添了一股神祕的氣息，就像一座色彩豐富的美麗圖畫盡收您眼底。</w:t>
      </w:r>
    </w:p>
    <w:p w14:paraId="6B7BC2A1" w14:textId="598048A5" w:rsidR="00D32FF1" w:rsidRPr="008121BF" w:rsidRDefault="00DE3613" w:rsidP="00C00F7C">
      <w:pPr>
        <w:spacing w:line="0" w:lineRule="atLeast"/>
        <w:rPr>
          <w:rFonts w:ascii="微軟正黑體" w:eastAsia="微軟正黑體" w:hAnsi="微軟正黑體"/>
          <w:bCs/>
          <w:noProof/>
          <w:color w:val="000000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【愛麗絲咖啡廳Chom Cafe</w:t>
      </w:r>
      <w:r w:rsidR="00543773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（</w:t>
      </w: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含每人飲料一杯</w:t>
      </w:r>
      <w:r w:rsidR="00543773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）</w:t>
      </w:r>
      <w:r w:rsidRPr="008121BF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cs="新細明體" w:hint="eastAsia"/>
          <w:bCs/>
          <w:noProof/>
          <w:color w:val="000000"/>
          <w:sz w:val="22"/>
          <w:szCs w:val="22"/>
        </w:rPr>
        <w:t>這家網紅咖啡廳除有花草樹木之外，還有小魚池、流水瀑布，更有噴煙及噴水裝置，令整個花園成仙境一樣，好似走進愛麗絲夢遊仙境中的秘密花園，一步一景，霧氣繚繞，十分夢幻！許多本地人和外國遊客都慕名而來，白天拍出來的就是仙境，晚上拍出來的就像幽谷，不愧是清邁網紅咖啡廳的拍照聖地。</w:t>
      </w:r>
    </w:p>
    <w:tbl>
      <w:tblPr>
        <w:tblW w:w="5000" w:type="pct"/>
        <w:jc w:val="center"/>
        <w:shd w:val="clear" w:color="auto" w:fill="DBE5F1"/>
        <w:tblLook w:val="01E0" w:firstRow="1" w:lastRow="1" w:firstColumn="1" w:lastColumn="1" w:noHBand="0" w:noVBand="0"/>
      </w:tblPr>
      <w:tblGrid>
        <w:gridCol w:w="3273"/>
        <w:gridCol w:w="2795"/>
        <w:gridCol w:w="4590"/>
      </w:tblGrid>
      <w:tr w:rsidR="008631F1" w:rsidRPr="008631F1" w14:paraId="752C3557" w14:textId="77777777" w:rsidTr="008631F1">
        <w:trPr>
          <w:trHeight w:val="328"/>
          <w:jc w:val="center"/>
        </w:trPr>
        <w:tc>
          <w:tcPr>
            <w:tcW w:w="3348" w:type="dxa"/>
            <w:shd w:val="clear" w:color="auto" w:fill="DBE5F1"/>
            <w:vAlign w:val="center"/>
          </w:tcPr>
          <w:p w14:paraId="05E68FC1" w14:textId="77777777" w:rsidR="00551510" w:rsidRPr="008631F1" w:rsidRDefault="00551510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早餐：酒店內用餐</w:t>
            </w:r>
          </w:p>
        </w:tc>
        <w:tc>
          <w:tcPr>
            <w:tcW w:w="2856" w:type="dxa"/>
            <w:shd w:val="clear" w:color="auto" w:fill="DBE5F1"/>
            <w:vAlign w:val="center"/>
          </w:tcPr>
          <w:p w14:paraId="79259CED" w14:textId="77777777" w:rsidR="00551510" w:rsidRPr="008631F1" w:rsidRDefault="00551510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午餐：</w:t>
            </w:r>
            <w:r w:rsidR="009D0E3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  <w:lang w:eastAsia="zh-TW"/>
              </w:rPr>
              <w:t>園內用餐</w:t>
            </w:r>
          </w:p>
        </w:tc>
        <w:tc>
          <w:tcPr>
            <w:tcW w:w="4704" w:type="dxa"/>
            <w:shd w:val="clear" w:color="auto" w:fill="DBE5F1"/>
            <w:vAlign w:val="center"/>
          </w:tcPr>
          <w:p w14:paraId="33022AAE" w14:textId="4312C4D2" w:rsidR="00551510" w:rsidRPr="008631F1" w:rsidRDefault="00551510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晚餐：</w:t>
            </w:r>
            <w:r w:rsidR="00CA7D86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謝桐興餐廳＋烤鴨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（</w:t>
            </w:r>
            <w:r w:rsidR="00990C28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  <w:lang w:eastAsia="zh-TW"/>
              </w:rPr>
              <w:t>6</w:t>
            </w:r>
            <w:r w:rsidR="00CA7D86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０0銖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）</w:t>
            </w:r>
          </w:p>
        </w:tc>
      </w:tr>
      <w:tr w:rsidR="008631F1" w:rsidRPr="008631F1" w14:paraId="7F0FD60B" w14:textId="77777777" w:rsidTr="008631F1">
        <w:trPr>
          <w:trHeight w:val="410"/>
          <w:jc w:val="center"/>
        </w:trPr>
        <w:tc>
          <w:tcPr>
            <w:tcW w:w="10908" w:type="dxa"/>
            <w:gridSpan w:val="3"/>
            <w:shd w:val="clear" w:color="auto" w:fill="DBE5F1"/>
            <w:vAlign w:val="center"/>
          </w:tcPr>
          <w:p w14:paraId="3C074C88" w14:textId="193C11AB" w:rsidR="00551510" w:rsidRPr="008631F1" w:rsidRDefault="00FC67EC" w:rsidP="00C00F7C">
            <w:pPr>
              <w:spacing w:line="0" w:lineRule="atLeast"/>
              <w:rPr>
                <w:rFonts w:ascii="微軟正黑體" w:eastAsia="微軟正黑體" w:hAnsi="微軟正黑體" w:cs="新細明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住宿：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（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CNX清邁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）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五星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渡假村</w:t>
            </w:r>
            <w:r w:rsidR="002416CF" w:rsidRPr="008631F1">
              <w:rPr>
                <w:rFonts w:ascii="微軟正黑體" w:eastAsia="微軟正黑體" w:hAnsi="微軟正黑體"/>
                <w:bCs/>
                <w:sz w:val="24"/>
                <w:szCs w:val="24"/>
              </w:rPr>
              <w:t>Flora Creek, Chiang Mai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或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Veranda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或</w:t>
            </w:r>
            <w:r w:rsidR="002416CF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  <w:lang w:eastAsia="zh-TW"/>
              </w:rPr>
              <w:t>U N</w:t>
            </w:r>
            <w:r w:rsidR="002416CF" w:rsidRPr="008631F1">
              <w:rPr>
                <w:rFonts w:ascii="微軟正黑體" w:eastAsia="微軟正黑體" w:hAnsi="微軟正黑體"/>
                <w:bCs/>
                <w:sz w:val="24"/>
                <w:szCs w:val="24"/>
                <w:lang w:eastAsia="zh-TW"/>
              </w:rPr>
              <w:t>imman</w:t>
            </w:r>
            <w:r w:rsidR="00E97592" w:rsidRPr="008631F1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 xml:space="preserve"> 或同級</w:t>
            </w:r>
          </w:p>
        </w:tc>
      </w:tr>
    </w:tbl>
    <w:p w14:paraId="1D935FA1" w14:textId="77777777" w:rsidR="005F1C5E" w:rsidRPr="00C00F7C" w:rsidRDefault="005F1C5E" w:rsidP="00C00F7C">
      <w:pPr>
        <w:spacing w:line="0" w:lineRule="atLeast"/>
        <w:rPr>
          <w:rFonts w:ascii="微軟正黑體" w:eastAsia="微軟正黑體" w:hAnsi="微軟正黑體" w:cs="新細明體"/>
          <w:b/>
          <w:bCs/>
          <w:color w:val="008000"/>
          <w:sz w:val="16"/>
          <w:szCs w:val="16"/>
          <w:lang w:eastAsia="zh-TW"/>
        </w:rPr>
      </w:pPr>
    </w:p>
    <w:p w14:paraId="39C8723D" w14:textId="50461E54" w:rsidR="00CA7D86" w:rsidRPr="00C00F7C" w:rsidRDefault="00551510" w:rsidP="00C00F7C">
      <w:pPr>
        <w:tabs>
          <w:tab w:val="left" w:pos="90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ind w:left="1120" w:hangingChars="400" w:hanging="1120"/>
        <w:textAlignment w:val="bottom"/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</w:pP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第三天</w:t>
      </w:r>
      <w:r w:rsidR="00C21630" w:rsidRPr="00C00F7C"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  <w:t xml:space="preserve"> 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清邁→精彩市區觀光（嘟嘟車遊蘭娜古城～建都三王紀念像＋大塔寺＋水果街）</w:t>
      </w:r>
      <w:r w:rsidR="0010598E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→塔佩門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→KAD FARANG VILLAGE（市集）＋CENTRAL FESTIVAL</w:t>
      </w:r>
      <w:r w:rsidR="00D32FF1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</w:t>
      </w:r>
      <w:r w:rsidR="003519B6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HEALTH LAND泰式按摩2小時</w:t>
      </w:r>
    </w:p>
    <w:p w14:paraId="59D36454" w14:textId="03D1C92E" w:rsidR="00E945E9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【精彩市區觀光</w:t>
      </w:r>
      <w:r w:rsidR="00543773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  <w:lang w:eastAsia="zh-TW"/>
        </w:rPr>
        <w:t>（</w:t>
      </w: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含</w:t>
      </w: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  <w:lang w:eastAsia="zh-TW"/>
        </w:rPr>
        <w:t>嘟嘟車</w:t>
      </w:r>
      <w:r w:rsidR="00543773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  <w:lang w:eastAsia="zh-TW"/>
        </w:rPr>
        <w:t>）</w:t>
      </w: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安排各位貴賓乘來趟古城之旅，起點：從古城三王銅像開始，往清邁古城西門處出發，由遠而近的觀看清邁著名寺廟之一的帕刑寺，經過古城的西門（花園門），順著護城河往南方向前進，到達城堡區停車拍照或品嘗水果，再經過南門，清邁南門傳統市場，再次進入古城，到達大塔寺參觀，再順著往東門的道路前進，經過東門廣場，離開護城河城內，到達傳統水果街，順著濱河到達濱河大橋結束精彩的嘟嘟車市區觀光之旅。</w:t>
      </w:r>
    </w:p>
    <w:p w14:paraId="1DBCC003" w14:textId="77777777" w:rsidR="00C409A2" w:rsidRPr="008121BF" w:rsidRDefault="00C409A2" w:rsidP="00C00F7C">
      <w:pPr>
        <w:spacing w:line="0" w:lineRule="atLeast"/>
        <w:rPr>
          <w:rFonts w:ascii="微軟正黑體" w:eastAsia="微軟正黑體" w:hAnsi="微軟正黑體" w:cs="新細明體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color w:val="FF0000"/>
          <w:sz w:val="22"/>
          <w:szCs w:val="22"/>
        </w:rPr>
        <w:t>【</w:t>
      </w:r>
      <w:r w:rsidRPr="008121BF">
        <w:rPr>
          <w:rFonts w:ascii="微軟正黑體" w:eastAsia="微軟正黑體" w:hAnsi="微軟正黑體" w:hint="eastAsia"/>
          <w:color w:val="FF0000"/>
          <w:sz w:val="22"/>
          <w:szCs w:val="22"/>
        </w:rPr>
        <w:t>塔佩門</w:t>
      </w:r>
      <w:r w:rsidRPr="008121BF">
        <w:rPr>
          <w:rFonts w:ascii="微軟正黑體" w:eastAsia="微軟正黑體" w:hAnsi="微軟正黑體" w:cs="新細明體" w:hint="eastAsia"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hint="eastAsia"/>
          <w:sz w:val="22"/>
          <w:szCs w:val="22"/>
        </w:rPr>
        <w:t>是清邁舊城區的東門，也是舊時清邁城重要的迎賓門。泰國政府重建清邁部分城牆，以塔佩門的保存最完整，而東門的塔佩路，為城裡最熱鬧的一條商業街。每周都有規模龐大的周日夜市，攤商多到從城外延伸到城內，相當熱鬧，在夜市中還可以買到各種泰北風情的手做飾品或家具。</w:t>
      </w:r>
    </w:p>
    <w:p w14:paraId="6D1EF03B" w14:textId="77777777" w:rsidR="00DE3613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bCs/>
          <w:color w:val="000000" w:themeColor="text1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【KAD FARANG VILLAGE】</w:t>
      </w:r>
      <w:r w:rsidRPr="008121BF">
        <w:rPr>
          <w:rFonts w:ascii="微軟正黑體" w:eastAsia="微軟正黑體" w:hAnsi="微軟正黑體" w:cs="新細明體" w:hint="eastAsia"/>
          <w:bCs/>
          <w:color w:val="000000" w:themeColor="text1"/>
          <w:sz w:val="22"/>
          <w:szCs w:val="22"/>
        </w:rPr>
        <w:t>是一座充滿泰北蘭納風的購物商圈，這裡還有一間全泰國最美，也是世界第一間以泰北地區第一個王朝蘭納（LANNA）王國時期的建築風格概念所興建而成的的星巴克，古式的建築融合古典與現代，店內的環境看起來也十分具有泰式風味，到處都有充滿泰國元素和驚喜，用泰北獨有的熱情迎接來自世界各地的人們，蘭納式建築金箔非但不俗，反而有種泰國古典貴族氣息和佛國的蘊意，是許多當地人與觀光客造訪的IG打卡著名景點！</w:t>
      </w:r>
    </w:p>
    <w:p w14:paraId="56F2E9AA" w14:textId="77777777" w:rsidR="00DE3613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bCs/>
          <w:color w:val="000000" w:themeColor="text1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【</w:t>
      </w:r>
      <w:r w:rsidRPr="008121BF">
        <w:rPr>
          <w:rFonts w:ascii="微軟正黑體" w:eastAsia="微軟正黑體" w:hAnsi="微軟正黑體" w:cs="新細明體"/>
          <w:b/>
          <w:bCs/>
          <w:color w:val="FF0000"/>
          <w:sz w:val="22"/>
          <w:szCs w:val="22"/>
        </w:rPr>
        <w:t>CENTRAL FESTIVAL</w:t>
      </w: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cs="新細明體" w:hint="eastAsia"/>
          <w:b/>
          <w:bCs/>
          <w:sz w:val="22"/>
          <w:szCs w:val="22"/>
        </w:rPr>
        <w:t xml:space="preserve">Central </w:t>
      </w:r>
      <w:r w:rsidRPr="008121BF">
        <w:rPr>
          <w:rFonts w:ascii="微軟正黑體" w:eastAsia="微軟正黑體" w:hAnsi="微軟正黑體" w:cs="新細明體" w:hint="eastAsia"/>
          <w:bCs/>
          <w:sz w:val="22"/>
          <w:szCs w:val="22"/>
        </w:rPr>
        <w:t>集團在清邁目前有兩間商場，而 Central Festival 是目前最大的一間商場，分成兩部分，有一個 Central 的百貨公司，女裝、男裝、童裝精品等都有；另一部分是百貨公司以外的商場地帶，有很多國際品牌；樓上有food court，樓下有超級市場，也有一些小店鋪賣泰北食物，還有</w:t>
      </w:r>
      <w:r w:rsidRPr="008121BF">
        <w:rPr>
          <w:rFonts w:ascii="微軟正黑體" w:eastAsia="微軟正黑體" w:hAnsi="微軟正黑體" w:cs="新細明體" w:hint="eastAsia"/>
          <w:bCs/>
          <w:sz w:val="22"/>
          <w:szCs w:val="22"/>
          <w:lang w:eastAsia="zh-TW"/>
        </w:rPr>
        <w:t>電</w:t>
      </w:r>
      <w:r w:rsidRPr="008121BF">
        <w:rPr>
          <w:rFonts w:ascii="微軟正黑體" w:eastAsia="微軟正黑體" w:hAnsi="微軟正黑體" w:cs="新細明體" w:hint="eastAsia"/>
          <w:bCs/>
          <w:sz w:val="22"/>
          <w:szCs w:val="22"/>
        </w:rPr>
        <w:t>影院，溜冰場等</w:t>
      </w:r>
      <w:r w:rsidRPr="008121BF">
        <w:rPr>
          <w:rFonts w:ascii="微軟正黑體" w:eastAsia="微軟正黑體" w:hAnsi="微軟正黑體" w:cs="新細明體" w:hint="eastAsia"/>
          <w:bCs/>
          <w:color w:val="000000" w:themeColor="text1"/>
          <w:sz w:val="22"/>
          <w:szCs w:val="22"/>
          <w:lang w:eastAsia="zh-TW"/>
        </w:rPr>
        <w:t>。</w:t>
      </w:r>
    </w:p>
    <w:p w14:paraId="3FFAFDB1" w14:textId="5F954ABF" w:rsidR="00DE3613" w:rsidRPr="008121BF" w:rsidRDefault="00D32FF1" w:rsidP="00C00F7C">
      <w:pPr>
        <w:spacing w:line="0" w:lineRule="atLeast"/>
        <w:rPr>
          <w:rFonts w:ascii="微軟正黑體" w:eastAsia="微軟正黑體" w:hAnsi="微軟正黑體" w:cs="新細明體"/>
          <w:sz w:val="22"/>
          <w:szCs w:val="22"/>
        </w:rPr>
      </w:pPr>
      <w:bookmarkStart w:id="0" w:name="_Hlk118906779"/>
      <w:r w:rsidRPr="008121BF">
        <w:rPr>
          <w:rFonts w:ascii="微軟正黑體" w:eastAsia="微軟正黑體" w:hAnsi="微軟正黑體" w:hint="eastAsia"/>
          <w:b/>
          <w:bCs/>
          <w:noProof/>
          <w:color w:val="FF0000"/>
          <w:sz w:val="22"/>
          <w:szCs w:val="22"/>
          <w:lang w:eastAsia="zh-TW"/>
        </w:rPr>
        <w:t>【</w:t>
      </w:r>
      <w:r w:rsidR="003519B6" w:rsidRPr="008121BF">
        <w:rPr>
          <w:rFonts w:ascii="微軟正黑體" w:eastAsia="微軟正黑體" w:hAnsi="微軟正黑體" w:hint="eastAsia"/>
          <w:b/>
          <w:bCs/>
          <w:noProof/>
          <w:color w:val="FF0000"/>
          <w:sz w:val="22"/>
          <w:szCs w:val="22"/>
          <w:lang w:eastAsia="zh-TW"/>
        </w:rPr>
        <w:t>HEALTH LAND泰式按摩2小時</w:t>
      </w:r>
      <w:r w:rsidRPr="008121BF">
        <w:rPr>
          <w:rFonts w:ascii="微軟正黑體" w:eastAsia="微軟正黑體" w:hAnsi="微軟正黑體" w:hint="eastAsia"/>
          <w:b/>
          <w:bCs/>
          <w:noProof/>
          <w:color w:val="FF0000"/>
          <w:sz w:val="22"/>
          <w:szCs w:val="22"/>
          <w:lang w:eastAsia="zh-TW"/>
        </w:rPr>
        <w:t>】</w:t>
      </w:r>
      <w:bookmarkEnd w:id="0"/>
      <w:r w:rsidR="003519B6" w:rsidRPr="008121BF">
        <w:rPr>
          <w:rFonts w:ascii="微軟正黑體" w:eastAsia="微軟正黑體" w:hAnsi="微軟正黑體" w:hint="eastAsia"/>
          <w:bCs/>
          <w:noProof/>
          <w:sz w:val="22"/>
          <w:szCs w:val="22"/>
          <w:lang w:eastAsia="zh-TW"/>
        </w:rPr>
        <w:t>泰國古式按摩與中醫的推拿相近，經常按摩穴位也會舒筋活絡，特別安排近２小時的療程使你強身健體而且神清氣爽，利用手指、手臂、膝部和雙腿等按摩穴位，並在肌肉和關節上按壓和伸展，令身體、精神和心靈回復平衡，促進血液循環、呼吸系統、神經系統、消化系統運作正常和肌肉皮膚新陳代謝，讓您的精神和身體保持最佳狀態。</w:t>
      </w:r>
      <w:r w:rsidR="003519B6" w:rsidRPr="008121BF">
        <w:rPr>
          <w:rFonts w:ascii="微軟正黑體" w:eastAsia="微軟正黑體" w:hAnsi="微軟正黑體" w:hint="eastAsia"/>
          <w:bCs/>
          <w:noProof/>
          <w:sz w:val="22"/>
          <w:szCs w:val="22"/>
          <w:highlight w:val="yellow"/>
          <w:lang w:eastAsia="zh-TW"/>
        </w:rPr>
        <w:t>（１６歲以下小孩不含按摩因擔心骨骼還在成長階段）</w:t>
      </w:r>
    </w:p>
    <w:tbl>
      <w:tblPr>
        <w:tblW w:w="5000" w:type="pct"/>
        <w:jc w:val="center"/>
        <w:shd w:val="clear" w:color="auto" w:fill="DBE5F1"/>
        <w:tblLook w:val="01E0" w:firstRow="1" w:lastRow="1" w:firstColumn="1" w:lastColumn="1" w:noHBand="0" w:noVBand="0"/>
      </w:tblPr>
      <w:tblGrid>
        <w:gridCol w:w="2192"/>
        <w:gridCol w:w="4013"/>
        <w:gridCol w:w="4453"/>
      </w:tblGrid>
      <w:tr w:rsidR="008631F1" w:rsidRPr="008631F1" w14:paraId="509807B3" w14:textId="77777777" w:rsidTr="008631F1">
        <w:trPr>
          <w:trHeight w:val="400"/>
          <w:jc w:val="center"/>
        </w:trPr>
        <w:tc>
          <w:tcPr>
            <w:tcW w:w="2235" w:type="dxa"/>
            <w:shd w:val="clear" w:color="auto" w:fill="DBE5F1"/>
            <w:vAlign w:val="center"/>
          </w:tcPr>
          <w:p w14:paraId="1AE34E76" w14:textId="77777777" w:rsidR="00CA7D86" w:rsidRPr="008631F1" w:rsidRDefault="00CA7D86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早餐：酒店內用餐</w:t>
            </w:r>
          </w:p>
        </w:tc>
        <w:tc>
          <w:tcPr>
            <w:tcW w:w="4110" w:type="dxa"/>
            <w:shd w:val="clear" w:color="auto" w:fill="DBE5F1"/>
            <w:vAlign w:val="center"/>
          </w:tcPr>
          <w:p w14:paraId="1D45D292" w14:textId="31E98B98" w:rsidR="00CA7D86" w:rsidRPr="008631F1" w:rsidRDefault="00CA7D86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午餐：</w:t>
            </w:r>
            <w:r w:rsidR="00DE361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土樓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（</w:t>
            </w:r>
            <w:r w:rsidR="00DE361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４０0銖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）</w:t>
            </w:r>
          </w:p>
        </w:tc>
        <w:tc>
          <w:tcPr>
            <w:tcW w:w="4563" w:type="dxa"/>
            <w:shd w:val="clear" w:color="auto" w:fill="DBE5F1"/>
            <w:vAlign w:val="center"/>
          </w:tcPr>
          <w:p w14:paraId="1AABEC61" w14:textId="0F5A0E5A" w:rsidR="00CA7D86" w:rsidRPr="008631F1" w:rsidRDefault="00CA7D86" w:rsidP="00C00F7C">
            <w:pPr>
              <w:spacing w:line="0" w:lineRule="atLeast"/>
              <w:rPr>
                <w:rFonts w:ascii="微軟正黑體" w:eastAsia="微軟正黑體" w:hAnsi="微軟正黑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晚餐：</w:t>
            </w:r>
            <w:r w:rsidR="00DE361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黑森林泰式餐廳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（</w:t>
            </w:r>
            <w:r w:rsidR="00DE361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５０0銖</w:t>
            </w:r>
            <w:r w:rsidR="00543773"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）</w:t>
            </w:r>
          </w:p>
        </w:tc>
      </w:tr>
      <w:tr w:rsidR="008631F1" w:rsidRPr="008631F1" w14:paraId="1A51A9B1" w14:textId="77777777" w:rsidTr="008631F1">
        <w:trPr>
          <w:trHeight w:val="378"/>
          <w:jc w:val="center"/>
        </w:trPr>
        <w:tc>
          <w:tcPr>
            <w:tcW w:w="10908" w:type="dxa"/>
            <w:gridSpan w:val="3"/>
            <w:shd w:val="clear" w:color="auto" w:fill="DBE5F1"/>
            <w:vAlign w:val="center"/>
          </w:tcPr>
          <w:p w14:paraId="736C3C49" w14:textId="7F7FE61B" w:rsidR="009A575B" w:rsidRPr="008631F1" w:rsidRDefault="00FC67EC" w:rsidP="00C00F7C">
            <w:pPr>
              <w:spacing w:line="0" w:lineRule="atLeast"/>
              <w:rPr>
                <w:rFonts w:ascii="微軟正黑體" w:eastAsia="微軟正黑體" w:hAnsi="微軟正黑體" w:cs="新細明體"/>
                <w:bCs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Cs/>
                <w:sz w:val="24"/>
                <w:szCs w:val="22"/>
              </w:rPr>
              <w:t>住宿：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2"/>
              </w:rPr>
              <w:t>（</w:t>
            </w:r>
            <w:r w:rsidR="009D0E33" w:rsidRPr="008631F1">
              <w:rPr>
                <w:rFonts w:ascii="微軟正黑體" w:eastAsia="微軟正黑體" w:hAnsi="微軟正黑體" w:hint="eastAsia"/>
                <w:bCs/>
                <w:sz w:val="24"/>
                <w:szCs w:val="22"/>
              </w:rPr>
              <w:t>CNX清邁</w:t>
            </w:r>
            <w:r w:rsidR="00543773" w:rsidRPr="008631F1">
              <w:rPr>
                <w:rFonts w:ascii="微軟正黑體" w:eastAsia="微軟正黑體" w:hAnsi="微軟正黑體" w:hint="eastAsia"/>
                <w:bCs/>
                <w:sz w:val="24"/>
                <w:szCs w:val="22"/>
              </w:rPr>
              <w:t>）</w:t>
            </w:r>
            <w:r w:rsidR="00473B0E" w:rsidRPr="008631F1">
              <w:rPr>
                <w:rFonts w:ascii="微軟正黑體" w:eastAsia="微軟正黑體" w:hAnsi="微軟正黑體" w:hint="eastAsia"/>
                <w:bCs/>
                <w:sz w:val="24"/>
                <w:szCs w:val="22"/>
              </w:rPr>
              <w:t>NOVOTEL或WINTREE或CENTARA 或 MOVENPICK</w:t>
            </w:r>
            <w:r w:rsidR="00E97592" w:rsidRPr="008631F1">
              <w:rPr>
                <w:rFonts w:ascii="微軟正黑體" w:eastAsia="微軟正黑體" w:hAnsi="微軟正黑體" w:hint="eastAsia"/>
                <w:bCs/>
                <w:sz w:val="24"/>
                <w:szCs w:val="22"/>
              </w:rPr>
              <w:t xml:space="preserve"> 或同級</w:t>
            </w:r>
          </w:p>
        </w:tc>
      </w:tr>
    </w:tbl>
    <w:p w14:paraId="49E7B7CD" w14:textId="77777777" w:rsidR="005F1C5E" w:rsidRPr="00C00F7C" w:rsidRDefault="005F1C5E" w:rsidP="00C00F7C">
      <w:pPr>
        <w:spacing w:line="0" w:lineRule="atLeast"/>
        <w:rPr>
          <w:rFonts w:ascii="微軟正黑體" w:eastAsia="微軟正黑體" w:hAnsi="微軟正黑體" w:cs="新細明體"/>
          <w:b/>
          <w:bCs/>
          <w:color w:val="008000"/>
          <w:sz w:val="16"/>
          <w:szCs w:val="16"/>
          <w:lang w:eastAsia="zh-TW"/>
        </w:rPr>
      </w:pPr>
    </w:p>
    <w:p w14:paraId="59831EC5" w14:textId="06E3628E" w:rsidR="00EE654F" w:rsidRPr="00C00F7C" w:rsidRDefault="00551510" w:rsidP="00C00F7C">
      <w:pPr>
        <w:tabs>
          <w:tab w:val="left" w:pos="90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ind w:left="1120" w:hangingChars="400" w:hanging="1120"/>
        <w:textAlignment w:val="bottom"/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</w:pP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第四天</w:t>
      </w:r>
      <w:r w:rsidR="00C21630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 xml:space="preserve"> 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清邁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（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麵包車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）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→茵他儂國家公園（國王皇后雙塔公園＋國家瀑布＋山頂公園園區）→帕挫峽谷Pha Chor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（</w:t>
      </w:r>
      <w:r w:rsidR="00DE3613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Mae Wang National Park</w:t>
      </w:r>
      <w:r w:rsidR="00543773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）</w:t>
      </w:r>
      <w:r w:rsidR="00EE654F"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→清邁夜市</w:t>
      </w:r>
    </w:p>
    <w:p w14:paraId="1640499B" w14:textId="77777777" w:rsidR="00DE3613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bCs/>
          <w:color w:val="000000" w:themeColor="text1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【茵他儂國家公園DOI INTHANON NATIONAL PARK】</w:t>
      </w:r>
      <w:r w:rsidRPr="008121BF">
        <w:rPr>
          <w:rFonts w:ascii="微軟正黑體" w:eastAsia="微軟正黑體" w:hAnsi="微軟正黑體" w:cs="新細明體" w:hint="eastAsia"/>
          <w:bCs/>
          <w:color w:val="000000" w:themeColor="text1"/>
          <w:sz w:val="22"/>
          <w:szCs w:val="22"/>
        </w:rPr>
        <w:t>茵他儂山是泰國最高的山，海拔2,565公尺，因此也暱稱為泰國的屋脊。茵他儂國家公園有許多優美的自然景點，像是瀑布、自然森林步道、終年常綠蓊鬱的森林，以及數個絕佳的賞鳥地點。國王皇后雙塔KING &amp; QUEEN PAGODA直立於接近茵他儂山頂，建於1989年，為了紀念泰國國王與皇后60歲大壽而建造。塔內有豐富的壁畫與雕刻，雙塔周圍是四季皆種滿繽紛花卉的花園。瓦吉拉坦瀑布WACHIRATHAN WATERFALL長達60到80米的瓦吉拉坦瀑布是典型的層疊瀑布，從高聳的岩壁傾洩而下，注入深潭之後，又繼續往下流淌，十分壯觀。</w:t>
      </w:r>
    </w:p>
    <w:p w14:paraId="3B547136" w14:textId="178D4A24" w:rsidR="00DE3613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bCs/>
          <w:color w:val="000000" w:themeColor="text1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【</w:t>
      </w: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  <w:lang w:eastAsia="zh-TW"/>
        </w:rPr>
        <w:t xml:space="preserve">帕挫峽谷Pha Chor </w:t>
      </w:r>
      <w:r w:rsidR="00543773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  <w:lang w:eastAsia="zh-TW"/>
        </w:rPr>
        <w:t>（</w:t>
      </w: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  <w:lang w:eastAsia="zh-TW"/>
        </w:rPr>
        <w:t>Mae Wang National Park</w:t>
      </w:r>
      <w:r w:rsidR="00543773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  <w:lang w:eastAsia="zh-TW"/>
        </w:rPr>
        <w:t>）</w:t>
      </w: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</w:rPr>
        <w:t>】</w:t>
      </w:r>
      <w:r w:rsidRPr="008121BF">
        <w:rPr>
          <w:rFonts w:ascii="微軟正黑體" w:eastAsia="微軟正黑體" w:hAnsi="微軟正黑體" w:cs="新細明體" w:hint="eastAsia"/>
          <w:b/>
          <w:bCs/>
          <w:color w:val="FF0000"/>
          <w:sz w:val="22"/>
          <w:szCs w:val="22"/>
          <w:lang w:eastAsia="zh-TW"/>
        </w:rPr>
        <w:t xml:space="preserve"> </w:t>
      </w:r>
      <w:r w:rsidRPr="008121BF">
        <w:rPr>
          <w:rFonts w:ascii="微軟正黑體" w:eastAsia="微軟正黑體" w:hAnsi="微軟正黑體" w:cs="新細明體" w:hint="eastAsia"/>
          <w:bCs/>
          <w:color w:val="000000" w:themeColor="text1"/>
          <w:sz w:val="22"/>
          <w:szCs w:val="22"/>
          <w:lang w:eastAsia="zh-TW"/>
        </w:rPr>
        <w:t>是個天然奇景,百萬年前此地區為河床地帶, 曾是清邁湄萍河 流經之路線 , 因地殼變動地底浮升 經百萬年的風化而造成此大自然奇觀 , 這一帶地區高度平均海拔600多公尺 ,景點屬於國家公園管理 , 清迈到帕挫路程有54公里 ,到此參觀有一段路較小無法使用遊覽巴士 須用小車方可到達 ,到了停車場下車後順著灣曲山谷小路我們沿 途可觀察到谷底各處的石頭跟一般河流石頭一樣 ,走300公尺爬坡100公尺 就看到了不同形狀峽谷景觀 , 峽谷高度 30米 峽谷內其中一座獨特的石柱名為「Sao-Ro-Man」羅馬柱子,　還有各種形狀的山壁觀看,參觀結束 ,就順著谷底山溝小路走回停車場 。</w:t>
      </w:r>
    </w:p>
    <w:p w14:paraId="3187FD69" w14:textId="77777777" w:rsidR="00EE654F" w:rsidRPr="008121BF" w:rsidRDefault="00EE654F" w:rsidP="00C00F7C">
      <w:pPr>
        <w:spacing w:line="0" w:lineRule="atLeast"/>
        <w:rPr>
          <w:rFonts w:ascii="微軟正黑體" w:eastAsia="微軟正黑體" w:hAnsi="微軟正黑體" w:cs="新細明體"/>
          <w:bCs/>
          <w:color w:val="FF0000"/>
          <w:sz w:val="22"/>
          <w:szCs w:val="22"/>
          <w:lang w:eastAsia="zh-TW"/>
        </w:rPr>
      </w:pPr>
      <w:r w:rsidRPr="008121BF">
        <w:rPr>
          <w:rFonts w:ascii="微軟正黑體" w:eastAsia="微軟正黑體" w:hAnsi="微軟正黑體" w:cs="新細明體" w:hint="eastAsia"/>
          <w:b/>
          <w:color w:val="FF0000"/>
          <w:sz w:val="22"/>
          <w:szCs w:val="22"/>
        </w:rPr>
        <w:t>【清邁夜市】</w:t>
      </w: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安排清邁最大的 NIGHT BAZAAR 夜市探訪：您可盡情的大肆採購伴手禮與享用道地泰國美食小吃，在熱鬧喧嘩的街道上，渡過一個異國城市暖暖的夜。</w:t>
      </w:r>
    </w:p>
    <w:tbl>
      <w:tblPr>
        <w:tblW w:w="5000" w:type="pct"/>
        <w:jc w:val="center"/>
        <w:shd w:val="clear" w:color="auto" w:fill="DBE5F1"/>
        <w:tblLook w:val="01E0" w:firstRow="1" w:lastRow="1" w:firstColumn="1" w:lastColumn="1" w:noHBand="0" w:noVBand="0"/>
      </w:tblPr>
      <w:tblGrid>
        <w:gridCol w:w="2202"/>
        <w:gridCol w:w="3838"/>
        <w:gridCol w:w="4618"/>
      </w:tblGrid>
      <w:tr w:rsidR="008631F1" w:rsidRPr="008631F1" w14:paraId="6C10580D" w14:textId="77777777" w:rsidTr="008631F1">
        <w:trPr>
          <w:trHeight w:val="442"/>
          <w:jc w:val="center"/>
        </w:trPr>
        <w:tc>
          <w:tcPr>
            <w:tcW w:w="2117" w:type="dxa"/>
            <w:shd w:val="clear" w:color="auto" w:fill="DBE5F1"/>
            <w:vAlign w:val="center"/>
          </w:tcPr>
          <w:p w14:paraId="491161FC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早餐：酒店內用餐</w:t>
            </w:r>
          </w:p>
        </w:tc>
        <w:tc>
          <w:tcPr>
            <w:tcW w:w="3690" w:type="dxa"/>
            <w:shd w:val="clear" w:color="auto" w:fill="DBE5F1"/>
            <w:vAlign w:val="center"/>
          </w:tcPr>
          <w:p w14:paraId="3AE8ED45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午餐：國家公園泰式餐（</w:t>
            </w:r>
            <w:r w:rsidR="00BE43A8"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  <w:lang w:eastAsia="zh-TW"/>
              </w:rPr>
              <w:t>400</w:t>
            </w: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泰銖）</w:t>
            </w:r>
          </w:p>
        </w:tc>
        <w:tc>
          <w:tcPr>
            <w:tcW w:w="4440" w:type="dxa"/>
            <w:shd w:val="clear" w:color="auto" w:fill="DBE5F1"/>
            <w:vAlign w:val="center"/>
          </w:tcPr>
          <w:p w14:paraId="14E3390D" w14:textId="26B00A69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晚餐：御廚泰式米其林風味餐</w:t>
            </w:r>
            <w:r w:rsidR="00543773"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（</w:t>
            </w: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６０0銖</w:t>
            </w:r>
            <w:r w:rsidR="00543773"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）</w:t>
            </w:r>
          </w:p>
        </w:tc>
      </w:tr>
      <w:tr w:rsidR="008631F1" w:rsidRPr="008631F1" w14:paraId="34806F83" w14:textId="77777777" w:rsidTr="008631F1">
        <w:trPr>
          <w:trHeight w:val="368"/>
          <w:jc w:val="center"/>
        </w:trPr>
        <w:tc>
          <w:tcPr>
            <w:tcW w:w="10247" w:type="dxa"/>
            <w:gridSpan w:val="3"/>
            <w:shd w:val="clear" w:color="auto" w:fill="DBE5F1"/>
            <w:vAlign w:val="center"/>
          </w:tcPr>
          <w:p w14:paraId="4A0ECAA1" w14:textId="186BABD8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 w:cs="新細明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住宿：</w:t>
            </w:r>
            <w:r w:rsidR="00543773" w:rsidRPr="008631F1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（</w:t>
            </w:r>
            <w:r w:rsidRPr="008631F1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CNX清邁</w:t>
            </w:r>
            <w:r w:rsidR="00543773" w:rsidRPr="008631F1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）</w:t>
            </w:r>
            <w:r w:rsidR="00473B0E" w:rsidRPr="008631F1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NOVOTEL或WINTREE或CENTARA 或 MOVENPICK</w:t>
            </w:r>
            <w:r w:rsidR="00E97592" w:rsidRPr="008631F1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 xml:space="preserve"> 或同級</w:t>
            </w:r>
          </w:p>
        </w:tc>
      </w:tr>
    </w:tbl>
    <w:p w14:paraId="3E42B315" w14:textId="77777777" w:rsidR="009A575B" w:rsidRPr="00C00F7C" w:rsidRDefault="009A575B" w:rsidP="00C00F7C">
      <w:pPr>
        <w:spacing w:line="0" w:lineRule="atLeast"/>
        <w:rPr>
          <w:rFonts w:ascii="微軟正黑體" w:eastAsia="微軟正黑體" w:hAnsi="微軟正黑體" w:cs="新細明體"/>
          <w:color w:val="800000"/>
          <w:kern w:val="0"/>
          <w:sz w:val="16"/>
          <w:szCs w:val="16"/>
          <w:lang w:eastAsia="zh-TW"/>
        </w:rPr>
      </w:pPr>
    </w:p>
    <w:p w14:paraId="1FDCF2D7" w14:textId="5C489609" w:rsidR="00DE3613" w:rsidRPr="00C00F7C" w:rsidRDefault="00DE3613" w:rsidP="00C00F7C">
      <w:pPr>
        <w:spacing w:line="0" w:lineRule="atLeast"/>
        <w:rPr>
          <w:rFonts w:ascii="微軟正黑體" w:eastAsia="微軟正黑體" w:hAnsi="微軟正黑體" w:cs="新細明體"/>
          <w:b/>
          <w:bCs/>
          <w:color w:val="215868" w:themeColor="accent5" w:themeShade="80"/>
          <w:sz w:val="28"/>
          <w:szCs w:val="28"/>
          <w:lang w:eastAsia="zh-TW"/>
        </w:rPr>
      </w:pP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第五天</w:t>
      </w: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 xml:space="preserve"> </w:t>
      </w: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清邁</w:t>
      </w: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機場</w:t>
      </w: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</w:rPr>
        <w:t>／</w:t>
      </w:r>
      <w:r w:rsidRPr="00C00F7C">
        <w:rPr>
          <w:rFonts w:ascii="微軟正黑體" w:eastAsia="微軟正黑體" w:hAnsi="微軟正黑體" w:cs="新細明體" w:hint="eastAsia"/>
          <w:b/>
          <w:bCs/>
          <w:color w:val="215868" w:themeColor="accent5" w:themeShade="80"/>
          <w:sz w:val="28"/>
          <w:szCs w:val="28"/>
          <w:lang w:eastAsia="zh-TW"/>
        </w:rPr>
        <w:t>桃園機場</w:t>
      </w:r>
    </w:p>
    <w:p w14:paraId="7A5CDD25" w14:textId="0A54A0BA" w:rsidR="00DE3613" w:rsidRPr="008121BF" w:rsidRDefault="00DE3613" w:rsidP="00C00F7C">
      <w:pPr>
        <w:spacing w:line="0" w:lineRule="atLeast"/>
        <w:rPr>
          <w:rFonts w:ascii="微軟正黑體" w:eastAsia="微軟正黑體" w:hAnsi="微軟正黑體" w:cs="新細明體"/>
          <w:sz w:val="22"/>
          <w:szCs w:val="22"/>
        </w:rPr>
      </w:pP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早上用完早餐後</w:t>
      </w:r>
      <w:r w:rsidRPr="008121BF">
        <w:rPr>
          <w:rFonts w:ascii="微軟正黑體" w:eastAsia="微軟正黑體" w:hAnsi="微軟正黑體" w:cs="新細明體"/>
          <w:sz w:val="22"/>
          <w:szCs w:val="22"/>
        </w:rPr>
        <w:t>~~</w:t>
      </w:r>
      <w:r w:rsidRPr="008121BF">
        <w:rPr>
          <w:rFonts w:ascii="微軟正黑體" w:eastAsia="微軟正黑體" w:hAnsi="微軟正黑體" w:cs="新細明體" w:hint="eastAsia"/>
          <w:sz w:val="22"/>
          <w:szCs w:val="22"/>
        </w:rPr>
        <w:t>整理行裝，帶著您滿滿的行囊，豐富美好的記憶，前往清邁國際機場，搭乘國際豪華客機，返抵桃園機場，結束此次泰北清邁難忘度假之旅!!</w:t>
      </w:r>
    </w:p>
    <w:tbl>
      <w:tblPr>
        <w:tblW w:w="5000" w:type="pct"/>
        <w:jc w:val="center"/>
        <w:shd w:val="clear" w:color="auto" w:fill="DBE5F1"/>
        <w:tblLook w:val="01E0" w:firstRow="1" w:lastRow="1" w:firstColumn="1" w:lastColumn="1" w:noHBand="0" w:noVBand="0"/>
      </w:tblPr>
      <w:tblGrid>
        <w:gridCol w:w="2467"/>
        <w:gridCol w:w="3187"/>
        <w:gridCol w:w="5004"/>
      </w:tblGrid>
      <w:tr w:rsidR="008631F1" w:rsidRPr="008631F1" w14:paraId="60E90280" w14:textId="77777777" w:rsidTr="008631F1">
        <w:trPr>
          <w:trHeight w:val="398"/>
          <w:jc w:val="center"/>
        </w:trPr>
        <w:tc>
          <w:tcPr>
            <w:tcW w:w="2467" w:type="dxa"/>
            <w:shd w:val="clear" w:color="auto" w:fill="DBE5F1"/>
            <w:vAlign w:val="center"/>
          </w:tcPr>
          <w:p w14:paraId="579CD9BD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早餐：酒店內用餐</w:t>
            </w:r>
          </w:p>
        </w:tc>
        <w:tc>
          <w:tcPr>
            <w:tcW w:w="3187" w:type="dxa"/>
            <w:shd w:val="clear" w:color="auto" w:fill="DBE5F1"/>
            <w:vAlign w:val="center"/>
          </w:tcPr>
          <w:p w14:paraId="375A06E5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午餐：機上套餐</w:t>
            </w:r>
          </w:p>
        </w:tc>
        <w:tc>
          <w:tcPr>
            <w:tcW w:w="5004" w:type="dxa"/>
            <w:shd w:val="clear" w:color="auto" w:fill="DBE5F1"/>
            <w:vAlign w:val="center"/>
          </w:tcPr>
          <w:p w14:paraId="13C753DD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晚餐：XXX</w:t>
            </w:r>
          </w:p>
        </w:tc>
      </w:tr>
      <w:tr w:rsidR="008631F1" w:rsidRPr="008631F1" w14:paraId="54A69AC4" w14:textId="77777777" w:rsidTr="008631F1">
        <w:trPr>
          <w:trHeight w:val="278"/>
          <w:jc w:val="center"/>
        </w:trPr>
        <w:tc>
          <w:tcPr>
            <w:tcW w:w="10658" w:type="dxa"/>
            <w:gridSpan w:val="3"/>
            <w:shd w:val="clear" w:color="auto" w:fill="DBE5F1"/>
            <w:vAlign w:val="center"/>
          </w:tcPr>
          <w:p w14:paraId="6611D1B3" w14:textId="77777777" w:rsidR="00DE3613" w:rsidRPr="008631F1" w:rsidRDefault="00DE3613" w:rsidP="00C00F7C">
            <w:pPr>
              <w:spacing w:line="0" w:lineRule="atLeast"/>
              <w:rPr>
                <w:rFonts w:ascii="微軟正黑體" w:eastAsia="微軟正黑體" w:hAnsi="微軟正黑體" w:cs="新細明體"/>
                <w:b/>
                <w:sz w:val="24"/>
              </w:rPr>
            </w:pPr>
            <w:r w:rsidRPr="008631F1">
              <w:rPr>
                <w:rFonts w:ascii="微軟正黑體" w:eastAsia="微軟正黑體" w:hAnsi="微軟正黑體" w:cs="新細明體" w:hint="eastAsia"/>
                <w:b/>
                <w:sz w:val="24"/>
                <w:szCs w:val="22"/>
              </w:rPr>
              <w:t>住宿：</w:t>
            </w:r>
            <w:r w:rsidRPr="008631F1">
              <w:rPr>
                <w:rFonts w:ascii="微軟正黑體" w:eastAsia="微軟正黑體" w:hAnsi="微軟正黑體" w:hint="eastAsia"/>
                <w:b/>
                <w:bCs/>
                <w:sz w:val="24"/>
                <w:szCs w:val="22"/>
              </w:rPr>
              <w:t>溫暖的家</w:t>
            </w:r>
          </w:p>
        </w:tc>
      </w:tr>
    </w:tbl>
    <w:p w14:paraId="68FDB490" w14:textId="77777777" w:rsidR="008631F1" w:rsidRDefault="008631F1" w:rsidP="008631F1">
      <w:pPr>
        <w:spacing w:beforeLines="50" w:before="180" w:line="0" w:lineRule="atLeast"/>
        <w:jc w:val="center"/>
        <w:rPr>
          <w:rFonts w:ascii="微軟正黑體" w:eastAsia="微軟正黑體" w:hAnsi="微軟正黑體"/>
          <w:color w:val="000000"/>
          <w:sz w:val="22"/>
        </w:rPr>
      </w:pPr>
      <w:r w:rsidRPr="005405C1">
        <w:rPr>
          <w:rFonts w:ascii="微軟正黑體" w:eastAsia="微軟正黑體" w:hAnsi="微軟正黑體"/>
          <w:color w:val="000000"/>
          <w:sz w:val="22"/>
        </w:rPr>
        <w:t>【本行程之各項內容及價格因季節、氣候等其他因素而有所變動，請依出發前說明會資料為主，不另行通知】</w:t>
      </w:r>
    </w:p>
    <w:p w14:paraId="168C29C5" w14:textId="77777777" w:rsidR="00DE3613" w:rsidRPr="00C00F7C" w:rsidRDefault="00DE3613" w:rsidP="008631F1">
      <w:pPr>
        <w:widowControl/>
        <w:spacing w:beforeLines="50" w:before="180" w:line="0" w:lineRule="atLeast"/>
        <w:ind w:left="660" w:hangingChars="300" w:hanging="660"/>
        <w:rPr>
          <w:rFonts w:ascii="微軟正黑體" w:eastAsia="微軟正黑體" w:hAnsi="微軟正黑體" w:cs="新細明體"/>
          <w:color w:val="800000"/>
          <w:kern w:val="0"/>
          <w:sz w:val="22"/>
          <w:szCs w:val="22"/>
        </w:rPr>
      </w:pPr>
      <w:r w:rsidRPr="00C00F7C">
        <w:rPr>
          <w:rFonts w:ascii="微軟正黑體" w:eastAsia="微軟正黑體" w:hAnsi="微軟正黑體" w:cs="新細明體"/>
          <w:color w:val="800000"/>
          <w:kern w:val="0"/>
          <w:sz w:val="22"/>
          <w:szCs w:val="22"/>
        </w:rPr>
        <w:t>註1：以上行程順序僅供參考，詳細安排視當地交通狀況為準。</w:t>
      </w:r>
    </w:p>
    <w:p w14:paraId="1A2B38DE" w14:textId="77777777" w:rsidR="00563CCD" w:rsidRPr="00C00F7C" w:rsidRDefault="00DE3613" w:rsidP="00C00F7C">
      <w:pPr>
        <w:widowControl/>
        <w:spacing w:line="0" w:lineRule="atLeast"/>
        <w:ind w:left="660" w:hangingChars="300" w:hanging="660"/>
        <w:rPr>
          <w:rFonts w:ascii="微軟正黑體" w:eastAsia="微軟正黑體" w:hAnsi="微軟正黑體" w:cs="新細明體"/>
          <w:b/>
          <w:color w:val="7030A0"/>
          <w:kern w:val="0"/>
          <w:sz w:val="22"/>
          <w:szCs w:val="22"/>
          <w:lang w:eastAsia="zh-TW"/>
        </w:rPr>
      </w:pPr>
      <w:r w:rsidRPr="00C00F7C">
        <w:rPr>
          <w:rFonts w:ascii="微軟正黑體" w:eastAsia="微軟正黑體" w:hAnsi="微軟正黑體" w:cs="新細明體"/>
          <w:color w:val="800000"/>
          <w:kern w:val="0"/>
          <w:sz w:val="22"/>
          <w:szCs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563CCD" w:rsidRPr="00C00F7C" w:rsidSect="008208AB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F3C9" w14:textId="77777777" w:rsidR="00FC48AC" w:rsidRDefault="00FC48AC" w:rsidP="00E0114D">
      <w:r>
        <w:separator/>
      </w:r>
    </w:p>
  </w:endnote>
  <w:endnote w:type="continuationSeparator" w:id="0">
    <w:p w14:paraId="2F9B1C9D" w14:textId="77777777" w:rsidR="00FC48AC" w:rsidRDefault="00FC48AC" w:rsidP="00E0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C2961" w14:textId="77777777" w:rsidR="00FC48AC" w:rsidRDefault="00FC48AC" w:rsidP="00E0114D">
      <w:r>
        <w:separator/>
      </w:r>
    </w:p>
  </w:footnote>
  <w:footnote w:type="continuationSeparator" w:id="0">
    <w:p w14:paraId="4EF31911" w14:textId="77777777" w:rsidR="00FC48AC" w:rsidRDefault="00FC48AC" w:rsidP="00E01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B5490"/>
    <w:multiLevelType w:val="hybridMultilevel"/>
    <w:tmpl w:val="B9102664"/>
    <w:lvl w:ilvl="0" w:tplc="28D4CD16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C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70E2C2D"/>
    <w:multiLevelType w:val="hybridMultilevel"/>
    <w:tmpl w:val="3940D98A"/>
    <w:lvl w:ilvl="0" w:tplc="16E4A3D6">
      <w:start w:val="2"/>
      <w:numFmt w:val="taiwaneseCountingThousand"/>
      <w:lvlText w:val="第%1天"/>
      <w:lvlJc w:val="left"/>
      <w:pPr>
        <w:ind w:left="756" w:hanging="756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58098416">
    <w:abstractNumId w:val="0"/>
  </w:num>
  <w:num w:numId="2" w16cid:durableId="190918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10"/>
    <w:rsid w:val="00010743"/>
    <w:rsid w:val="00020E26"/>
    <w:rsid w:val="00041B0A"/>
    <w:rsid w:val="00044A28"/>
    <w:rsid w:val="00075B8E"/>
    <w:rsid w:val="000A7402"/>
    <w:rsid w:val="000B50D4"/>
    <w:rsid w:val="000C12D3"/>
    <w:rsid w:val="000F233F"/>
    <w:rsid w:val="0010430D"/>
    <w:rsid w:val="0010598E"/>
    <w:rsid w:val="00134EC1"/>
    <w:rsid w:val="0014689C"/>
    <w:rsid w:val="001607EB"/>
    <w:rsid w:val="0016678C"/>
    <w:rsid w:val="00167126"/>
    <w:rsid w:val="001A0F97"/>
    <w:rsid w:val="002031E1"/>
    <w:rsid w:val="002207BE"/>
    <w:rsid w:val="002416CF"/>
    <w:rsid w:val="002734A3"/>
    <w:rsid w:val="002D1979"/>
    <w:rsid w:val="002F35AD"/>
    <w:rsid w:val="002F5F9A"/>
    <w:rsid w:val="003128EC"/>
    <w:rsid w:val="00325BF4"/>
    <w:rsid w:val="00336C8A"/>
    <w:rsid w:val="003519B6"/>
    <w:rsid w:val="003568FD"/>
    <w:rsid w:val="00394874"/>
    <w:rsid w:val="00473B0E"/>
    <w:rsid w:val="004B34FF"/>
    <w:rsid w:val="004B39A8"/>
    <w:rsid w:val="004E0362"/>
    <w:rsid w:val="004E5ADF"/>
    <w:rsid w:val="004F0237"/>
    <w:rsid w:val="00504D5C"/>
    <w:rsid w:val="005133D9"/>
    <w:rsid w:val="0052441A"/>
    <w:rsid w:val="00543773"/>
    <w:rsid w:val="00551510"/>
    <w:rsid w:val="00563CCD"/>
    <w:rsid w:val="00571025"/>
    <w:rsid w:val="005A3CDE"/>
    <w:rsid w:val="005C09BE"/>
    <w:rsid w:val="005F1C5E"/>
    <w:rsid w:val="00600AB3"/>
    <w:rsid w:val="0063550B"/>
    <w:rsid w:val="00645A54"/>
    <w:rsid w:val="00667D99"/>
    <w:rsid w:val="006B3EAF"/>
    <w:rsid w:val="006B7B18"/>
    <w:rsid w:val="006D5908"/>
    <w:rsid w:val="00735B48"/>
    <w:rsid w:val="0075584D"/>
    <w:rsid w:val="00760D13"/>
    <w:rsid w:val="007F5DF9"/>
    <w:rsid w:val="008107CD"/>
    <w:rsid w:val="008121BF"/>
    <w:rsid w:val="008208AB"/>
    <w:rsid w:val="00824BFE"/>
    <w:rsid w:val="008255B1"/>
    <w:rsid w:val="00834C01"/>
    <w:rsid w:val="008631F1"/>
    <w:rsid w:val="00863F45"/>
    <w:rsid w:val="00865886"/>
    <w:rsid w:val="0087646D"/>
    <w:rsid w:val="008D635C"/>
    <w:rsid w:val="008E2F12"/>
    <w:rsid w:val="008E3447"/>
    <w:rsid w:val="0090376A"/>
    <w:rsid w:val="00907B9F"/>
    <w:rsid w:val="00951FF2"/>
    <w:rsid w:val="009560FB"/>
    <w:rsid w:val="009754CF"/>
    <w:rsid w:val="00984043"/>
    <w:rsid w:val="00990C28"/>
    <w:rsid w:val="009A575B"/>
    <w:rsid w:val="009D0E33"/>
    <w:rsid w:val="009D16D5"/>
    <w:rsid w:val="009D759C"/>
    <w:rsid w:val="009E6AAD"/>
    <w:rsid w:val="00A059B1"/>
    <w:rsid w:val="00A319E8"/>
    <w:rsid w:val="00A33262"/>
    <w:rsid w:val="00AC5A76"/>
    <w:rsid w:val="00AE7C52"/>
    <w:rsid w:val="00B25AEA"/>
    <w:rsid w:val="00B52CC4"/>
    <w:rsid w:val="00B67CBE"/>
    <w:rsid w:val="00B76B20"/>
    <w:rsid w:val="00B77FFA"/>
    <w:rsid w:val="00BC61B5"/>
    <w:rsid w:val="00BE43A8"/>
    <w:rsid w:val="00C00F7C"/>
    <w:rsid w:val="00C21630"/>
    <w:rsid w:val="00C409A2"/>
    <w:rsid w:val="00C416BB"/>
    <w:rsid w:val="00C468DB"/>
    <w:rsid w:val="00C57E3F"/>
    <w:rsid w:val="00C7646B"/>
    <w:rsid w:val="00C77CD2"/>
    <w:rsid w:val="00C907CB"/>
    <w:rsid w:val="00CA7D86"/>
    <w:rsid w:val="00CD228D"/>
    <w:rsid w:val="00CF24C4"/>
    <w:rsid w:val="00D12665"/>
    <w:rsid w:val="00D309DA"/>
    <w:rsid w:val="00D32FF1"/>
    <w:rsid w:val="00D642F9"/>
    <w:rsid w:val="00D8678B"/>
    <w:rsid w:val="00D953FF"/>
    <w:rsid w:val="00DA1304"/>
    <w:rsid w:val="00DA6379"/>
    <w:rsid w:val="00DE2F90"/>
    <w:rsid w:val="00DE3613"/>
    <w:rsid w:val="00DF57A2"/>
    <w:rsid w:val="00E0114D"/>
    <w:rsid w:val="00E02292"/>
    <w:rsid w:val="00E07149"/>
    <w:rsid w:val="00E13FFB"/>
    <w:rsid w:val="00E26EC1"/>
    <w:rsid w:val="00E50521"/>
    <w:rsid w:val="00E550F7"/>
    <w:rsid w:val="00E568EE"/>
    <w:rsid w:val="00E56F06"/>
    <w:rsid w:val="00E945E9"/>
    <w:rsid w:val="00E97592"/>
    <w:rsid w:val="00E975BE"/>
    <w:rsid w:val="00EA0D30"/>
    <w:rsid w:val="00EB126C"/>
    <w:rsid w:val="00EB792F"/>
    <w:rsid w:val="00EC1245"/>
    <w:rsid w:val="00EE5F05"/>
    <w:rsid w:val="00EE654F"/>
    <w:rsid w:val="00EF016D"/>
    <w:rsid w:val="00F0724F"/>
    <w:rsid w:val="00F448FB"/>
    <w:rsid w:val="00F70263"/>
    <w:rsid w:val="00F7300F"/>
    <w:rsid w:val="00F810CB"/>
    <w:rsid w:val="00FB6042"/>
    <w:rsid w:val="00FC48AC"/>
    <w:rsid w:val="00FC67EC"/>
    <w:rsid w:val="00FE216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01CDB"/>
  <w15:docId w15:val="{2CE1EB9F-687B-4D0C-81FC-9B0ED050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510"/>
    <w:pPr>
      <w:widowControl w:val="0"/>
      <w:jc w:val="both"/>
    </w:pPr>
    <w:rPr>
      <w:rFonts w:ascii="Times New Roman" w:eastAsia="SimSun" w:hAnsi="Times New Roman" w:cs="Times New Roman"/>
      <w:sz w:val="21"/>
      <w:szCs w:val="20"/>
      <w:lang w:eastAsia="zh-CN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51510"/>
    <w:rPr>
      <w:rFonts w:cs="Times New Roman"/>
      <w:b/>
      <w:bCs/>
    </w:rPr>
  </w:style>
  <w:style w:type="character" w:customStyle="1" w:styleId="com1">
    <w:name w:val="com1"/>
    <w:rsid w:val="00551510"/>
    <w:rPr>
      <w:rFonts w:ascii="Arial" w:hAnsi="Arial" w:cs="Arial" w:hint="default"/>
      <w:b w:val="0"/>
      <w:bCs w:val="0"/>
      <w:color w:val="333333"/>
      <w:sz w:val="17"/>
      <w:szCs w:val="17"/>
    </w:rPr>
  </w:style>
  <w:style w:type="character" w:customStyle="1" w:styleId="txpblue1">
    <w:name w:val="txp_blue1"/>
    <w:rsid w:val="00551510"/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C57E3F"/>
    <w:rPr>
      <w:rFonts w:asciiTheme="majorHAnsi" w:eastAsiaTheme="majorEastAsia" w:hAnsiTheme="majorHAnsi" w:cs="Angsana New"/>
      <w:sz w:val="18"/>
      <w:szCs w:val="22"/>
    </w:rPr>
  </w:style>
  <w:style w:type="character" w:customStyle="1" w:styleId="a5">
    <w:name w:val="註解方塊文字 字元"/>
    <w:basedOn w:val="a0"/>
    <w:link w:val="a4"/>
    <w:uiPriority w:val="99"/>
    <w:semiHidden/>
    <w:rsid w:val="00C57E3F"/>
    <w:rPr>
      <w:rFonts w:asciiTheme="majorHAnsi" w:eastAsiaTheme="majorEastAsia" w:hAnsiTheme="majorHAnsi" w:cs="Angsana New"/>
      <w:sz w:val="18"/>
      <w:lang w:eastAsia="zh-CN" w:bidi="th-TH"/>
    </w:rPr>
  </w:style>
  <w:style w:type="character" w:styleId="a6">
    <w:name w:val="Hyperlink"/>
    <w:rsid w:val="00C57E3F"/>
    <w:rPr>
      <w:strike w:val="0"/>
      <w:dstrike w:val="0"/>
      <w:color w:val="0000FF"/>
      <w:u w:val="none"/>
      <w:effect w:val="none"/>
    </w:rPr>
  </w:style>
  <w:style w:type="character" w:styleId="a7">
    <w:name w:val="FollowedHyperlink"/>
    <w:basedOn w:val="a0"/>
    <w:uiPriority w:val="99"/>
    <w:semiHidden/>
    <w:unhideWhenUsed/>
    <w:rsid w:val="00FC67E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0114D"/>
    <w:pPr>
      <w:tabs>
        <w:tab w:val="center" w:pos="4153"/>
        <w:tab w:val="right" w:pos="8306"/>
      </w:tabs>
      <w:snapToGrid w:val="0"/>
    </w:pPr>
    <w:rPr>
      <w:rFonts w:cs="Angsana New"/>
      <w:sz w:val="20"/>
      <w:szCs w:val="25"/>
    </w:rPr>
  </w:style>
  <w:style w:type="character" w:customStyle="1" w:styleId="a9">
    <w:name w:val="頁首 字元"/>
    <w:basedOn w:val="a0"/>
    <w:link w:val="a8"/>
    <w:uiPriority w:val="99"/>
    <w:rsid w:val="00E0114D"/>
    <w:rPr>
      <w:rFonts w:ascii="Times New Roman" w:eastAsia="SimSun" w:hAnsi="Times New Roman" w:cs="Angsana New"/>
      <w:sz w:val="20"/>
      <w:szCs w:val="25"/>
      <w:lang w:eastAsia="zh-CN" w:bidi="th-TH"/>
    </w:rPr>
  </w:style>
  <w:style w:type="paragraph" w:styleId="aa">
    <w:name w:val="footer"/>
    <w:basedOn w:val="a"/>
    <w:link w:val="ab"/>
    <w:uiPriority w:val="99"/>
    <w:unhideWhenUsed/>
    <w:rsid w:val="00E0114D"/>
    <w:pPr>
      <w:tabs>
        <w:tab w:val="center" w:pos="4153"/>
        <w:tab w:val="right" w:pos="8306"/>
      </w:tabs>
      <w:snapToGrid w:val="0"/>
    </w:pPr>
    <w:rPr>
      <w:rFonts w:cs="Angsana New"/>
      <w:sz w:val="20"/>
      <w:szCs w:val="25"/>
    </w:rPr>
  </w:style>
  <w:style w:type="character" w:customStyle="1" w:styleId="ab">
    <w:name w:val="頁尾 字元"/>
    <w:basedOn w:val="a0"/>
    <w:link w:val="aa"/>
    <w:uiPriority w:val="99"/>
    <w:rsid w:val="00E0114D"/>
    <w:rPr>
      <w:rFonts w:ascii="Times New Roman" w:eastAsia="SimSun" w:hAnsi="Times New Roman" w:cs="Angsana New"/>
      <w:sz w:val="20"/>
      <w:szCs w:val="25"/>
      <w:lang w:eastAsia="zh-CN" w:bidi="th-TH"/>
    </w:rPr>
  </w:style>
  <w:style w:type="paragraph" w:customStyle="1" w:styleId="TableParagraph">
    <w:name w:val="Table Paragraph"/>
    <w:basedOn w:val="a"/>
    <w:uiPriority w:val="1"/>
    <w:qFormat/>
    <w:rsid w:val="007F5DF9"/>
    <w:pPr>
      <w:spacing w:before="137"/>
      <w:ind w:left="151"/>
      <w:jc w:val="left"/>
    </w:pPr>
    <w:rPr>
      <w:rFonts w:ascii="新細明體" w:eastAsia="新細明體" w:hAnsi="新細明體" w:cs="新細明體"/>
      <w:kern w:val="0"/>
      <w:sz w:val="22"/>
      <w:szCs w:val="22"/>
      <w:lang w:eastAsia="en-US" w:bidi="ar-SA"/>
    </w:rPr>
  </w:style>
  <w:style w:type="character" w:customStyle="1" w:styleId="1">
    <w:name w:val="未解析的提及1"/>
    <w:basedOn w:val="a0"/>
    <w:uiPriority w:val="99"/>
    <w:semiHidden/>
    <w:unhideWhenUsed/>
    <w:rsid w:val="00E13FF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E13FF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  <w:lang w:eastAsia="zh-TW" w:bidi="ar-SA"/>
    </w:rPr>
  </w:style>
  <w:style w:type="paragraph" w:styleId="ac">
    <w:name w:val="List Paragraph"/>
    <w:basedOn w:val="a"/>
    <w:uiPriority w:val="34"/>
    <w:qFormat/>
    <w:rsid w:val="003519B6"/>
    <w:pPr>
      <w:ind w:leftChars="200" w:left="480"/>
    </w:pPr>
    <w:rPr>
      <w:rFonts w:cs="Angsana New"/>
    </w:rPr>
  </w:style>
  <w:style w:type="table" w:styleId="ad">
    <w:name w:val="Table Grid"/>
    <w:basedOn w:val="a1"/>
    <w:uiPriority w:val="59"/>
    <w:rsid w:val="00820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7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floracreekchiangmai.com/" TargetMode="External"/><Relationship Id="rId19" Type="http://schemas.openxmlformats.org/officeDocument/2006/relationships/hyperlink" Target="http://www.wintreecityresort.com/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ccorhotels.com/zh/hotel-B4F8-%E8%AF%BA%E5%AF%8C%E7%89%B9%E6%B8%85%E8%BF%88%E5%AE%81%E6%9B%BC%E8%B7%AF-journeyhub-%E9%85%92%E5%BA%97-/index.shtm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BC377-1D60-431C-97E5-8D541302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783</Words>
  <Characters>4467</Characters>
  <Application>Microsoft Office Word</Application>
  <DocSecurity>0</DocSecurity>
  <Lines>37</Lines>
  <Paragraphs>10</Paragraphs>
  <ScaleCrop>false</ScaleCrop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清邁泰好玩～五星渡假村、泰式按摩、茵他儂&amp;美食饗宴５日（６人成行）</dc:title>
  <dc:creator/>
  <cp:lastModifiedBy>user</cp:lastModifiedBy>
  <cp:revision>9</cp:revision>
  <dcterms:created xsi:type="dcterms:W3CDTF">2024-07-26T02:51:00Z</dcterms:created>
  <dcterms:modified xsi:type="dcterms:W3CDTF">2024-07-26T03:53:00Z</dcterms:modified>
</cp:coreProperties>
</file>