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2E03" w14:textId="6D35D8F1" w:rsidR="006236B7" w:rsidRPr="009E4ACD" w:rsidRDefault="006E0CAA" w:rsidP="006236B7">
      <w:pPr>
        <w:spacing w:line="0" w:lineRule="atLeast"/>
        <w:jc w:val="center"/>
        <w:rPr>
          <w:rFonts w:ascii="微軟正黑體" w:eastAsia="微軟正黑體" w:hAnsi="微軟正黑體"/>
          <w:b/>
          <w:bCs/>
          <w:color w:val="0070C0"/>
          <w:sz w:val="56"/>
          <w:szCs w:val="56"/>
        </w:rPr>
      </w:pPr>
      <w:r w:rsidRPr="009E4ACD">
        <w:rPr>
          <w:rFonts w:ascii="微軟正黑體" w:eastAsia="微軟正黑體" w:hAnsi="微軟正黑體" w:hint="eastAsia"/>
          <w:b/>
          <w:bCs/>
          <w:color w:val="FF3399"/>
          <w:sz w:val="56"/>
          <w:szCs w:val="56"/>
        </w:rPr>
        <w:t>楓韻關東</w:t>
      </w:r>
      <w:r w:rsidR="0005648E" w:rsidRPr="009E4ACD">
        <w:rPr>
          <w:rFonts w:ascii="微軟正黑體" w:eastAsia="微軟正黑體" w:hAnsi="微軟正黑體" w:hint="eastAsia"/>
          <w:b/>
          <w:bCs/>
          <w:color w:val="FF3399"/>
          <w:sz w:val="56"/>
          <w:szCs w:val="56"/>
        </w:rPr>
        <w:t>～</w:t>
      </w:r>
      <w:r w:rsidR="00113677" w:rsidRPr="009E4ACD">
        <w:rPr>
          <w:rFonts w:ascii="微軟正黑體" w:eastAsia="微軟正黑體" w:hAnsi="微軟正黑體" w:hint="eastAsia"/>
          <w:b/>
          <w:bCs/>
          <w:color w:val="FF3399"/>
          <w:sz w:val="56"/>
          <w:szCs w:val="56"/>
        </w:rPr>
        <w:t>輕井澤</w:t>
      </w:r>
      <w:r w:rsidRPr="009E4ACD">
        <w:rPr>
          <w:rFonts w:ascii="微軟正黑體" w:eastAsia="微軟正黑體" w:hAnsi="微軟正黑體" w:hint="eastAsia"/>
          <w:b/>
          <w:bCs/>
          <w:color w:val="FF3399"/>
          <w:sz w:val="56"/>
          <w:szCs w:val="56"/>
        </w:rPr>
        <w:t>伊豆</w:t>
      </w:r>
      <w:r w:rsidR="00AA4491" w:rsidRPr="009E4ACD">
        <w:rPr>
          <w:rFonts w:ascii="微軟正黑體" w:eastAsia="微軟正黑體" w:hAnsi="微軟正黑體" w:hint="eastAsia"/>
          <w:b/>
          <w:bCs/>
          <w:color w:val="FF3399"/>
          <w:sz w:val="56"/>
          <w:szCs w:val="56"/>
        </w:rPr>
        <w:t>雙</w:t>
      </w:r>
      <w:r w:rsidR="00C47A5E" w:rsidRPr="009E4ACD">
        <w:rPr>
          <w:rFonts w:ascii="微軟正黑體" w:eastAsia="微軟正黑體" w:hAnsi="微軟正黑體" w:hint="eastAsia"/>
          <w:b/>
          <w:bCs/>
          <w:color w:val="FF3399"/>
          <w:sz w:val="56"/>
          <w:szCs w:val="56"/>
        </w:rPr>
        <w:t>溫泉</w:t>
      </w:r>
      <w:r w:rsidR="00686A25">
        <w:rPr>
          <w:rFonts w:ascii="微軟正黑體" w:eastAsia="微軟正黑體" w:hAnsi="微軟正黑體" w:hint="eastAsia"/>
          <w:b/>
          <w:bCs/>
          <w:color w:val="FF3399"/>
          <w:sz w:val="56"/>
          <w:szCs w:val="56"/>
        </w:rPr>
        <w:t>６</w:t>
      </w:r>
      <w:r w:rsidR="00546650" w:rsidRPr="009E4ACD">
        <w:rPr>
          <w:rFonts w:ascii="微軟正黑體" w:eastAsia="微軟正黑體" w:hAnsi="微軟正黑體" w:hint="eastAsia"/>
          <w:b/>
          <w:bCs/>
          <w:color w:val="FF3399"/>
          <w:sz w:val="56"/>
          <w:szCs w:val="56"/>
        </w:rPr>
        <w:t>日</w:t>
      </w:r>
    </w:p>
    <w:p w14:paraId="124F2658" w14:textId="77777777" w:rsidR="006A661E" w:rsidRPr="009E4ACD" w:rsidRDefault="00286FE6" w:rsidP="006E0CAA">
      <w:pPr>
        <w:spacing w:line="0" w:lineRule="atLeast"/>
        <w:jc w:val="center"/>
        <w:rPr>
          <w:rFonts w:ascii="微軟正黑體" w:eastAsia="微軟正黑體" w:hAnsi="微軟正黑體"/>
          <w:b/>
          <w:bCs/>
          <w:color w:val="0070C0"/>
          <w:sz w:val="36"/>
          <w:szCs w:val="36"/>
        </w:rPr>
      </w:pPr>
      <w:r w:rsidRPr="009E4ACD">
        <w:rPr>
          <w:rFonts w:ascii="微軟正黑體" w:eastAsia="微軟正黑體" w:hAnsi="微軟正黑體" w:hint="eastAsia"/>
          <w:b/>
          <w:bCs/>
          <w:color w:val="0070C0"/>
          <w:sz w:val="36"/>
          <w:szCs w:val="36"/>
        </w:rPr>
        <w:t>榆樹街小鎮、</w:t>
      </w:r>
      <w:r w:rsidR="006E0CAA" w:rsidRPr="009E4ACD">
        <w:rPr>
          <w:rFonts w:ascii="微軟正黑體" w:eastAsia="微軟正黑體" w:hAnsi="微軟正黑體" w:hint="eastAsia"/>
          <w:b/>
          <w:bCs/>
          <w:color w:val="0070C0"/>
          <w:sz w:val="36"/>
          <w:szCs w:val="36"/>
        </w:rPr>
        <w:t>SL蒸汽火車</w:t>
      </w:r>
      <w:r w:rsidRPr="009E4ACD">
        <w:rPr>
          <w:rFonts w:ascii="微軟正黑體" w:eastAsia="微軟正黑體" w:hAnsi="微軟正黑體" w:hint="eastAsia"/>
          <w:b/>
          <w:bCs/>
          <w:color w:val="0070C0"/>
          <w:sz w:val="36"/>
          <w:szCs w:val="36"/>
        </w:rPr>
        <w:t>、</w:t>
      </w:r>
      <w:r w:rsidR="006E0CAA" w:rsidRPr="009E4ACD">
        <w:rPr>
          <w:rFonts w:ascii="微軟正黑體" w:eastAsia="微軟正黑體" w:hAnsi="微軟正黑體" w:hint="eastAsia"/>
          <w:b/>
          <w:bCs/>
          <w:color w:val="0070C0"/>
          <w:sz w:val="36"/>
          <w:szCs w:val="36"/>
        </w:rPr>
        <w:t>長瀞遊船</w:t>
      </w:r>
      <w:r w:rsidRPr="009E4ACD">
        <w:rPr>
          <w:rFonts w:ascii="微軟正黑體" w:eastAsia="微軟正黑體" w:hAnsi="微軟正黑體" w:hint="eastAsia"/>
          <w:b/>
          <w:bCs/>
          <w:color w:val="0070C0"/>
          <w:sz w:val="36"/>
          <w:szCs w:val="36"/>
        </w:rPr>
        <w:t>、</w:t>
      </w:r>
      <w:r w:rsidR="006E0CAA" w:rsidRPr="009E4ACD">
        <w:rPr>
          <w:rFonts w:ascii="微軟正黑體" w:eastAsia="微軟正黑體" w:hAnsi="微軟正黑體" w:hint="eastAsia"/>
          <w:b/>
          <w:bCs/>
          <w:color w:val="0070C0"/>
          <w:sz w:val="36"/>
          <w:szCs w:val="36"/>
        </w:rPr>
        <w:t>御岳昇仙峽</w:t>
      </w:r>
      <w:r w:rsidR="00F07E03" w:rsidRPr="009E4ACD">
        <w:rPr>
          <w:rFonts w:ascii="微軟正黑體" w:eastAsia="微軟正黑體" w:hAnsi="微軟正黑體" w:hint="eastAsia"/>
          <w:b/>
          <w:bCs/>
          <w:color w:val="0070C0"/>
          <w:sz w:val="36"/>
          <w:szCs w:val="36"/>
        </w:rPr>
        <w:t>、</w:t>
      </w:r>
      <w:r w:rsidR="006E0CAA" w:rsidRPr="009E4ACD">
        <w:rPr>
          <w:rFonts w:ascii="微軟正黑體" w:eastAsia="微軟正黑體" w:hAnsi="微軟正黑體" w:hint="eastAsia"/>
          <w:b/>
          <w:bCs/>
          <w:color w:val="0070C0"/>
          <w:sz w:val="36"/>
          <w:szCs w:val="36"/>
        </w:rPr>
        <w:t>MOA美術館</w:t>
      </w:r>
    </w:p>
    <w:p w14:paraId="663323F3" w14:textId="4676F460" w:rsidR="00F659F0" w:rsidRDefault="005B68B1" w:rsidP="006A661E">
      <w:pPr>
        <w:spacing w:line="0" w:lineRule="atLeast"/>
        <w:ind w:firstLineChars="50" w:firstLine="110"/>
        <w:jc w:val="center"/>
        <w:rPr>
          <w:rFonts w:ascii="微軟正黑體" w:eastAsia="微軟正黑體" w:hAnsi="微軟正黑體"/>
          <w:sz w:val="22"/>
        </w:rPr>
      </w:pPr>
      <w:r w:rsidRPr="00F659F0">
        <w:rPr>
          <w:rFonts w:ascii="微軟正黑體" w:eastAsia="微軟正黑體" w:hAnsi="微軟正黑體"/>
          <w:noProof/>
          <w:sz w:val="22"/>
          <w:szCs w:val="22"/>
        </w:rPr>
        <w:drawing>
          <wp:inline distT="0" distB="0" distL="0" distR="0" wp14:anchorId="2322A300" wp14:editId="362EDBE0">
            <wp:extent cx="3074054" cy="2052000"/>
            <wp:effectExtent l="0" t="0" r="0" b="5715"/>
            <wp:docPr id="1884870568" name="圖片 3" descr="一張含有 秋天, 樹狀, 戶外, 瀑布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176515" name="圖片 3" descr="一張含有 秋天, 樹狀, 戶外, 瀑布 的圖片&#10;&#10;自動產生的描述"/>
                    <pic:cNvPicPr/>
                  </pic:nvPicPr>
                  <pic:blipFill>
                    <a:blip r:embed="rId8" cstate="email">
                      <a:extLst>
                        <a:ext uri="{28A0092B-C50C-407E-A947-70E740481C1C}">
                          <a14:useLocalDpi xmlns:a14="http://schemas.microsoft.com/office/drawing/2010/main"/>
                        </a:ext>
                      </a:extLst>
                    </a:blip>
                    <a:stretch>
                      <a:fillRect/>
                    </a:stretch>
                  </pic:blipFill>
                  <pic:spPr>
                    <a:xfrm>
                      <a:off x="0" y="0"/>
                      <a:ext cx="3074054" cy="2052000"/>
                    </a:xfrm>
                    <a:prstGeom prst="rect">
                      <a:avLst/>
                    </a:prstGeom>
                  </pic:spPr>
                </pic:pic>
              </a:graphicData>
            </a:graphic>
          </wp:inline>
        </w:drawing>
      </w:r>
      <w:r>
        <w:rPr>
          <w:rFonts w:ascii="微軟正黑體" w:eastAsia="微軟正黑體" w:hAnsi="微軟正黑體" w:hint="eastAsia"/>
          <w:sz w:val="22"/>
        </w:rPr>
        <w:t xml:space="preserve"> </w:t>
      </w:r>
      <w:r w:rsidRPr="00F659F0">
        <w:rPr>
          <w:rFonts w:ascii="微軟正黑體" w:eastAsia="MS Mincho" w:hAnsi="微軟正黑體" w:hint="eastAsia"/>
          <w:noProof/>
          <w:sz w:val="22"/>
          <w:szCs w:val="22"/>
          <w:lang w:eastAsia="ja-JP"/>
        </w:rPr>
        <w:drawing>
          <wp:inline distT="0" distB="0" distL="0" distR="0" wp14:anchorId="55DB305C" wp14:editId="584DA7E5">
            <wp:extent cx="3069792" cy="2052000"/>
            <wp:effectExtent l="0" t="0" r="0" b="5715"/>
            <wp:docPr id="1115960767" name="圖片 6" descr="一張含有 戶外, 秋天, 落葉性的, 秋季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916144" name="圖片 6" descr="一張含有 戶外, 秋天, 落葉性的, 秋季 的圖片&#10;&#10;自動產生的描述"/>
                    <pic:cNvPicPr/>
                  </pic:nvPicPr>
                  <pic:blipFill>
                    <a:blip r:embed="rId9" cstate="email">
                      <a:extLst>
                        <a:ext uri="{28A0092B-C50C-407E-A947-70E740481C1C}">
                          <a14:useLocalDpi xmlns:a14="http://schemas.microsoft.com/office/drawing/2010/main"/>
                        </a:ext>
                      </a:extLst>
                    </a:blip>
                    <a:stretch>
                      <a:fillRect/>
                    </a:stretch>
                  </pic:blipFill>
                  <pic:spPr>
                    <a:xfrm>
                      <a:off x="0" y="0"/>
                      <a:ext cx="3069792" cy="2052000"/>
                    </a:xfrm>
                    <a:prstGeom prst="rect">
                      <a:avLst/>
                    </a:prstGeom>
                  </pic:spPr>
                </pic:pic>
              </a:graphicData>
            </a:graphic>
          </wp:inline>
        </w:drawing>
      </w:r>
    </w:p>
    <w:p w14:paraId="79A8C02E" w14:textId="2746E7B0" w:rsidR="006A661E" w:rsidRDefault="006A661E" w:rsidP="006A661E">
      <w:pPr>
        <w:spacing w:line="0" w:lineRule="atLeast"/>
        <w:ind w:firstLineChars="50" w:firstLine="110"/>
        <w:jc w:val="center"/>
        <w:rPr>
          <w:rFonts w:ascii="微軟正黑體" w:eastAsia="微軟正黑體" w:hAnsi="微軟正黑體"/>
          <w:sz w:val="22"/>
        </w:rPr>
      </w:pPr>
      <w:r w:rsidRPr="001171FF">
        <w:rPr>
          <w:rFonts w:ascii="微軟正黑體" w:eastAsia="微軟正黑體" w:hAnsi="微軟正黑體" w:hint="eastAsia"/>
          <w:sz w:val="22"/>
        </w:rPr>
        <w:t>本行程圖片僅供參考，實際以現場為主。</w:t>
      </w:r>
    </w:p>
    <w:p w14:paraId="28B057A4" w14:textId="201EBE8A" w:rsidR="00661495" w:rsidRPr="006A661E" w:rsidRDefault="006A661E" w:rsidP="006A661E">
      <w:pPr>
        <w:spacing w:line="0" w:lineRule="atLeast"/>
        <w:ind w:firstLineChars="50" w:firstLine="120"/>
        <w:jc w:val="center"/>
        <w:rPr>
          <w:rFonts w:ascii="微軟正黑體" w:eastAsia="微軟正黑體" w:hAnsi="微軟正黑體"/>
          <w:sz w:val="22"/>
        </w:rPr>
      </w:pPr>
      <w:r w:rsidRPr="00AB0F90">
        <w:rPr>
          <w:rFonts w:ascii="微軟正黑體" w:eastAsia="微軟正黑體" w:hAnsi="微軟正黑體" w:cs="新細明體" w:hint="eastAsia"/>
          <w:color w:val="FF0000"/>
          <w:szCs w:val="21"/>
          <w:highlight w:val="yellow"/>
        </w:rPr>
        <w:t>備註</w:t>
      </w:r>
      <w:r w:rsidRPr="00AB0F90">
        <w:rPr>
          <w:rFonts w:ascii="微軟正黑體" w:eastAsia="微軟正黑體" w:hAnsi="微軟正黑體" w:cs="新細明體" w:hint="eastAsia"/>
          <w:bCs/>
          <w:color w:val="FF0000"/>
          <w:szCs w:val="21"/>
          <w:highlight w:val="yellow"/>
        </w:rPr>
        <w:t>：</w:t>
      </w:r>
      <w:r w:rsidRPr="00AB0F90">
        <w:rPr>
          <w:rFonts w:ascii="微軟正黑體" w:eastAsia="微軟正黑體" w:hAnsi="微軟正黑體" w:hint="eastAsia"/>
          <w:color w:val="FF0000"/>
          <w:szCs w:val="21"/>
          <w:highlight w:val="yellow"/>
          <w:shd w:val="clear" w:color="auto" w:fill="FFFFFF"/>
        </w:rPr>
        <w:t>【</w:t>
      </w:r>
      <w:r>
        <w:rPr>
          <w:rFonts w:ascii="微軟正黑體" w:eastAsia="微軟正黑體" w:hAnsi="微軟正黑體" w:hint="eastAsia"/>
          <w:color w:val="FF0000"/>
          <w:szCs w:val="21"/>
          <w:highlight w:val="yellow"/>
          <w:shd w:val="clear" w:color="auto" w:fill="FFFFFF"/>
        </w:rPr>
        <w:t>紅葉</w:t>
      </w:r>
      <w:r w:rsidRPr="00AB0F90">
        <w:rPr>
          <w:rFonts w:ascii="微軟正黑體" w:eastAsia="微軟正黑體" w:hAnsi="微軟正黑體" w:hint="eastAsia"/>
          <w:color w:val="FF0000"/>
          <w:szCs w:val="21"/>
          <w:highlight w:val="yellow"/>
          <w:shd w:val="clear" w:color="auto" w:fill="FFFFFF"/>
        </w:rPr>
        <w:t>季節】依每年天候因素影響，</w:t>
      </w:r>
      <w:r>
        <w:rPr>
          <w:rFonts w:ascii="微軟正黑體" w:eastAsia="微軟正黑體" w:hAnsi="微軟正黑體" w:hint="eastAsia"/>
          <w:color w:val="FF0000"/>
          <w:szCs w:val="21"/>
          <w:highlight w:val="yellow"/>
          <w:shd w:val="clear" w:color="auto" w:fill="FFFFFF"/>
        </w:rPr>
        <w:t>紅葉、銀杏等</w:t>
      </w:r>
      <w:r w:rsidRPr="00AB0F90">
        <w:rPr>
          <w:rFonts w:ascii="微軟正黑體" w:eastAsia="微軟正黑體" w:hAnsi="微軟正黑體" w:hint="eastAsia"/>
          <w:color w:val="FF0000"/>
          <w:szCs w:val="21"/>
          <w:highlight w:val="yellow"/>
          <w:shd w:val="clear" w:color="auto" w:fill="FFFFFF"/>
        </w:rPr>
        <w:t>變化無法完全掌握，全看您和</w:t>
      </w:r>
      <w:r>
        <w:rPr>
          <w:rFonts w:ascii="微軟正黑體" w:eastAsia="微軟正黑體" w:hAnsi="微軟正黑體" w:hint="eastAsia"/>
          <w:color w:val="FF0000"/>
          <w:szCs w:val="21"/>
          <w:highlight w:val="yellow"/>
          <w:shd w:val="clear" w:color="auto" w:fill="FFFFFF"/>
        </w:rPr>
        <w:t>它們</w:t>
      </w:r>
      <w:r w:rsidRPr="00AB0F90">
        <w:rPr>
          <w:rFonts w:ascii="微軟正黑體" w:eastAsia="微軟正黑體" w:hAnsi="微軟正黑體" w:hint="eastAsia"/>
          <w:color w:val="FF0000"/>
          <w:szCs w:val="21"/>
          <w:highlight w:val="yellow"/>
          <w:shd w:val="clear" w:color="auto" w:fill="FFFFFF"/>
        </w:rPr>
        <w:t>的緣份，敬請瞭解。如遇天候因素</w:t>
      </w:r>
      <w:r w:rsidR="00F659F0">
        <w:rPr>
          <w:rFonts w:ascii="微軟正黑體" w:eastAsia="微軟正黑體" w:hAnsi="微軟正黑體" w:hint="eastAsia"/>
          <w:color w:val="FF0000"/>
          <w:szCs w:val="21"/>
          <w:highlight w:val="yellow"/>
          <w:shd w:val="clear" w:color="auto" w:fill="FFFFFF"/>
        </w:rPr>
        <w:t>（</w:t>
      </w:r>
      <w:r w:rsidRPr="00AB0F90">
        <w:rPr>
          <w:rFonts w:ascii="微軟正黑體" w:eastAsia="微軟正黑體" w:hAnsi="微軟正黑體" w:hint="eastAsia"/>
          <w:color w:val="FF0000"/>
          <w:szCs w:val="21"/>
          <w:highlight w:val="yellow"/>
          <w:shd w:val="clear" w:color="auto" w:fill="FFFFFF"/>
        </w:rPr>
        <w:t>下雨.颳風或氣溫..</w:t>
      </w:r>
      <w:r w:rsidR="00F659F0">
        <w:rPr>
          <w:rFonts w:ascii="微軟正黑體" w:eastAsia="微軟正黑體" w:hAnsi="微軟正黑體" w:hint="eastAsia"/>
          <w:color w:val="FF0000"/>
          <w:szCs w:val="21"/>
          <w:highlight w:val="yellow"/>
          <w:shd w:val="clear" w:color="auto" w:fill="FFFFFF"/>
        </w:rPr>
        <w:t>）</w:t>
      </w:r>
      <w:r w:rsidRPr="00AB0F90">
        <w:rPr>
          <w:rFonts w:ascii="微軟正黑體" w:eastAsia="微軟正黑體" w:hAnsi="微軟正黑體" w:hint="eastAsia"/>
          <w:color w:val="FF0000"/>
          <w:szCs w:val="21"/>
          <w:highlight w:val="yellow"/>
          <w:shd w:val="clear" w:color="auto" w:fill="FFFFFF"/>
        </w:rPr>
        <w:t>其未</w:t>
      </w:r>
      <w:r>
        <w:rPr>
          <w:rFonts w:ascii="微軟正黑體" w:eastAsia="微軟正黑體" w:hAnsi="微軟正黑體" w:hint="eastAsia"/>
          <w:color w:val="FF0000"/>
          <w:szCs w:val="21"/>
          <w:highlight w:val="yellow"/>
          <w:shd w:val="clear" w:color="auto" w:fill="FFFFFF"/>
        </w:rPr>
        <w:t>紅</w:t>
      </w:r>
      <w:r w:rsidRPr="00AB0F90">
        <w:rPr>
          <w:rFonts w:ascii="微軟正黑體" w:eastAsia="微軟正黑體" w:hAnsi="微軟正黑體" w:hint="eastAsia"/>
          <w:color w:val="FF0000"/>
          <w:szCs w:val="21"/>
          <w:highlight w:val="yellow"/>
          <w:shd w:val="clear" w:color="auto" w:fill="FFFFFF"/>
        </w:rPr>
        <w:t>，會依原行程前往景點純欣賞，請見諒。</w:t>
      </w:r>
      <w:r w:rsidR="00A908B5" w:rsidRPr="00546650">
        <w:rPr>
          <w:rFonts w:ascii="微軟正黑體" w:eastAsia="微軟正黑體" w:hAnsi="微軟正黑體" w:hint="eastAsia"/>
          <w:b/>
          <w:bCs/>
          <w:color w:val="0070C0"/>
          <w:sz w:val="52"/>
          <w:szCs w:val="52"/>
        </w:rPr>
        <w:t xml:space="preserve"> </w:t>
      </w:r>
    </w:p>
    <w:p w14:paraId="101EFC6F" w14:textId="77777777" w:rsidR="00661495" w:rsidRPr="00661495" w:rsidRDefault="00661495" w:rsidP="006730E9">
      <w:pPr>
        <w:spacing w:line="0" w:lineRule="atLeast"/>
        <w:jc w:val="center"/>
        <w:rPr>
          <w:rFonts w:ascii="微軟正黑體" w:eastAsia="微軟正黑體" w:hAnsi="微軟正黑體"/>
          <w:b/>
          <w:bCs/>
          <w:color w:val="0070C0"/>
          <w:sz w:val="8"/>
          <w:szCs w:val="52"/>
        </w:rPr>
      </w:pPr>
    </w:p>
    <w:p w14:paraId="0FC6D73D" w14:textId="3149EB78" w:rsidR="00160B12" w:rsidRPr="00661495" w:rsidRDefault="00F659F0" w:rsidP="00661495">
      <w:pPr>
        <w:spacing w:line="0" w:lineRule="atLeast"/>
        <w:jc w:val="center"/>
        <w:rPr>
          <w:rFonts w:ascii="微軟正黑體" w:eastAsia="微軟正黑體" w:hAnsi="微軟正黑體"/>
          <w:b/>
          <w:color w:val="E36C0A"/>
          <w:sz w:val="28"/>
          <w:szCs w:val="28"/>
        </w:rPr>
      </w:pPr>
      <w:r>
        <w:rPr>
          <w:rFonts w:ascii="微軟正黑體" w:eastAsia="微軟正黑體" w:hAnsi="微軟正黑體" w:hint="eastAsia"/>
          <w:b/>
          <w:color w:val="E36C0A"/>
          <w:lang w:val="zh-TW"/>
        </w:rPr>
        <w:t>（</w:t>
      </w:r>
      <w:r w:rsidR="00661495" w:rsidRPr="008B64F6">
        <w:rPr>
          <w:rFonts w:ascii="微軟正黑體" w:eastAsia="微軟正黑體" w:hAnsi="微軟正黑體" w:hint="eastAsia"/>
          <w:b/>
          <w:color w:val="E36C0A"/>
          <w:lang w:val="zh-TW"/>
        </w:rPr>
        <w:t>以下航班時間&amp;接駁時刻等，僅提供參考，實際請以出發日航班為主</w:t>
      </w:r>
      <w:r>
        <w:rPr>
          <w:rFonts w:ascii="微軟正黑體" w:eastAsia="微軟正黑體" w:hAnsi="微軟正黑體" w:hint="eastAsia"/>
          <w:b/>
          <w:color w:val="E36C0A"/>
          <w:lang w:val="zh-TW"/>
        </w:rPr>
        <w:t>）</w:t>
      </w:r>
    </w:p>
    <w:tbl>
      <w:tblPr>
        <w:tblW w:w="4900" w:type="pct"/>
        <w:jc w:val="center"/>
        <w:tblBorders>
          <w:top w:val="single" w:sz="8" w:space="0" w:color="0070C0"/>
          <w:left w:val="single" w:sz="8" w:space="0" w:color="0070C0"/>
          <w:bottom w:val="single" w:sz="8" w:space="0" w:color="0070C0"/>
          <w:right w:val="single" w:sz="8" w:space="0" w:color="0070C0"/>
          <w:insideH w:val="single" w:sz="8" w:space="0" w:color="0070C0"/>
        </w:tblBorders>
        <w:tblLook w:val="04A0" w:firstRow="1" w:lastRow="0" w:firstColumn="1" w:lastColumn="0" w:noHBand="0" w:noVBand="1"/>
      </w:tblPr>
      <w:tblGrid>
        <w:gridCol w:w="1246"/>
        <w:gridCol w:w="1767"/>
        <w:gridCol w:w="1642"/>
        <w:gridCol w:w="1789"/>
        <w:gridCol w:w="1789"/>
        <w:gridCol w:w="2535"/>
      </w:tblGrid>
      <w:tr w:rsidR="00160B12" w:rsidRPr="00E25713" w14:paraId="45598BD9" w14:textId="77777777" w:rsidTr="00F659F0">
        <w:trPr>
          <w:jc w:val="center"/>
        </w:trPr>
        <w:tc>
          <w:tcPr>
            <w:tcW w:w="1233" w:type="dxa"/>
            <w:shd w:val="clear" w:color="auto" w:fill="E36C0A"/>
            <w:hideMark/>
          </w:tcPr>
          <w:p w14:paraId="5A3BF961" w14:textId="77777777" w:rsidR="00160B12" w:rsidRPr="00E25713" w:rsidRDefault="00160B12" w:rsidP="00F659F0">
            <w:pPr>
              <w:spacing w:line="0" w:lineRule="atLeast"/>
              <w:jc w:val="center"/>
              <w:rPr>
                <w:rFonts w:ascii="微軟正黑體" w:eastAsia="微軟正黑體" w:hAnsi="微軟正黑體"/>
                <w:b/>
                <w:bCs/>
                <w:color w:val="FFFFFF"/>
              </w:rPr>
            </w:pPr>
            <w:r w:rsidRPr="00E25713">
              <w:rPr>
                <w:rFonts w:ascii="微軟正黑體" w:eastAsia="微軟正黑體" w:hAnsi="微軟正黑體" w:hint="eastAsia"/>
                <w:b/>
                <w:bCs/>
                <w:color w:val="FFFFFF"/>
              </w:rPr>
              <w:t>程別</w:t>
            </w:r>
          </w:p>
        </w:tc>
        <w:tc>
          <w:tcPr>
            <w:tcW w:w="1748" w:type="dxa"/>
            <w:shd w:val="clear" w:color="auto" w:fill="E36C0A"/>
            <w:hideMark/>
          </w:tcPr>
          <w:p w14:paraId="49DADD3F" w14:textId="77777777" w:rsidR="00160B12" w:rsidRPr="00E25713" w:rsidRDefault="00160B12" w:rsidP="00F659F0">
            <w:pPr>
              <w:spacing w:line="0" w:lineRule="atLeast"/>
              <w:jc w:val="center"/>
              <w:rPr>
                <w:rFonts w:ascii="微軟正黑體" w:eastAsia="微軟正黑體" w:hAnsi="微軟正黑體"/>
                <w:b/>
                <w:bCs/>
                <w:color w:val="FFFFFF"/>
              </w:rPr>
            </w:pPr>
            <w:r w:rsidRPr="00E25713">
              <w:rPr>
                <w:rFonts w:ascii="微軟正黑體" w:eastAsia="微軟正黑體" w:hAnsi="微軟正黑體" w:hint="eastAsia"/>
                <w:b/>
                <w:bCs/>
                <w:color w:val="FFFFFF"/>
              </w:rPr>
              <w:t>航空公司</w:t>
            </w:r>
          </w:p>
        </w:tc>
        <w:tc>
          <w:tcPr>
            <w:tcW w:w="1624" w:type="dxa"/>
            <w:shd w:val="clear" w:color="auto" w:fill="E36C0A"/>
            <w:hideMark/>
          </w:tcPr>
          <w:p w14:paraId="6C66A003" w14:textId="77777777" w:rsidR="00160B12" w:rsidRPr="00E25713" w:rsidRDefault="00160B12" w:rsidP="00F659F0">
            <w:pPr>
              <w:spacing w:line="0" w:lineRule="atLeast"/>
              <w:jc w:val="center"/>
              <w:rPr>
                <w:rFonts w:ascii="微軟正黑體" w:eastAsia="微軟正黑體" w:hAnsi="微軟正黑體"/>
                <w:b/>
                <w:bCs/>
                <w:color w:val="FFFFFF"/>
              </w:rPr>
            </w:pPr>
            <w:r w:rsidRPr="00E25713">
              <w:rPr>
                <w:rFonts w:ascii="微軟正黑體" w:eastAsia="微軟正黑體" w:hAnsi="微軟正黑體" w:hint="eastAsia"/>
                <w:b/>
                <w:bCs/>
                <w:color w:val="FFFFFF"/>
              </w:rPr>
              <w:t>航班編號</w:t>
            </w:r>
          </w:p>
        </w:tc>
        <w:tc>
          <w:tcPr>
            <w:tcW w:w="1770" w:type="dxa"/>
            <w:shd w:val="clear" w:color="auto" w:fill="E36C0A"/>
            <w:hideMark/>
          </w:tcPr>
          <w:p w14:paraId="38158309" w14:textId="77777777" w:rsidR="00160B12" w:rsidRPr="00E25713" w:rsidRDefault="00160B12" w:rsidP="00F659F0">
            <w:pPr>
              <w:spacing w:line="0" w:lineRule="atLeast"/>
              <w:jc w:val="center"/>
              <w:rPr>
                <w:rFonts w:ascii="微軟正黑體" w:eastAsia="微軟正黑體" w:hAnsi="微軟正黑體"/>
                <w:b/>
                <w:bCs/>
                <w:color w:val="FFFFFF"/>
              </w:rPr>
            </w:pPr>
            <w:r w:rsidRPr="00E25713">
              <w:rPr>
                <w:rFonts w:ascii="微軟正黑體" w:eastAsia="微軟正黑體" w:hAnsi="微軟正黑體" w:hint="eastAsia"/>
                <w:b/>
                <w:bCs/>
                <w:color w:val="FFFFFF"/>
              </w:rPr>
              <w:t>起飛城市</w:t>
            </w:r>
          </w:p>
        </w:tc>
        <w:tc>
          <w:tcPr>
            <w:tcW w:w="1770" w:type="dxa"/>
            <w:shd w:val="clear" w:color="auto" w:fill="E36C0A"/>
            <w:hideMark/>
          </w:tcPr>
          <w:p w14:paraId="2C50B222" w14:textId="77777777" w:rsidR="00160B12" w:rsidRPr="00E25713" w:rsidRDefault="00160B12" w:rsidP="00F659F0">
            <w:pPr>
              <w:spacing w:line="0" w:lineRule="atLeast"/>
              <w:jc w:val="center"/>
              <w:rPr>
                <w:rFonts w:ascii="微軟正黑體" w:eastAsia="微軟正黑體" w:hAnsi="微軟正黑體"/>
                <w:b/>
                <w:bCs/>
                <w:color w:val="FFFFFF"/>
              </w:rPr>
            </w:pPr>
            <w:r w:rsidRPr="00E25713">
              <w:rPr>
                <w:rFonts w:ascii="微軟正黑體" w:eastAsia="微軟正黑體" w:hAnsi="微軟正黑體" w:hint="eastAsia"/>
                <w:b/>
                <w:bCs/>
                <w:color w:val="FFFFFF"/>
              </w:rPr>
              <w:t>抵達城市</w:t>
            </w:r>
          </w:p>
        </w:tc>
        <w:tc>
          <w:tcPr>
            <w:tcW w:w="2508" w:type="dxa"/>
            <w:shd w:val="clear" w:color="auto" w:fill="E36C0A"/>
            <w:hideMark/>
          </w:tcPr>
          <w:p w14:paraId="2ECE8F3B" w14:textId="77777777" w:rsidR="00160B12" w:rsidRPr="00E25713" w:rsidRDefault="00160B12" w:rsidP="00F659F0">
            <w:pPr>
              <w:spacing w:line="0" w:lineRule="atLeast"/>
              <w:jc w:val="center"/>
              <w:rPr>
                <w:rFonts w:ascii="微軟正黑體" w:eastAsia="微軟正黑體" w:hAnsi="微軟正黑體"/>
                <w:b/>
                <w:bCs/>
                <w:color w:val="FFFFFF"/>
              </w:rPr>
            </w:pPr>
            <w:r w:rsidRPr="00E25713">
              <w:rPr>
                <w:rFonts w:ascii="微軟正黑體" w:eastAsia="微軟正黑體" w:hAnsi="微軟正黑體" w:hint="eastAsia"/>
                <w:b/>
                <w:bCs/>
                <w:color w:val="FFFFFF"/>
              </w:rPr>
              <w:t>起飛/抵達時間</w:t>
            </w:r>
          </w:p>
        </w:tc>
      </w:tr>
      <w:tr w:rsidR="005D00B8" w:rsidRPr="00E25713" w14:paraId="7D9EAC9E" w14:textId="77777777" w:rsidTr="00F659F0">
        <w:trPr>
          <w:jc w:val="center"/>
        </w:trPr>
        <w:tc>
          <w:tcPr>
            <w:tcW w:w="1233" w:type="dxa"/>
            <w:tcBorders>
              <w:top w:val="single" w:sz="8" w:space="0" w:color="0070C0"/>
              <w:left w:val="single" w:sz="8" w:space="0" w:color="0070C0"/>
              <w:bottom w:val="single" w:sz="8" w:space="0" w:color="0070C0"/>
              <w:right w:val="nil"/>
            </w:tcBorders>
            <w:vAlign w:val="center"/>
            <w:hideMark/>
          </w:tcPr>
          <w:p w14:paraId="1756CD44" w14:textId="48E29CF1" w:rsidR="005D00B8" w:rsidRPr="00E25713" w:rsidRDefault="005D00B8" w:rsidP="00F659F0">
            <w:pPr>
              <w:spacing w:line="0" w:lineRule="atLeast"/>
              <w:jc w:val="center"/>
              <w:rPr>
                <w:rFonts w:ascii="微軟正黑體" w:eastAsia="微軟正黑體" w:hAnsi="微軟正黑體"/>
                <w:b/>
                <w:bCs/>
              </w:rPr>
            </w:pPr>
            <w:r>
              <w:rPr>
                <w:rFonts w:ascii="微軟正黑體" w:eastAsia="微軟正黑體" w:hAnsi="微軟正黑體" w:hint="eastAsia"/>
                <w:b/>
                <w:bCs/>
              </w:rPr>
              <w:t>去程</w:t>
            </w:r>
          </w:p>
        </w:tc>
        <w:tc>
          <w:tcPr>
            <w:tcW w:w="1748" w:type="dxa"/>
            <w:tcBorders>
              <w:top w:val="single" w:sz="8" w:space="0" w:color="0070C0"/>
              <w:left w:val="nil"/>
              <w:bottom w:val="single" w:sz="8" w:space="0" w:color="0070C0"/>
              <w:right w:val="nil"/>
            </w:tcBorders>
            <w:vAlign w:val="center"/>
            <w:hideMark/>
          </w:tcPr>
          <w:p w14:paraId="780D5D7A" w14:textId="2A6EB319" w:rsidR="005D00B8" w:rsidRPr="00E25713" w:rsidRDefault="005D00B8" w:rsidP="00F659F0">
            <w:pPr>
              <w:spacing w:line="0" w:lineRule="atLeast"/>
              <w:jc w:val="center"/>
              <w:rPr>
                <w:rFonts w:ascii="微軟正黑體" w:eastAsia="微軟正黑體" w:hAnsi="微軟正黑體"/>
              </w:rPr>
            </w:pPr>
            <w:r>
              <w:rPr>
                <w:rFonts w:ascii="微軟正黑體" w:eastAsia="微軟正黑體" w:hAnsi="微軟正黑體" w:hint="eastAsia"/>
              </w:rPr>
              <w:t>國泰航空</w:t>
            </w:r>
          </w:p>
        </w:tc>
        <w:tc>
          <w:tcPr>
            <w:tcW w:w="1624" w:type="dxa"/>
            <w:tcBorders>
              <w:top w:val="single" w:sz="8" w:space="0" w:color="0070C0"/>
              <w:left w:val="nil"/>
              <w:bottom w:val="single" w:sz="8" w:space="0" w:color="0070C0"/>
              <w:right w:val="nil"/>
            </w:tcBorders>
            <w:vAlign w:val="center"/>
            <w:hideMark/>
          </w:tcPr>
          <w:p w14:paraId="33C7FEDE" w14:textId="7D1B6673" w:rsidR="005D00B8" w:rsidRPr="00E25713" w:rsidRDefault="005D00B8" w:rsidP="00F659F0">
            <w:pPr>
              <w:spacing w:line="0" w:lineRule="atLeast"/>
              <w:jc w:val="center"/>
              <w:rPr>
                <w:rFonts w:ascii="微軟正黑體" w:eastAsia="微軟正黑體" w:hAnsi="微軟正黑體"/>
              </w:rPr>
            </w:pPr>
            <w:r>
              <w:rPr>
                <w:rFonts w:ascii="微軟正黑體" w:eastAsia="微軟正黑體" w:hAnsi="微軟正黑體" w:hint="eastAsia"/>
              </w:rPr>
              <w:t>CX450</w:t>
            </w:r>
          </w:p>
        </w:tc>
        <w:tc>
          <w:tcPr>
            <w:tcW w:w="1770" w:type="dxa"/>
            <w:tcBorders>
              <w:top w:val="single" w:sz="8" w:space="0" w:color="0070C0"/>
              <w:left w:val="nil"/>
              <w:bottom w:val="single" w:sz="8" w:space="0" w:color="0070C0"/>
              <w:right w:val="nil"/>
            </w:tcBorders>
            <w:vAlign w:val="center"/>
            <w:hideMark/>
          </w:tcPr>
          <w:p w14:paraId="1A8953B5" w14:textId="7EB00BB9" w:rsidR="005D00B8" w:rsidRPr="00E25713" w:rsidRDefault="005D00B8" w:rsidP="00F659F0">
            <w:pPr>
              <w:spacing w:line="0" w:lineRule="atLeast"/>
              <w:jc w:val="center"/>
              <w:rPr>
                <w:rFonts w:ascii="微軟正黑體" w:eastAsia="微軟正黑體" w:hAnsi="微軟正黑體"/>
              </w:rPr>
            </w:pPr>
            <w:r>
              <w:rPr>
                <w:rFonts w:ascii="微軟正黑體" w:eastAsia="微軟正黑體" w:hAnsi="微軟正黑體" w:hint="eastAsia"/>
              </w:rPr>
              <w:t>桃園TPE</w:t>
            </w:r>
          </w:p>
        </w:tc>
        <w:tc>
          <w:tcPr>
            <w:tcW w:w="1770" w:type="dxa"/>
            <w:tcBorders>
              <w:top w:val="single" w:sz="8" w:space="0" w:color="0070C0"/>
              <w:left w:val="nil"/>
              <w:bottom w:val="single" w:sz="8" w:space="0" w:color="0070C0"/>
              <w:right w:val="nil"/>
            </w:tcBorders>
            <w:vAlign w:val="center"/>
            <w:hideMark/>
          </w:tcPr>
          <w:p w14:paraId="215CFE0E" w14:textId="29568A3C" w:rsidR="005D00B8" w:rsidRPr="00E25713" w:rsidRDefault="005D00B8" w:rsidP="00F659F0">
            <w:pPr>
              <w:spacing w:line="0" w:lineRule="atLeast"/>
              <w:jc w:val="center"/>
              <w:rPr>
                <w:rFonts w:ascii="微軟正黑體" w:eastAsia="微軟正黑體" w:hAnsi="微軟正黑體"/>
              </w:rPr>
            </w:pPr>
            <w:r>
              <w:rPr>
                <w:rFonts w:ascii="微軟正黑體" w:eastAsia="微軟正黑體" w:hAnsi="微軟正黑體" w:hint="eastAsia"/>
              </w:rPr>
              <w:t>成田NRT</w:t>
            </w:r>
          </w:p>
        </w:tc>
        <w:tc>
          <w:tcPr>
            <w:tcW w:w="2508" w:type="dxa"/>
            <w:tcBorders>
              <w:top w:val="single" w:sz="8" w:space="0" w:color="0070C0"/>
              <w:left w:val="nil"/>
              <w:bottom w:val="single" w:sz="8" w:space="0" w:color="0070C0"/>
              <w:right w:val="single" w:sz="8" w:space="0" w:color="0070C0"/>
            </w:tcBorders>
            <w:vAlign w:val="center"/>
            <w:hideMark/>
          </w:tcPr>
          <w:p w14:paraId="078B1483" w14:textId="7E3A5ABD" w:rsidR="005D00B8" w:rsidRPr="00E25713" w:rsidRDefault="005D00B8" w:rsidP="00F659F0">
            <w:pPr>
              <w:spacing w:line="0" w:lineRule="atLeast"/>
              <w:jc w:val="center"/>
              <w:rPr>
                <w:rFonts w:ascii="微軟正黑體" w:eastAsia="微軟正黑體" w:hAnsi="微軟正黑體" w:cs="Arial"/>
              </w:rPr>
            </w:pPr>
            <w:r>
              <w:rPr>
                <w:rFonts w:ascii="微軟正黑體" w:eastAsia="微軟正黑體" w:hAnsi="微軟正黑體" w:cs="Arial" w:hint="eastAsia"/>
              </w:rPr>
              <w:t>12:50/16:50</w:t>
            </w:r>
          </w:p>
        </w:tc>
      </w:tr>
      <w:tr w:rsidR="005D00B8" w:rsidRPr="00E25713" w14:paraId="2A108AA3" w14:textId="77777777" w:rsidTr="00F659F0">
        <w:trPr>
          <w:jc w:val="center"/>
        </w:trPr>
        <w:tc>
          <w:tcPr>
            <w:tcW w:w="1233" w:type="dxa"/>
            <w:tcBorders>
              <w:top w:val="single" w:sz="8" w:space="0" w:color="0070C0"/>
              <w:left w:val="single" w:sz="8" w:space="0" w:color="0070C0"/>
              <w:bottom w:val="single" w:sz="8" w:space="0" w:color="0070C0"/>
              <w:right w:val="nil"/>
            </w:tcBorders>
            <w:vAlign w:val="center"/>
            <w:hideMark/>
          </w:tcPr>
          <w:p w14:paraId="4B513118" w14:textId="6FCDB8FB" w:rsidR="005D00B8" w:rsidRPr="00E25713" w:rsidRDefault="005D00B8" w:rsidP="00F659F0">
            <w:pPr>
              <w:spacing w:line="0" w:lineRule="atLeast"/>
              <w:jc w:val="center"/>
              <w:rPr>
                <w:rFonts w:ascii="微軟正黑體" w:eastAsia="微軟正黑體" w:hAnsi="微軟正黑體"/>
                <w:b/>
                <w:bCs/>
              </w:rPr>
            </w:pPr>
            <w:r>
              <w:rPr>
                <w:rFonts w:ascii="微軟正黑體" w:eastAsia="微軟正黑體" w:hAnsi="微軟正黑體" w:hint="eastAsia"/>
                <w:b/>
                <w:bCs/>
              </w:rPr>
              <w:t>回程</w:t>
            </w:r>
          </w:p>
        </w:tc>
        <w:tc>
          <w:tcPr>
            <w:tcW w:w="1748" w:type="dxa"/>
            <w:tcBorders>
              <w:top w:val="single" w:sz="8" w:space="0" w:color="0070C0"/>
              <w:left w:val="nil"/>
              <w:bottom w:val="single" w:sz="8" w:space="0" w:color="0070C0"/>
              <w:right w:val="nil"/>
            </w:tcBorders>
            <w:vAlign w:val="center"/>
            <w:hideMark/>
          </w:tcPr>
          <w:p w14:paraId="04D53DC3" w14:textId="6EB4A4F5" w:rsidR="005D00B8" w:rsidRPr="00E25713" w:rsidRDefault="005D00B8" w:rsidP="00F659F0">
            <w:pPr>
              <w:spacing w:line="0" w:lineRule="atLeast"/>
              <w:jc w:val="center"/>
              <w:rPr>
                <w:rFonts w:ascii="微軟正黑體" w:eastAsia="微軟正黑體" w:hAnsi="微軟正黑體"/>
              </w:rPr>
            </w:pPr>
            <w:r>
              <w:rPr>
                <w:rFonts w:ascii="微軟正黑體" w:eastAsia="微軟正黑體" w:hAnsi="微軟正黑體" w:hint="eastAsia"/>
              </w:rPr>
              <w:t>國泰航空</w:t>
            </w:r>
          </w:p>
        </w:tc>
        <w:tc>
          <w:tcPr>
            <w:tcW w:w="1624" w:type="dxa"/>
            <w:tcBorders>
              <w:top w:val="single" w:sz="8" w:space="0" w:color="0070C0"/>
              <w:left w:val="nil"/>
              <w:bottom w:val="single" w:sz="8" w:space="0" w:color="0070C0"/>
              <w:right w:val="nil"/>
            </w:tcBorders>
            <w:vAlign w:val="center"/>
            <w:hideMark/>
          </w:tcPr>
          <w:p w14:paraId="03AF25BB" w14:textId="2FF7DC6C" w:rsidR="005D00B8" w:rsidRPr="001C18FE" w:rsidRDefault="005D00B8" w:rsidP="00F659F0">
            <w:pPr>
              <w:spacing w:line="0" w:lineRule="atLeast"/>
              <w:jc w:val="center"/>
              <w:rPr>
                <w:rFonts w:ascii="微軟正黑體" w:eastAsia="MS Mincho" w:hAnsi="微軟正黑體"/>
                <w:lang w:eastAsia="ja-JP"/>
              </w:rPr>
            </w:pPr>
            <w:r>
              <w:rPr>
                <w:rFonts w:ascii="微軟正黑體" w:eastAsia="微軟正黑體" w:hAnsi="微軟正黑體" w:hint="eastAsia"/>
              </w:rPr>
              <w:t>CX451</w:t>
            </w:r>
          </w:p>
        </w:tc>
        <w:tc>
          <w:tcPr>
            <w:tcW w:w="1770" w:type="dxa"/>
            <w:tcBorders>
              <w:top w:val="single" w:sz="8" w:space="0" w:color="0070C0"/>
              <w:left w:val="nil"/>
              <w:bottom w:val="single" w:sz="8" w:space="0" w:color="0070C0"/>
              <w:right w:val="nil"/>
            </w:tcBorders>
            <w:vAlign w:val="center"/>
            <w:hideMark/>
          </w:tcPr>
          <w:p w14:paraId="714719C6" w14:textId="68BEED13" w:rsidR="005D00B8" w:rsidRPr="00E25713" w:rsidRDefault="005D00B8" w:rsidP="00F659F0">
            <w:pPr>
              <w:spacing w:line="0" w:lineRule="atLeast"/>
              <w:jc w:val="center"/>
              <w:rPr>
                <w:rFonts w:ascii="微軟正黑體" w:eastAsia="微軟正黑體" w:hAnsi="微軟正黑體"/>
              </w:rPr>
            </w:pPr>
            <w:r>
              <w:rPr>
                <w:rFonts w:ascii="微軟正黑體" w:eastAsia="微軟正黑體" w:hAnsi="微軟正黑體" w:hint="eastAsia"/>
              </w:rPr>
              <w:t>成田NRT</w:t>
            </w:r>
          </w:p>
        </w:tc>
        <w:tc>
          <w:tcPr>
            <w:tcW w:w="1770" w:type="dxa"/>
            <w:tcBorders>
              <w:top w:val="single" w:sz="8" w:space="0" w:color="0070C0"/>
              <w:left w:val="nil"/>
              <w:bottom w:val="single" w:sz="8" w:space="0" w:color="0070C0"/>
              <w:right w:val="nil"/>
            </w:tcBorders>
            <w:vAlign w:val="center"/>
            <w:hideMark/>
          </w:tcPr>
          <w:p w14:paraId="4FB4AC87" w14:textId="4F2EEFE3" w:rsidR="005D00B8" w:rsidRPr="00E25713" w:rsidRDefault="005D00B8" w:rsidP="00F659F0">
            <w:pPr>
              <w:spacing w:line="0" w:lineRule="atLeast"/>
              <w:jc w:val="center"/>
              <w:rPr>
                <w:rFonts w:ascii="微軟正黑體" w:eastAsia="微軟正黑體" w:hAnsi="微軟正黑體"/>
              </w:rPr>
            </w:pPr>
            <w:r>
              <w:rPr>
                <w:rFonts w:ascii="微軟正黑體" w:eastAsia="微軟正黑體" w:hAnsi="微軟正黑體" w:hint="eastAsia"/>
              </w:rPr>
              <w:t>桃園TPE</w:t>
            </w:r>
          </w:p>
        </w:tc>
        <w:tc>
          <w:tcPr>
            <w:tcW w:w="2508" w:type="dxa"/>
            <w:tcBorders>
              <w:top w:val="single" w:sz="8" w:space="0" w:color="0070C0"/>
              <w:left w:val="nil"/>
              <w:bottom w:val="single" w:sz="8" w:space="0" w:color="0070C0"/>
              <w:right w:val="single" w:sz="8" w:space="0" w:color="0070C0"/>
            </w:tcBorders>
            <w:vAlign w:val="center"/>
            <w:hideMark/>
          </w:tcPr>
          <w:p w14:paraId="614B8A96" w14:textId="133790D2" w:rsidR="005D00B8" w:rsidRPr="00E25713" w:rsidRDefault="005D00B8" w:rsidP="00F659F0">
            <w:pPr>
              <w:spacing w:line="0" w:lineRule="atLeast"/>
              <w:jc w:val="center"/>
              <w:rPr>
                <w:rFonts w:ascii="微軟正黑體" w:eastAsia="微軟正黑體" w:hAnsi="微軟正黑體" w:cs="Arial"/>
              </w:rPr>
            </w:pPr>
            <w:r>
              <w:rPr>
                <w:rFonts w:ascii="微軟正黑體" w:eastAsia="微軟正黑體" w:hAnsi="微軟正黑體" w:cs="Arial" w:hint="eastAsia"/>
              </w:rPr>
              <w:t>15:20/18:40</w:t>
            </w:r>
          </w:p>
        </w:tc>
      </w:tr>
    </w:tbl>
    <w:p w14:paraId="33134EFC" w14:textId="77777777" w:rsidR="00160B12" w:rsidRPr="00661495" w:rsidRDefault="00160B12" w:rsidP="008659D0">
      <w:pPr>
        <w:spacing w:line="0" w:lineRule="atLeast"/>
        <w:rPr>
          <w:rFonts w:ascii="微軟正黑體" w:eastAsia="微軟正黑體" w:hAnsi="微軟正黑體"/>
          <w:vanish/>
          <w:sz w:val="16"/>
          <w:szCs w:val="16"/>
        </w:rPr>
      </w:pPr>
    </w:p>
    <w:tbl>
      <w:tblPr>
        <w:tblW w:w="4900" w:type="pct"/>
        <w:jc w:val="center"/>
        <w:tblBorders>
          <w:top w:val="single" w:sz="8" w:space="0" w:color="4BACC6"/>
          <w:bottom w:val="single" w:sz="8" w:space="0" w:color="4BACC6"/>
        </w:tblBorders>
        <w:tblLayout w:type="fixed"/>
        <w:tblLook w:val="0020" w:firstRow="1" w:lastRow="0" w:firstColumn="0" w:lastColumn="0" w:noHBand="0" w:noVBand="0"/>
      </w:tblPr>
      <w:tblGrid>
        <w:gridCol w:w="1134"/>
        <w:gridCol w:w="9553"/>
        <w:gridCol w:w="81"/>
      </w:tblGrid>
      <w:tr w:rsidR="00F659F0" w:rsidRPr="00F659F0" w14:paraId="1934777A" w14:textId="77777777" w:rsidTr="00F659F0">
        <w:trPr>
          <w:jc w:val="center"/>
        </w:trPr>
        <w:tc>
          <w:tcPr>
            <w:tcW w:w="1134" w:type="dxa"/>
            <w:tcBorders>
              <w:top w:val="single" w:sz="8" w:space="0" w:color="0070C0"/>
              <w:left w:val="nil"/>
              <w:bottom w:val="single" w:sz="8" w:space="0" w:color="0070C0"/>
              <w:right w:val="nil"/>
            </w:tcBorders>
            <w:shd w:val="clear" w:color="auto" w:fill="FABF8F"/>
            <w:vAlign w:val="center"/>
          </w:tcPr>
          <w:p w14:paraId="3A6B19BA" w14:textId="6ED1F437" w:rsidR="00F659F0" w:rsidRPr="00F659F0" w:rsidRDefault="00F659F0" w:rsidP="00F659F0">
            <w:pPr>
              <w:pStyle w:val="a9"/>
              <w:spacing w:line="0" w:lineRule="atLeast"/>
              <w:ind w:leftChars="0" w:left="0"/>
              <w:jc w:val="center"/>
              <w:rPr>
                <w:rFonts w:ascii="微軟正黑體" w:eastAsia="微軟正黑體" w:hAnsi="微軟正黑體"/>
                <w:b/>
                <w:color w:val="000000"/>
                <w:sz w:val="26"/>
                <w:szCs w:val="26"/>
              </w:rPr>
            </w:pPr>
            <w:r w:rsidRPr="00F659F0">
              <w:rPr>
                <w:rFonts w:ascii="微軟正黑體" w:eastAsia="微軟正黑體" w:hAnsi="微軟正黑體" w:hint="eastAsia"/>
                <w:b/>
                <w:color w:val="000000"/>
                <w:sz w:val="26"/>
                <w:szCs w:val="26"/>
              </w:rPr>
              <w:t>第一天</w:t>
            </w:r>
          </w:p>
        </w:tc>
        <w:tc>
          <w:tcPr>
            <w:tcW w:w="9639" w:type="dxa"/>
            <w:gridSpan w:val="2"/>
            <w:tcBorders>
              <w:top w:val="single" w:sz="8" w:space="0" w:color="0070C0"/>
              <w:left w:val="nil"/>
              <w:bottom w:val="single" w:sz="8" w:space="0" w:color="0070C0"/>
              <w:right w:val="nil"/>
            </w:tcBorders>
          </w:tcPr>
          <w:p w14:paraId="39C6C305" w14:textId="0792CA36" w:rsidR="00F659F0" w:rsidRPr="00F659F0" w:rsidRDefault="00F659F0" w:rsidP="00F659F0">
            <w:pPr>
              <w:spacing w:line="0" w:lineRule="atLeast"/>
              <w:jc w:val="both"/>
              <w:rPr>
                <w:rFonts w:ascii="微軟正黑體" w:eastAsia="微軟正黑體" w:hAnsi="微軟正黑體"/>
                <w:b/>
                <w:color w:val="000000"/>
                <w:sz w:val="26"/>
                <w:szCs w:val="26"/>
              </w:rPr>
            </w:pPr>
            <w:r w:rsidRPr="00F659F0">
              <w:rPr>
                <w:rFonts w:ascii="微軟正黑體" w:eastAsia="微軟正黑體" w:hAnsi="微軟正黑體" w:hint="eastAsia"/>
                <w:b/>
                <w:color w:val="000000"/>
                <w:sz w:val="26"/>
                <w:szCs w:val="26"/>
              </w:rPr>
              <w:t>桃園機場</w:t>
            </w:r>
            <w:r w:rsidRPr="00F659F0">
              <w:rPr>
                <w:rFonts w:ascii="微軟正黑體" w:eastAsia="MS Mincho" w:hAnsi="微軟正黑體" w:hint="eastAsia"/>
                <w:b/>
                <w:color w:val="000000"/>
                <w:sz w:val="26"/>
                <w:szCs w:val="26"/>
              </w:rPr>
              <w:t>→</w:t>
            </w:r>
            <w:r w:rsidRPr="00F659F0">
              <w:rPr>
                <w:rFonts w:ascii="微軟正黑體" w:eastAsia="微軟正黑體" w:hAnsi="微軟正黑體" w:hint="eastAsia"/>
                <w:b/>
                <w:color w:val="000000"/>
                <w:sz w:val="26"/>
                <w:szCs w:val="26"/>
              </w:rPr>
              <w:t xml:space="preserve">東京成田空港 </w:t>
            </w:r>
            <w:r w:rsidRPr="00F659F0">
              <w:rPr>
                <w:rFonts w:ascii="微軟正黑體" w:eastAsia="微軟正黑體" w:hAnsi="微軟正黑體"/>
                <w:b/>
                <w:color w:val="000000"/>
                <w:sz w:val="26"/>
                <w:szCs w:val="26"/>
              </w:rPr>
              <w:t xml:space="preserve">/ </w:t>
            </w:r>
            <w:r w:rsidRPr="00F659F0">
              <w:rPr>
                <w:rFonts w:ascii="微軟正黑體" w:eastAsia="微軟正黑體" w:hAnsi="微軟正黑體" w:hint="eastAsia"/>
                <w:b/>
                <w:color w:val="000000"/>
                <w:sz w:val="26"/>
                <w:szCs w:val="26"/>
              </w:rPr>
              <w:t>日本第一大城『東京』～自由夜訪東京不夜城～住宿飯店</w:t>
            </w:r>
          </w:p>
        </w:tc>
      </w:tr>
      <w:tr w:rsidR="00F659F0" w:rsidRPr="00F659F0" w14:paraId="096D183C" w14:textId="77777777" w:rsidTr="00F659F0">
        <w:trPr>
          <w:jc w:val="center"/>
        </w:trPr>
        <w:tc>
          <w:tcPr>
            <w:tcW w:w="10773" w:type="dxa"/>
            <w:gridSpan w:val="3"/>
            <w:tcBorders>
              <w:top w:val="single" w:sz="8" w:space="0" w:color="0070C0"/>
              <w:left w:val="nil"/>
              <w:bottom w:val="single" w:sz="8" w:space="0" w:color="0070C0"/>
              <w:right w:val="nil"/>
            </w:tcBorders>
          </w:tcPr>
          <w:p w14:paraId="08F3BB82" w14:textId="23D7D973" w:rsidR="00F659F0" w:rsidRPr="00F659F0" w:rsidRDefault="00F659F0" w:rsidP="00F659F0">
            <w:pPr>
              <w:widowControl/>
              <w:spacing w:line="0" w:lineRule="atLeast"/>
              <w:rPr>
                <w:rFonts w:ascii="微軟正黑體" w:eastAsia="微軟正黑體" w:hAnsi="微軟正黑體"/>
                <w:color w:val="0070C0"/>
                <w:sz w:val="22"/>
                <w:szCs w:val="22"/>
              </w:rPr>
            </w:pPr>
            <w:r w:rsidRPr="00F659F0">
              <w:rPr>
                <w:rFonts w:ascii="微軟正黑體" w:eastAsia="微軟正黑體" w:hAnsi="微軟正黑體" w:cs="Arial" w:hint="eastAsia"/>
                <w:color w:val="000000"/>
                <w:sz w:val="22"/>
                <w:szCs w:val="22"/>
              </w:rPr>
              <w:t>今日在興奮期待之情於桃園國際機場搭乘豪華客機，飛往日本東京[成田國際機場]，隨後前往飯店，展開歡樂的東京之旅。</w:t>
            </w:r>
          </w:p>
        </w:tc>
      </w:tr>
      <w:tr w:rsidR="00F659F0" w:rsidRPr="00F659F0" w14:paraId="0493BB32" w14:textId="77777777" w:rsidTr="00F659F0">
        <w:trPr>
          <w:jc w:val="center"/>
        </w:trPr>
        <w:tc>
          <w:tcPr>
            <w:tcW w:w="10773" w:type="dxa"/>
            <w:gridSpan w:val="3"/>
            <w:tcBorders>
              <w:top w:val="single" w:sz="8" w:space="0" w:color="0070C0"/>
              <w:left w:val="nil"/>
              <w:bottom w:val="single" w:sz="8" w:space="0" w:color="0070C0"/>
              <w:right w:val="nil"/>
            </w:tcBorders>
            <w:hideMark/>
          </w:tcPr>
          <w:p w14:paraId="6522D6B5" w14:textId="7F1CF91F" w:rsidR="00F659F0" w:rsidRPr="00F659F0" w:rsidRDefault="00F659F0" w:rsidP="00F659F0">
            <w:pPr>
              <w:widowControl/>
              <w:spacing w:line="0" w:lineRule="atLeast"/>
              <w:rPr>
                <w:rFonts w:ascii="微軟正黑體" w:eastAsia="微軟正黑體" w:hAnsi="微軟正黑體"/>
                <w:color w:val="0070C0"/>
                <w:sz w:val="22"/>
                <w:szCs w:val="22"/>
              </w:rPr>
            </w:pPr>
            <w:r w:rsidRPr="00F659F0">
              <w:rPr>
                <w:rFonts w:ascii="微軟正黑體" w:eastAsia="微軟正黑體" w:hAnsi="微軟正黑體" w:hint="eastAsia"/>
                <w:color w:val="0070C0"/>
                <w:sz w:val="22"/>
                <w:szCs w:val="22"/>
              </w:rPr>
              <w:t>早餐：X　　　　   中餐：機上精緻餐食　　　  晚餐：方便逛街，敬請自理</w:t>
            </w:r>
          </w:p>
        </w:tc>
      </w:tr>
      <w:tr w:rsidR="00F659F0" w:rsidRPr="00F659F0" w14:paraId="1BF6C5F9" w14:textId="77777777" w:rsidTr="00F659F0">
        <w:trPr>
          <w:jc w:val="center"/>
        </w:trPr>
        <w:tc>
          <w:tcPr>
            <w:tcW w:w="10773" w:type="dxa"/>
            <w:gridSpan w:val="3"/>
            <w:tcBorders>
              <w:top w:val="single" w:sz="8" w:space="0" w:color="0070C0"/>
              <w:left w:val="nil"/>
              <w:bottom w:val="single" w:sz="8" w:space="0" w:color="0070C0"/>
              <w:right w:val="nil"/>
            </w:tcBorders>
            <w:hideMark/>
          </w:tcPr>
          <w:p w14:paraId="32810DAF" w14:textId="0497BBA4" w:rsidR="00F659F0" w:rsidRPr="00F659F0" w:rsidRDefault="00F659F0" w:rsidP="00F659F0">
            <w:pPr>
              <w:widowControl/>
              <w:spacing w:line="0" w:lineRule="atLeast"/>
              <w:rPr>
                <w:rFonts w:ascii="微軟正黑體" w:eastAsia="MS Mincho" w:hAnsi="微軟正黑體"/>
                <w:color w:val="215868"/>
                <w:sz w:val="22"/>
                <w:szCs w:val="22"/>
                <w:lang w:eastAsia="ja-JP"/>
              </w:rPr>
            </w:pPr>
            <w:r w:rsidRPr="00F659F0">
              <w:rPr>
                <w:rFonts w:ascii="微軟正黑體" w:eastAsia="微軟正黑體" w:hAnsi="微軟正黑體" w:hint="eastAsia"/>
                <w:color w:val="0070C0"/>
                <w:sz w:val="22"/>
                <w:szCs w:val="22"/>
                <w:lang w:eastAsia="ja-JP"/>
              </w:rPr>
              <w:t>住宿：赤羽霍利克飯店 或</w:t>
            </w:r>
            <w:r w:rsidRPr="00F659F0">
              <w:rPr>
                <w:rFonts w:asciiTheme="minorEastAsia" w:eastAsiaTheme="minorEastAsia" w:hAnsiTheme="minorEastAsia" w:hint="eastAsia"/>
                <w:color w:val="0070C0"/>
                <w:sz w:val="22"/>
                <w:szCs w:val="22"/>
              </w:rPr>
              <w:t xml:space="preserve"> </w:t>
            </w:r>
            <w:r w:rsidRPr="00F659F0">
              <w:rPr>
                <w:rFonts w:ascii="微軟正黑體" w:eastAsia="微軟正黑體" w:hAnsi="微軟正黑體" w:hint="eastAsia"/>
                <w:color w:val="0070C0"/>
                <w:sz w:val="22"/>
                <w:szCs w:val="22"/>
                <w:lang w:eastAsia="ja-JP"/>
              </w:rPr>
              <w:t>池袋東口大和Roynet飯店</w:t>
            </w:r>
            <w:r w:rsidRPr="00F659F0">
              <w:rPr>
                <w:rFonts w:asciiTheme="minorEastAsia" w:eastAsiaTheme="minorEastAsia" w:hAnsiTheme="minorEastAsia" w:hint="eastAsia"/>
                <w:color w:val="0070C0"/>
                <w:sz w:val="22"/>
                <w:szCs w:val="22"/>
              </w:rPr>
              <w:t xml:space="preserve"> </w:t>
            </w:r>
            <w:r w:rsidRPr="00F659F0">
              <w:rPr>
                <w:rFonts w:ascii="微軟正黑體" w:eastAsia="微軟正黑體" w:hAnsi="微軟正黑體" w:hint="eastAsia"/>
                <w:color w:val="0070C0"/>
                <w:sz w:val="22"/>
                <w:szCs w:val="22"/>
                <w:lang w:eastAsia="ja-JP"/>
              </w:rPr>
              <w:t>或</w:t>
            </w:r>
            <w:r w:rsidRPr="00F659F0">
              <w:rPr>
                <w:rFonts w:asciiTheme="minorEastAsia" w:eastAsiaTheme="minorEastAsia" w:hAnsiTheme="minorEastAsia" w:hint="eastAsia"/>
                <w:color w:val="0070C0"/>
                <w:sz w:val="22"/>
                <w:szCs w:val="22"/>
              </w:rPr>
              <w:t xml:space="preserve"> </w:t>
            </w:r>
            <w:r w:rsidRPr="00F659F0">
              <w:rPr>
                <w:rFonts w:ascii="微軟正黑體" w:eastAsia="微軟正黑體" w:hAnsi="微軟正黑體" w:hint="eastAsia"/>
                <w:color w:val="0070C0"/>
                <w:sz w:val="22"/>
                <w:szCs w:val="22"/>
                <w:lang w:eastAsia="ja-JP"/>
              </w:rPr>
              <w:t>東京赤羽大和ROYNET飯店</w:t>
            </w:r>
            <w:r w:rsidRPr="00F659F0">
              <w:rPr>
                <w:rFonts w:asciiTheme="minorEastAsia" w:eastAsiaTheme="minorEastAsia" w:hAnsiTheme="minorEastAsia" w:hint="eastAsia"/>
                <w:color w:val="0070C0"/>
                <w:sz w:val="22"/>
                <w:szCs w:val="22"/>
              </w:rPr>
              <w:t xml:space="preserve"> </w:t>
            </w:r>
            <w:r w:rsidRPr="00F659F0">
              <w:rPr>
                <w:rFonts w:ascii="微軟正黑體" w:eastAsia="微軟正黑體" w:hAnsi="微軟正黑體" w:hint="eastAsia"/>
                <w:color w:val="0070C0"/>
                <w:sz w:val="22"/>
                <w:szCs w:val="22"/>
                <w:lang w:eastAsia="ja-JP"/>
              </w:rPr>
              <w:t>或</w:t>
            </w:r>
            <w:r w:rsidRPr="00F659F0">
              <w:rPr>
                <w:rFonts w:ascii="微軟正黑體" w:eastAsia="微軟正黑體" w:hAnsi="微軟正黑體" w:hint="eastAsia"/>
                <w:color w:val="0070C0"/>
                <w:sz w:val="22"/>
                <w:szCs w:val="22"/>
              </w:rPr>
              <w:t xml:space="preserve"> </w:t>
            </w:r>
            <w:r w:rsidRPr="00F659F0">
              <w:rPr>
                <w:rFonts w:ascii="微軟正黑體" w:eastAsia="微軟正黑體" w:hAnsi="微軟正黑體" w:hint="eastAsia"/>
                <w:color w:val="0070C0"/>
                <w:sz w:val="22"/>
                <w:szCs w:val="22"/>
                <w:lang w:eastAsia="ja-JP"/>
              </w:rPr>
              <w:t>Bell Classic飯店 東京 或 同級</w:t>
            </w:r>
          </w:p>
        </w:tc>
      </w:tr>
      <w:tr w:rsidR="00F659F0" w:rsidRPr="00F659F0" w14:paraId="482DCF54" w14:textId="77777777" w:rsidTr="00F659F0">
        <w:trPr>
          <w:jc w:val="center"/>
        </w:trPr>
        <w:tc>
          <w:tcPr>
            <w:tcW w:w="1134" w:type="dxa"/>
            <w:tcBorders>
              <w:top w:val="nil"/>
              <w:left w:val="nil"/>
              <w:bottom w:val="single" w:sz="8" w:space="0" w:color="0070C0"/>
              <w:right w:val="nil"/>
            </w:tcBorders>
            <w:shd w:val="clear" w:color="auto" w:fill="FABF8F"/>
            <w:vAlign w:val="center"/>
            <w:hideMark/>
          </w:tcPr>
          <w:p w14:paraId="48F3A082" w14:textId="77777777" w:rsidR="00F659F0" w:rsidRPr="00F659F0" w:rsidRDefault="00F659F0" w:rsidP="00F659F0">
            <w:pPr>
              <w:pStyle w:val="a9"/>
              <w:spacing w:line="0" w:lineRule="atLeast"/>
              <w:ind w:leftChars="0" w:left="0"/>
              <w:jc w:val="center"/>
              <w:rPr>
                <w:rFonts w:ascii="微軟正黑體" w:eastAsia="微軟正黑體" w:hAnsi="微軟正黑體"/>
                <w:b/>
                <w:color w:val="000000"/>
                <w:sz w:val="26"/>
                <w:szCs w:val="26"/>
              </w:rPr>
            </w:pPr>
            <w:r w:rsidRPr="00F659F0">
              <w:rPr>
                <w:rFonts w:ascii="微軟正黑體" w:eastAsia="微軟正黑體" w:hAnsi="微軟正黑體" w:hint="eastAsia"/>
                <w:b/>
                <w:color w:val="000000"/>
                <w:sz w:val="26"/>
                <w:szCs w:val="26"/>
              </w:rPr>
              <w:t>第二天</w:t>
            </w:r>
          </w:p>
        </w:tc>
        <w:tc>
          <w:tcPr>
            <w:tcW w:w="9639" w:type="dxa"/>
            <w:gridSpan w:val="2"/>
            <w:tcBorders>
              <w:top w:val="nil"/>
              <w:left w:val="nil"/>
              <w:bottom w:val="single" w:sz="8" w:space="0" w:color="0070C0"/>
              <w:right w:val="nil"/>
            </w:tcBorders>
            <w:vAlign w:val="center"/>
            <w:hideMark/>
          </w:tcPr>
          <w:p w14:paraId="45617E0F" w14:textId="76CA667D" w:rsidR="00F659F0" w:rsidRPr="00F659F0" w:rsidRDefault="00F659F0" w:rsidP="00F659F0">
            <w:pPr>
              <w:spacing w:line="0" w:lineRule="atLeast"/>
              <w:jc w:val="both"/>
              <w:rPr>
                <w:rFonts w:ascii="微軟正黑體" w:hAnsi="微軟正黑體"/>
                <w:b/>
                <w:color w:val="000000"/>
                <w:sz w:val="26"/>
                <w:szCs w:val="26"/>
              </w:rPr>
            </w:pPr>
            <w:r w:rsidRPr="00F659F0">
              <w:rPr>
                <w:rFonts w:ascii="微軟正黑體" w:eastAsia="微軟正黑體" w:hAnsi="微軟正黑體"/>
                <w:b/>
                <w:color w:val="000000"/>
                <w:sz w:val="26"/>
                <w:szCs w:val="26"/>
              </w:rPr>
              <w:t>SL</w:t>
            </w:r>
            <w:r w:rsidRPr="00F659F0">
              <w:rPr>
                <w:rFonts w:ascii="微軟正黑體" w:eastAsia="微軟正黑體" w:hAnsi="微軟正黑體" w:hint="eastAsia"/>
                <w:b/>
                <w:color w:val="000000"/>
                <w:sz w:val="26"/>
                <w:szCs w:val="26"/>
              </w:rPr>
              <w:t>蒸汽火車→</w:t>
            </w:r>
            <w:r w:rsidRPr="00F659F0">
              <w:rPr>
                <w:rFonts w:ascii="微軟正黑體" w:eastAsia="微軟正黑體" w:hAnsi="微軟正黑體" w:hint="eastAsia"/>
                <w:b/>
                <w:sz w:val="26"/>
                <w:szCs w:val="26"/>
              </w:rPr>
              <w:t>長瀞遊船</w:t>
            </w:r>
            <w:r w:rsidRPr="00F659F0">
              <w:rPr>
                <w:rFonts w:ascii="微軟正黑體" w:eastAsia="微軟正黑體" w:hAnsi="微軟正黑體"/>
                <w:b/>
                <w:noProof/>
                <w:color w:val="FF0000"/>
                <w:sz w:val="26"/>
                <w:szCs w:val="26"/>
              </w:rPr>
              <w:drawing>
                <wp:inline distT="0" distB="0" distL="0" distR="0" wp14:anchorId="507326CA" wp14:editId="4AA21CF7">
                  <wp:extent cx="161925" cy="152400"/>
                  <wp:effectExtent l="0" t="0" r="0" b="0"/>
                  <wp:docPr id="361707266" name="圖片 37" descr="ico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7" descr="icon0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61925" cy="152400"/>
                          </a:xfrm>
                          <a:prstGeom prst="rect">
                            <a:avLst/>
                          </a:prstGeom>
                          <a:noFill/>
                          <a:ln>
                            <a:noFill/>
                          </a:ln>
                        </pic:spPr>
                      </pic:pic>
                    </a:graphicData>
                  </a:graphic>
                </wp:inline>
              </w:drawing>
            </w:r>
            <w:r w:rsidRPr="00F659F0">
              <w:rPr>
                <w:rFonts w:ascii="微軟正黑體" w:eastAsia="微軟正黑體" w:hAnsi="微軟正黑體" w:hint="eastAsia"/>
                <w:b/>
                <w:color w:val="000000"/>
                <w:sz w:val="26"/>
                <w:szCs w:val="26"/>
              </w:rPr>
              <w:t>→輕井澤榆樹街小鎮</w:t>
            </w:r>
            <w:r w:rsidR="0005648E">
              <w:rPr>
                <w:rFonts w:ascii="微軟正黑體" w:eastAsia="微軟正黑體" w:hAnsi="微軟正黑體" w:hint="eastAsia"/>
                <w:b/>
                <w:color w:val="000000"/>
                <w:sz w:val="26"/>
                <w:szCs w:val="26"/>
              </w:rPr>
              <w:t>～</w:t>
            </w:r>
            <w:r w:rsidRPr="00F659F0">
              <w:rPr>
                <w:rFonts w:ascii="微軟正黑體" w:eastAsia="微軟正黑體" w:hAnsi="微軟正黑體" w:hint="eastAsia"/>
                <w:b/>
                <w:color w:val="000000"/>
                <w:sz w:val="26"/>
                <w:szCs w:val="26"/>
              </w:rPr>
              <w:t>湯川溪流散策→輕井澤飯店</w:t>
            </w:r>
          </w:p>
        </w:tc>
      </w:tr>
      <w:tr w:rsidR="00F659F0" w:rsidRPr="00F659F0" w14:paraId="789353B9" w14:textId="77777777" w:rsidTr="00F659F0">
        <w:trPr>
          <w:jc w:val="center"/>
        </w:trPr>
        <w:tc>
          <w:tcPr>
            <w:tcW w:w="10773" w:type="dxa"/>
            <w:gridSpan w:val="3"/>
            <w:tcBorders>
              <w:top w:val="single" w:sz="8" w:space="0" w:color="0070C0"/>
              <w:left w:val="nil"/>
              <w:bottom w:val="single" w:sz="8" w:space="0" w:color="0070C0"/>
              <w:right w:val="nil"/>
            </w:tcBorders>
          </w:tcPr>
          <w:p w14:paraId="7DAC22C0" w14:textId="75BCB3C4" w:rsidR="00F659F0" w:rsidRPr="00F659F0" w:rsidRDefault="00F659F0" w:rsidP="00F659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微軟正黑體" w:eastAsia="微軟正黑體" w:hAnsi="微軟正黑體"/>
                <w:sz w:val="22"/>
                <w:szCs w:val="22"/>
              </w:rPr>
            </w:pPr>
            <w:r w:rsidRPr="00F659F0">
              <w:rPr>
                <w:rFonts w:ascii="微軟正黑體" w:eastAsia="微軟正黑體" w:hAnsi="微軟正黑體" w:hint="eastAsia"/>
                <w:b/>
                <w:color w:val="E36C0A"/>
                <w:sz w:val="22"/>
                <w:szCs w:val="22"/>
              </w:rPr>
              <w:t>【SL蒸汽火車】</w:t>
            </w:r>
            <w:r w:rsidRPr="00F659F0">
              <w:rPr>
                <w:rFonts w:ascii="微軟正黑體" w:eastAsia="微軟正黑體" w:hAnsi="微軟正黑體" w:hint="eastAsia"/>
                <w:sz w:val="22"/>
                <w:szCs w:val="22"/>
              </w:rPr>
              <w:t>本日特別安排搭乘SL蒸汽火車，這列火車由復古的蒸汽機車牽引，沿途穿越美麗的鄉村和山林。在秋季，沿線的楓葉和銀杏樹變換成金黃和紅色，形成壯觀的秋日景色。火車緩慢前行，讓乘客可以悠閒地欣賞窗外的紅葉美景。</w:t>
            </w:r>
            <w:r>
              <w:rPr>
                <w:rFonts w:ascii="微軟正黑體" w:eastAsia="微軟正黑體" w:hAnsi="微軟正黑體" w:hint="eastAsia"/>
                <w:b/>
                <w:color w:val="E36C0A"/>
                <w:sz w:val="22"/>
                <w:szCs w:val="22"/>
              </w:rPr>
              <w:t>（</w:t>
            </w:r>
            <w:r w:rsidRPr="00F659F0">
              <w:rPr>
                <w:rFonts w:ascii="微軟正黑體" w:eastAsia="微軟正黑體" w:hAnsi="微軟正黑體" w:hint="eastAsia"/>
                <w:b/>
                <w:color w:val="E36C0A"/>
                <w:sz w:val="22"/>
                <w:szCs w:val="22"/>
              </w:rPr>
              <w:t>備註</w:t>
            </w:r>
            <w:r>
              <w:rPr>
                <w:rFonts w:ascii="微軟正黑體" w:eastAsia="微軟正黑體" w:hAnsi="微軟正黑體" w:hint="eastAsia"/>
                <w:b/>
                <w:color w:val="E36C0A"/>
                <w:sz w:val="22"/>
                <w:szCs w:val="22"/>
              </w:rPr>
              <w:t>：</w:t>
            </w:r>
            <w:r w:rsidRPr="00F659F0">
              <w:rPr>
                <w:rFonts w:ascii="微軟正黑體" w:eastAsia="微軟正黑體" w:hAnsi="微軟正黑體" w:hint="eastAsia"/>
                <w:b/>
                <w:color w:val="E36C0A"/>
                <w:sz w:val="22"/>
                <w:szCs w:val="22"/>
              </w:rPr>
              <w:t>熊谷站</w:t>
            </w:r>
            <w:r w:rsidR="0005648E">
              <w:rPr>
                <w:rFonts w:ascii="微軟正黑體" w:eastAsia="微軟正黑體" w:hAnsi="微軟正黑體" w:hint="eastAsia"/>
                <w:b/>
                <w:color w:val="E36C0A"/>
                <w:sz w:val="22"/>
                <w:szCs w:val="22"/>
              </w:rPr>
              <w:t>～</w:t>
            </w:r>
            <w:r w:rsidRPr="00F659F0">
              <w:rPr>
                <w:rFonts w:ascii="微軟正黑體" w:eastAsia="微軟正黑體" w:hAnsi="微軟正黑體" w:hint="eastAsia"/>
                <w:b/>
                <w:color w:val="E36C0A"/>
                <w:sz w:val="22"/>
                <w:szCs w:val="22"/>
              </w:rPr>
              <w:t>長瀞站約30分鐘</w:t>
            </w:r>
            <w:r>
              <w:rPr>
                <w:rFonts w:ascii="微軟正黑體" w:eastAsia="微軟正黑體" w:hAnsi="微軟正黑體" w:hint="eastAsia"/>
                <w:b/>
                <w:color w:val="E36C0A"/>
                <w:sz w:val="22"/>
                <w:szCs w:val="22"/>
              </w:rPr>
              <w:t>）</w:t>
            </w:r>
          </w:p>
          <w:p w14:paraId="00EFE75D" w14:textId="3554A149" w:rsidR="00F659F0" w:rsidRPr="00F659F0" w:rsidRDefault="00F659F0" w:rsidP="00F659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微軟正黑體" w:eastAsia="MS Mincho" w:hAnsi="微軟正黑體"/>
                <w:sz w:val="22"/>
                <w:szCs w:val="22"/>
              </w:rPr>
            </w:pPr>
            <w:r w:rsidRPr="00F659F0">
              <w:rPr>
                <w:rFonts w:ascii="微軟正黑體" w:eastAsia="微軟正黑體" w:hAnsi="微軟正黑體" w:hint="eastAsia"/>
                <w:b/>
                <w:color w:val="E36C0A"/>
                <w:sz w:val="22"/>
                <w:szCs w:val="22"/>
              </w:rPr>
              <w:t>【長瀞遊船</w:t>
            </w:r>
            <w:r w:rsidRPr="00F659F0">
              <w:rPr>
                <w:rFonts w:ascii="微軟正黑體" w:eastAsia="微軟正黑體" w:hAnsi="微軟正黑體"/>
                <w:b/>
                <w:noProof/>
                <w:color w:val="FF0000"/>
                <w:sz w:val="22"/>
                <w:szCs w:val="22"/>
              </w:rPr>
              <w:drawing>
                <wp:inline distT="0" distB="0" distL="0" distR="0" wp14:anchorId="0ABC2E1C" wp14:editId="35745308">
                  <wp:extent cx="161925" cy="152400"/>
                  <wp:effectExtent l="0" t="0" r="0" b="0"/>
                  <wp:docPr id="985044263" name="圖片 37" descr="ico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7" descr="icon0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61925" cy="152400"/>
                          </a:xfrm>
                          <a:prstGeom prst="rect">
                            <a:avLst/>
                          </a:prstGeom>
                          <a:noFill/>
                          <a:ln>
                            <a:noFill/>
                          </a:ln>
                        </pic:spPr>
                      </pic:pic>
                    </a:graphicData>
                  </a:graphic>
                </wp:inline>
              </w:drawing>
            </w:r>
            <w:r w:rsidRPr="00F659F0">
              <w:rPr>
                <w:rFonts w:ascii="微軟正黑體" w:eastAsia="微軟正黑體" w:hAnsi="微軟正黑體" w:hint="eastAsia"/>
                <w:b/>
                <w:color w:val="E36C0A"/>
                <w:sz w:val="22"/>
                <w:szCs w:val="22"/>
              </w:rPr>
              <w:t>】</w:t>
            </w:r>
            <w:r w:rsidRPr="00F659F0">
              <w:rPr>
                <w:rFonts w:ascii="微軟正黑體" w:eastAsia="微軟正黑體" w:hAnsi="微軟正黑體" w:hint="eastAsia"/>
                <w:sz w:val="22"/>
                <w:szCs w:val="22"/>
              </w:rPr>
              <w:t>長瀞地區的山林和河岸被絢爛的紅葉和黃葉覆蓋，形成五彩繽紛的景色。乘坐傳統的木製遊船，沿著荒川河順流而下，您可以近距離欣賞兩岸壯麗的紅葉和獨特的岩石地貌「岩畳」。在清澈的河水映襯下，五顏六色的秋葉顯得更加迷人。船夫還會介紹當地的歷史和自然景觀，讓您在悠閒的旅程中感受長瀞的秋日魅力。</w:t>
            </w:r>
          </w:p>
          <w:p w14:paraId="5A1F228B" w14:textId="743CD8CD" w:rsidR="00F659F0" w:rsidRPr="00F659F0" w:rsidRDefault="00F659F0" w:rsidP="00F659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微軟正黑體" w:eastAsia="MS Mincho" w:hAnsi="微軟正黑體"/>
                <w:b/>
                <w:color w:val="E36C0A"/>
                <w:sz w:val="22"/>
                <w:szCs w:val="22"/>
                <w:lang w:eastAsia="ja-JP"/>
              </w:rPr>
            </w:pPr>
            <w:r w:rsidRPr="00F659F0">
              <w:rPr>
                <w:rFonts w:ascii="微軟正黑體" w:eastAsia="微軟正黑體" w:hAnsi="微軟正黑體"/>
                <w:noProof/>
                <w:color w:val="000000"/>
                <w:sz w:val="22"/>
                <w:szCs w:val="22"/>
              </w:rPr>
              <w:lastRenderedPageBreak/>
              <w:drawing>
                <wp:inline distT="0" distB="0" distL="0" distR="0" wp14:anchorId="5D562F7A" wp14:editId="5849A2E0">
                  <wp:extent cx="2209459" cy="1404000"/>
                  <wp:effectExtent l="0" t="0" r="635" b="571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榆樹街小鎮01.jpg"/>
                          <pic:cNvPicPr/>
                        </pic:nvPicPr>
                        <pic:blipFill>
                          <a:blip r:embed="rId11" cstate="email">
                            <a:extLst>
                              <a:ext uri="{28A0092B-C50C-407E-A947-70E740481C1C}">
                                <a14:useLocalDpi xmlns:a14="http://schemas.microsoft.com/office/drawing/2010/main"/>
                              </a:ext>
                            </a:extLst>
                          </a:blip>
                          <a:stretch>
                            <a:fillRect/>
                          </a:stretch>
                        </pic:blipFill>
                        <pic:spPr>
                          <a:xfrm>
                            <a:off x="0" y="0"/>
                            <a:ext cx="2209459" cy="1404000"/>
                          </a:xfrm>
                          <a:prstGeom prst="rect">
                            <a:avLst/>
                          </a:prstGeom>
                        </pic:spPr>
                      </pic:pic>
                    </a:graphicData>
                  </a:graphic>
                </wp:inline>
              </w:drawing>
            </w:r>
            <w:r w:rsidRPr="00F659F0">
              <w:rPr>
                <w:rFonts w:ascii="微軟正黑體" w:eastAsia="MS Mincho" w:hAnsi="微軟正黑體" w:hint="eastAsia"/>
                <w:noProof/>
                <w:sz w:val="22"/>
                <w:szCs w:val="22"/>
                <w:lang w:eastAsia="ja-JP"/>
              </w:rPr>
              <w:drawing>
                <wp:inline distT="0" distB="0" distL="0" distR="0" wp14:anchorId="48F5B713" wp14:editId="1BFA4080">
                  <wp:extent cx="2274405" cy="1404000"/>
                  <wp:effectExtent l="0" t="0" r="0" b="5715"/>
                  <wp:docPr id="497113286" name="圖片 1" descr="一張含有 鐵路, 戶外, 鐵路機車, 天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13286" name="圖片 1" descr="一張含有 鐵路, 戶外, 鐵路機車, 天空 的圖片&#10;&#10;自動產生的描述"/>
                          <pic:cNvPicPr/>
                        </pic:nvPicPr>
                        <pic:blipFill>
                          <a:blip r:embed="rId12" cstate="email">
                            <a:extLst>
                              <a:ext uri="{28A0092B-C50C-407E-A947-70E740481C1C}">
                                <a14:useLocalDpi xmlns:a14="http://schemas.microsoft.com/office/drawing/2010/main"/>
                              </a:ext>
                            </a:extLst>
                          </a:blip>
                          <a:stretch>
                            <a:fillRect/>
                          </a:stretch>
                        </pic:blipFill>
                        <pic:spPr>
                          <a:xfrm>
                            <a:off x="0" y="0"/>
                            <a:ext cx="2274405" cy="1404000"/>
                          </a:xfrm>
                          <a:prstGeom prst="rect">
                            <a:avLst/>
                          </a:prstGeom>
                        </pic:spPr>
                      </pic:pic>
                    </a:graphicData>
                  </a:graphic>
                </wp:inline>
              </w:drawing>
            </w:r>
            <w:r w:rsidRPr="00F659F0">
              <w:rPr>
                <w:rFonts w:ascii="微軟正黑體" w:eastAsia="MS Mincho" w:hAnsi="微軟正黑體" w:hint="eastAsia"/>
                <w:noProof/>
                <w:sz w:val="22"/>
                <w:szCs w:val="22"/>
                <w:lang w:eastAsia="ja-JP"/>
              </w:rPr>
              <w:drawing>
                <wp:inline distT="0" distB="0" distL="0" distR="0" wp14:anchorId="0DDE74A7" wp14:editId="0260B1EC">
                  <wp:extent cx="2113946" cy="1404000"/>
                  <wp:effectExtent l="0" t="0" r="635" b="5715"/>
                  <wp:docPr id="1281750894" name="圖片 2" descr="一張含有 戶外, 秋季, 水, 秋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750894" name="圖片 2" descr="一張含有 戶外, 秋季, 水, 秋天 的圖片&#10;&#10;自動產生的描述"/>
                          <pic:cNvPicPr/>
                        </pic:nvPicPr>
                        <pic:blipFill>
                          <a:blip r:embed="rId13" cstate="email">
                            <a:extLst>
                              <a:ext uri="{28A0092B-C50C-407E-A947-70E740481C1C}">
                                <a14:useLocalDpi xmlns:a14="http://schemas.microsoft.com/office/drawing/2010/main"/>
                              </a:ext>
                            </a:extLst>
                          </a:blip>
                          <a:stretch>
                            <a:fillRect/>
                          </a:stretch>
                        </pic:blipFill>
                        <pic:spPr>
                          <a:xfrm>
                            <a:off x="0" y="0"/>
                            <a:ext cx="2113946" cy="1404000"/>
                          </a:xfrm>
                          <a:prstGeom prst="rect">
                            <a:avLst/>
                          </a:prstGeom>
                        </pic:spPr>
                      </pic:pic>
                    </a:graphicData>
                  </a:graphic>
                </wp:inline>
              </w:drawing>
            </w:r>
          </w:p>
          <w:p w14:paraId="0EE815A7" w14:textId="0EA5FB17" w:rsidR="00F659F0" w:rsidRPr="00F659F0" w:rsidRDefault="00F659F0" w:rsidP="00F6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微軟正黑體" w:eastAsia="微軟正黑體" w:hAnsi="微軟正黑體" w:cs="Arial"/>
                <w:color w:val="000000"/>
                <w:sz w:val="22"/>
                <w:szCs w:val="22"/>
              </w:rPr>
            </w:pPr>
            <w:r w:rsidRPr="00F659F0">
              <w:rPr>
                <w:rFonts w:ascii="微軟正黑體" w:eastAsia="微軟正黑體" w:hAnsi="微軟正黑體" w:hint="eastAsia"/>
                <w:b/>
                <w:color w:val="E36C0A"/>
                <w:sz w:val="22"/>
                <w:szCs w:val="22"/>
              </w:rPr>
              <w:t>【榆樹街小鎮</w:t>
            </w:r>
            <w:r w:rsidR="0005648E">
              <w:rPr>
                <w:rFonts w:ascii="微軟正黑體" w:eastAsia="微軟正黑體" w:hAnsi="微軟正黑體" w:hint="eastAsia"/>
                <w:b/>
                <w:color w:val="E36C0A"/>
                <w:sz w:val="22"/>
                <w:szCs w:val="22"/>
              </w:rPr>
              <w:t>～</w:t>
            </w:r>
            <w:r w:rsidRPr="00F659F0">
              <w:rPr>
                <w:rFonts w:ascii="微軟正黑體" w:eastAsia="微軟正黑體" w:hAnsi="微軟正黑體" w:hint="eastAsia"/>
                <w:b/>
                <w:color w:val="E36C0A"/>
                <w:sz w:val="22"/>
                <w:szCs w:val="22"/>
              </w:rPr>
              <w:t>湯川溪流散策】</w:t>
            </w:r>
            <w:r w:rsidRPr="00F659F0">
              <w:rPr>
                <w:rFonts w:ascii="微軟正黑體" w:eastAsia="微軟正黑體" w:hAnsi="微軟正黑體" w:hint="eastAsia"/>
                <w:sz w:val="22"/>
                <w:szCs w:val="22"/>
              </w:rPr>
              <w:t>沿著湯川溪谷被百株春榆樹及無數巨木所包圍的星野HARUNIRE庭園</w:t>
            </w:r>
            <w:r w:rsidRPr="00F659F0">
              <w:rPr>
                <w:rFonts w:ascii="微軟正黑體" w:eastAsia="微軟正黑體" w:hAnsi="微軟正黑體" w:cs="Arial" w:hint="eastAsia"/>
                <w:color w:val="000000"/>
                <w:sz w:val="22"/>
                <w:szCs w:val="22"/>
              </w:rPr>
              <w:t>隱藏山林間與自然調和的摩登空間，週圍的榆樹林中有大約10多間咖啡館、商店和餐館，著名的丸山咖啡在此也有分店。</w:t>
            </w:r>
          </w:p>
        </w:tc>
      </w:tr>
      <w:tr w:rsidR="00F659F0" w:rsidRPr="00F659F0" w14:paraId="6541C71E" w14:textId="77777777" w:rsidTr="00F659F0">
        <w:trPr>
          <w:jc w:val="center"/>
        </w:trPr>
        <w:tc>
          <w:tcPr>
            <w:tcW w:w="10773" w:type="dxa"/>
            <w:gridSpan w:val="3"/>
            <w:tcBorders>
              <w:top w:val="single" w:sz="8" w:space="0" w:color="0070C0"/>
              <w:left w:val="nil"/>
              <w:bottom w:val="single" w:sz="8" w:space="0" w:color="0070C0"/>
              <w:right w:val="nil"/>
            </w:tcBorders>
            <w:hideMark/>
          </w:tcPr>
          <w:p w14:paraId="60317AD2" w14:textId="4D800B0E" w:rsidR="00F659F0" w:rsidRPr="00F659F0" w:rsidRDefault="00F659F0" w:rsidP="00F659F0">
            <w:pPr>
              <w:widowControl/>
              <w:spacing w:line="0" w:lineRule="atLeast"/>
              <w:rPr>
                <w:rFonts w:ascii="微軟正黑體" w:eastAsia="微軟正黑體" w:hAnsi="微軟正黑體"/>
                <w:color w:val="0070C0"/>
                <w:sz w:val="22"/>
                <w:szCs w:val="22"/>
              </w:rPr>
            </w:pPr>
            <w:r w:rsidRPr="00F659F0">
              <w:rPr>
                <w:rFonts w:ascii="微軟正黑體" w:eastAsia="微軟正黑體" w:hAnsi="微軟正黑體" w:hint="eastAsia"/>
                <w:color w:val="0070C0"/>
                <w:sz w:val="22"/>
                <w:szCs w:val="22"/>
              </w:rPr>
              <w:lastRenderedPageBreak/>
              <w:t>早餐：飯店享用豐盛早餐　　　中餐：日式風味料理      晚餐：飯店內豪華自助餐 或 會席料理</w:t>
            </w:r>
          </w:p>
        </w:tc>
      </w:tr>
      <w:tr w:rsidR="00F659F0" w:rsidRPr="00F659F0" w14:paraId="109CF2BA" w14:textId="77777777" w:rsidTr="00F659F0">
        <w:trPr>
          <w:jc w:val="center"/>
        </w:trPr>
        <w:tc>
          <w:tcPr>
            <w:tcW w:w="10773" w:type="dxa"/>
            <w:gridSpan w:val="3"/>
            <w:tcBorders>
              <w:top w:val="single" w:sz="8" w:space="0" w:color="0070C0"/>
              <w:left w:val="nil"/>
              <w:bottom w:val="single" w:sz="8" w:space="0" w:color="0070C0"/>
              <w:right w:val="nil"/>
            </w:tcBorders>
            <w:hideMark/>
          </w:tcPr>
          <w:p w14:paraId="2780BB44" w14:textId="0E337F56" w:rsidR="00F659F0" w:rsidRPr="00F659F0" w:rsidRDefault="00F659F0" w:rsidP="00F659F0">
            <w:pPr>
              <w:widowControl/>
              <w:spacing w:line="0" w:lineRule="atLeast"/>
              <w:rPr>
                <w:rFonts w:ascii="微軟正黑體" w:eastAsia="MS Mincho" w:hAnsi="微軟正黑體"/>
                <w:color w:val="215868"/>
                <w:sz w:val="22"/>
                <w:szCs w:val="22"/>
                <w:lang w:eastAsia="ja-JP"/>
              </w:rPr>
            </w:pPr>
            <w:r w:rsidRPr="00F659F0">
              <w:rPr>
                <w:rFonts w:ascii="微軟正黑體" w:eastAsia="微軟正黑體" w:hAnsi="微軟正黑體" w:hint="eastAsia"/>
                <w:color w:val="0070C0"/>
                <w:sz w:val="22"/>
                <w:szCs w:val="22"/>
              </w:rPr>
              <w:t>住宿：輕井澤1130飯店 或 輕井澤GREEN PLAZA飯店 或 同級</w:t>
            </w:r>
          </w:p>
        </w:tc>
      </w:tr>
      <w:tr w:rsidR="00F659F0" w:rsidRPr="00F659F0" w14:paraId="51A33103" w14:textId="77777777" w:rsidTr="00F659F0">
        <w:trPr>
          <w:jc w:val="center"/>
        </w:trPr>
        <w:tc>
          <w:tcPr>
            <w:tcW w:w="1134" w:type="dxa"/>
            <w:tcBorders>
              <w:top w:val="single" w:sz="8" w:space="0" w:color="0070C0"/>
              <w:left w:val="nil"/>
              <w:bottom w:val="single" w:sz="8" w:space="0" w:color="0070C0"/>
              <w:right w:val="nil"/>
            </w:tcBorders>
            <w:shd w:val="clear" w:color="auto" w:fill="FABF8F"/>
            <w:vAlign w:val="center"/>
            <w:hideMark/>
          </w:tcPr>
          <w:p w14:paraId="701886EF" w14:textId="77777777" w:rsidR="00F659F0" w:rsidRPr="00F659F0" w:rsidRDefault="00F659F0" w:rsidP="00F659F0">
            <w:pPr>
              <w:pStyle w:val="a9"/>
              <w:spacing w:line="0" w:lineRule="atLeast"/>
              <w:ind w:leftChars="0" w:left="0"/>
              <w:jc w:val="center"/>
              <w:rPr>
                <w:rFonts w:ascii="微軟正黑體" w:eastAsia="微軟正黑體" w:hAnsi="微軟正黑體"/>
                <w:b/>
                <w:bCs/>
                <w:color w:val="000000"/>
                <w:sz w:val="26"/>
                <w:szCs w:val="26"/>
              </w:rPr>
            </w:pPr>
            <w:r w:rsidRPr="00F659F0">
              <w:rPr>
                <w:rFonts w:ascii="微軟正黑體" w:eastAsia="微軟正黑體" w:hAnsi="微軟正黑體" w:hint="eastAsia"/>
                <w:b/>
                <w:color w:val="000000"/>
                <w:sz w:val="26"/>
                <w:szCs w:val="26"/>
              </w:rPr>
              <w:t>第三天</w:t>
            </w:r>
          </w:p>
        </w:tc>
        <w:tc>
          <w:tcPr>
            <w:tcW w:w="9639" w:type="dxa"/>
            <w:gridSpan w:val="2"/>
            <w:tcBorders>
              <w:top w:val="single" w:sz="8" w:space="0" w:color="0070C0"/>
              <w:left w:val="nil"/>
              <w:bottom w:val="single" w:sz="8" w:space="0" w:color="0070C0"/>
              <w:right w:val="nil"/>
            </w:tcBorders>
            <w:vAlign w:val="center"/>
            <w:hideMark/>
          </w:tcPr>
          <w:p w14:paraId="77FD75F5" w14:textId="18783265" w:rsidR="00F659F0" w:rsidRPr="00F659F0" w:rsidRDefault="00F659F0" w:rsidP="00F659F0">
            <w:pPr>
              <w:spacing w:line="0" w:lineRule="atLeast"/>
              <w:jc w:val="both"/>
              <w:rPr>
                <w:rFonts w:ascii="微軟正黑體" w:eastAsia="微軟正黑體" w:hAnsi="微軟正黑體"/>
                <w:b/>
                <w:color w:val="000000"/>
                <w:sz w:val="26"/>
                <w:szCs w:val="26"/>
              </w:rPr>
            </w:pPr>
            <w:r w:rsidRPr="00F659F0">
              <w:rPr>
                <w:rFonts w:ascii="微軟正黑體" w:eastAsia="微軟正黑體" w:hAnsi="微軟正黑體" w:hint="eastAsia"/>
                <w:b/>
                <w:color w:val="000000"/>
                <w:sz w:val="26"/>
                <w:szCs w:val="26"/>
              </w:rPr>
              <w:t>白絲瀑布</w:t>
            </w:r>
            <w:r w:rsidRPr="00F659F0">
              <w:rPr>
                <w:rFonts w:ascii="微軟正黑體" w:eastAsia="微軟正黑體" w:hAnsi="微軟正黑體"/>
                <w:b/>
                <w:noProof/>
                <w:color w:val="FF0000"/>
                <w:sz w:val="26"/>
                <w:szCs w:val="26"/>
              </w:rPr>
              <w:drawing>
                <wp:inline distT="0" distB="0" distL="0" distR="0" wp14:anchorId="201F2476" wp14:editId="45C17095">
                  <wp:extent cx="161925" cy="152400"/>
                  <wp:effectExtent l="0" t="0" r="0" b="0"/>
                  <wp:docPr id="335620090" name="圖片 37" descr="ico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7" descr="icon0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61925" cy="152400"/>
                          </a:xfrm>
                          <a:prstGeom prst="rect">
                            <a:avLst/>
                          </a:prstGeom>
                          <a:noFill/>
                          <a:ln>
                            <a:noFill/>
                          </a:ln>
                        </pic:spPr>
                      </pic:pic>
                    </a:graphicData>
                  </a:graphic>
                </wp:inline>
              </w:drawing>
            </w:r>
            <w:r w:rsidRPr="00F659F0">
              <w:rPr>
                <w:rFonts w:ascii="微軟正黑體" w:eastAsia="微軟正黑體" w:hAnsi="微軟正黑體" w:hint="eastAsia"/>
                <w:b/>
                <w:color w:val="000000"/>
                <w:sz w:val="26"/>
                <w:szCs w:val="26"/>
              </w:rPr>
              <w:t>→輕井澤王子Outlet→御岳昇仙峽</w:t>
            </w:r>
            <w:r w:rsidRPr="00F659F0">
              <w:rPr>
                <w:rFonts w:ascii="微軟正黑體" w:eastAsia="微軟正黑體" w:hAnsi="微軟正黑體"/>
                <w:b/>
                <w:noProof/>
                <w:color w:val="FF0000"/>
                <w:sz w:val="26"/>
                <w:szCs w:val="26"/>
              </w:rPr>
              <w:drawing>
                <wp:inline distT="0" distB="0" distL="0" distR="0" wp14:anchorId="0FD219E4" wp14:editId="3A3CB390">
                  <wp:extent cx="161925" cy="152400"/>
                  <wp:effectExtent l="0" t="0" r="0" b="0"/>
                  <wp:docPr id="1438184379" name="圖片 37" descr="ico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7" descr="icon0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61925" cy="152400"/>
                          </a:xfrm>
                          <a:prstGeom prst="rect">
                            <a:avLst/>
                          </a:prstGeom>
                          <a:noFill/>
                          <a:ln>
                            <a:noFill/>
                          </a:ln>
                        </pic:spPr>
                      </pic:pic>
                    </a:graphicData>
                  </a:graphic>
                </wp:inline>
              </w:drawing>
            </w:r>
            <w:r w:rsidRPr="00F659F0">
              <w:rPr>
                <w:rFonts w:ascii="微軟正黑體" w:eastAsia="微軟正黑體" w:hAnsi="微軟正黑體" w:hint="eastAsia"/>
                <w:b/>
                <w:color w:val="000000"/>
                <w:sz w:val="26"/>
                <w:szCs w:val="26"/>
              </w:rPr>
              <w:t>→石和溫泉或河口湖溫泉</w:t>
            </w:r>
          </w:p>
        </w:tc>
      </w:tr>
      <w:tr w:rsidR="00F659F0" w:rsidRPr="00F659F0" w14:paraId="32297C4F" w14:textId="77777777" w:rsidTr="00F659F0">
        <w:trPr>
          <w:jc w:val="center"/>
        </w:trPr>
        <w:tc>
          <w:tcPr>
            <w:tcW w:w="10773" w:type="dxa"/>
            <w:gridSpan w:val="3"/>
            <w:tcBorders>
              <w:top w:val="single" w:sz="8" w:space="0" w:color="0070C0"/>
              <w:left w:val="nil"/>
              <w:bottom w:val="single" w:sz="8" w:space="0" w:color="0070C0"/>
              <w:right w:val="nil"/>
            </w:tcBorders>
          </w:tcPr>
          <w:p w14:paraId="2DA516DF" w14:textId="30C30CE6" w:rsidR="00F659F0" w:rsidRPr="00F659F0" w:rsidRDefault="00F659F0" w:rsidP="00F6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微軟正黑體" w:eastAsia="微軟正黑體" w:hAnsi="微軟正黑體" w:cs="Arial"/>
                <w:color w:val="000000"/>
                <w:sz w:val="22"/>
                <w:szCs w:val="22"/>
              </w:rPr>
            </w:pPr>
            <w:r w:rsidRPr="00F659F0">
              <w:rPr>
                <w:rFonts w:ascii="微軟正黑體" w:eastAsia="微軟正黑體" w:hAnsi="微軟正黑體" w:hint="eastAsia"/>
                <w:b/>
                <w:color w:val="E36C0A"/>
                <w:sz w:val="22"/>
                <w:szCs w:val="22"/>
              </w:rPr>
              <w:t>【白絲瀑布</w:t>
            </w:r>
            <w:r w:rsidRPr="00F659F0">
              <w:rPr>
                <w:rFonts w:ascii="微軟正黑體" w:eastAsia="微軟正黑體" w:hAnsi="微軟正黑體"/>
                <w:b/>
                <w:noProof/>
                <w:color w:val="FF0000"/>
                <w:sz w:val="22"/>
                <w:szCs w:val="22"/>
              </w:rPr>
              <w:drawing>
                <wp:inline distT="0" distB="0" distL="0" distR="0" wp14:anchorId="45D2A4B4" wp14:editId="16363FDD">
                  <wp:extent cx="161925" cy="152400"/>
                  <wp:effectExtent l="0" t="0" r="0" b="0"/>
                  <wp:docPr id="807956684" name="圖片 37" descr="ico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7" descr="icon0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61925" cy="152400"/>
                          </a:xfrm>
                          <a:prstGeom prst="rect">
                            <a:avLst/>
                          </a:prstGeom>
                          <a:noFill/>
                          <a:ln>
                            <a:noFill/>
                          </a:ln>
                        </pic:spPr>
                      </pic:pic>
                    </a:graphicData>
                  </a:graphic>
                </wp:inline>
              </w:drawing>
            </w:r>
            <w:r w:rsidRPr="00F659F0">
              <w:rPr>
                <w:rFonts w:ascii="微軟正黑體" w:eastAsia="微軟正黑體" w:hAnsi="微軟正黑體" w:hint="eastAsia"/>
                <w:b/>
                <w:color w:val="E36C0A"/>
                <w:sz w:val="22"/>
                <w:szCs w:val="22"/>
              </w:rPr>
              <w:t>】</w:t>
            </w:r>
            <w:r w:rsidRPr="00F659F0">
              <w:rPr>
                <w:rFonts w:ascii="微軟正黑體" w:eastAsia="微軟正黑體" w:hAnsi="微軟正黑體" w:cs="Arial" w:hint="eastAsia"/>
                <w:color w:val="000000"/>
                <w:sz w:val="22"/>
                <w:szCs w:val="22"/>
              </w:rPr>
              <w:t>該瀑布位於輕井澤的北部，落差高三公尺，幅寬七十公尺。淺間山貯存的地下水沿著蜿蜒曲折的岩石陡壁，如數百條白絲飛流直下，身臨其中感到清涼濕潤、美不勝收。未匯集成瀑布前的溪流也清淨幽美。春天，這一帶的樹林裡可採到大量的土當歸和楤樹芽等充滿鄉土情趣的山野菜；夏天，眾多遊客前來觀光，瀑布飛濺的水花和涼爽的微風使觀光客人歡呼雀躍；秋天，光彩奪目的楓葉令您大飽眼福。</w:t>
            </w:r>
          </w:p>
          <w:p w14:paraId="08C2A990" w14:textId="167D556F" w:rsidR="00F659F0" w:rsidRPr="00F659F0" w:rsidRDefault="00F659F0" w:rsidP="00F6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微軟正黑體" w:eastAsia="微軟正黑體" w:hAnsi="微軟正黑體" w:cs="Arial"/>
                <w:color w:val="000000"/>
                <w:sz w:val="22"/>
                <w:szCs w:val="22"/>
              </w:rPr>
            </w:pPr>
            <w:r w:rsidRPr="00F659F0">
              <w:rPr>
                <w:rFonts w:ascii="微軟正黑體" w:eastAsia="微軟正黑體" w:hAnsi="微軟正黑體" w:hint="eastAsia"/>
                <w:b/>
                <w:color w:val="E36C0A"/>
                <w:sz w:val="22"/>
                <w:szCs w:val="22"/>
              </w:rPr>
              <w:t>【輕井澤王子Outlet】</w:t>
            </w:r>
            <w:r w:rsidRPr="00F659F0">
              <w:rPr>
                <w:rFonts w:ascii="微軟正黑體" w:eastAsia="微軟正黑體" w:hAnsi="微軟正黑體" w:cs="Arial" w:hint="eastAsia"/>
                <w:color w:val="000000"/>
                <w:sz w:val="22"/>
                <w:szCs w:val="22"/>
              </w:rPr>
              <w:t>這裡是一個集購物、美食和休閒於一體的綜合性購物中心。這裡擁有超過200家國內外知名品牌店鋪，提供各式時尚服飾、運動用品、家居用品和化妝品等商品，且 Outlet的環境優美，周圍被大自然環抱，您可以一邊逛街一邊享受輕井澤清新的空氣。此外，這裡還有多間餐廳和咖啡館，提供豐富的美食選擇，讓購物之餘能夠輕鬆享用美食，是輕井澤旅遊的熱門景點之一。</w:t>
            </w:r>
          </w:p>
          <w:p w14:paraId="6A1E8DB4" w14:textId="3FF415EA" w:rsidR="00F659F0" w:rsidRPr="00F659F0" w:rsidRDefault="00F659F0" w:rsidP="00F6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微軟正黑體" w:eastAsia="微軟正黑體" w:hAnsi="微軟正黑體" w:cs="Arial"/>
                <w:color w:val="000000"/>
                <w:sz w:val="22"/>
                <w:szCs w:val="22"/>
              </w:rPr>
            </w:pPr>
            <w:r w:rsidRPr="00F659F0">
              <w:rPr>
                <w:rFonts w:ascii="微軟正黑體" w:eastAsia="微軟正黑體" w:hAnsi="微軟正黑體" w:hint="eastAsia"/>
                <w:b/>
                <w:color w:val="E36C0A"/>
                <w:sz w:val="22"/>
                <w:szCs w:val="22"/>
              </w:rPr>
              <w:t>【御岳昇仙峽</w:t>
            </w:r>
            <w:r w:rsidRPr="00F659F0">
              <w:rPr>
                <w:rFonts w:ascii="微軟正黑體" w:eastAsia="微軟正黑體" w:hAnsi="微軟正黑體"/>
                <w:b/>
                <w:noProof/>
                <w:color w:val="FF0000"/>
                <w:sz w:val="22"/>
                <w:szCs w:val="22"/>
              </w:rPr>
              <w:drawing>
                <wp:inline distT="0" distB="0" distL="0" distR="0" wp14:anchorId="11F98734" wp14:editId="2B527A9A">
                  <wp:extent cx="161925" cy="152400"/>
                  <wp:effectExtent l="0" t="0" r="0" b="0"/>
                  <wp:docPr id="261244083" name="圖片 37" descr="ico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7" descr="icon0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61925" cy="152400"/>
                          </a:xfrm>
                          <a:prstGeom prst="rect">
                            <a:avLst/>
                          </a:prstGeom>
                          <a:noFill/>
                          <a:ln>
                            <a:noFill/>
                          </a:ln>
                        </pic:spPr>
                      </pic:pic>
                    </a:graphicData>
                  </a:graphic>
                </wp:inline>
              </w:drawing>
            </w:r>
            <w:r w:rsidRPr="00F659F0">
              <w:rPr>
                <w:rFonts w:ascii="微軟正黑體" w:eastAsia="微軟正黑體" w:hAnsi="微軟正黑體" w:hint="eastAsia"/>
                <w:b/>
                <w:color w:val="E36C0A"/>
                <w:sz w:val="22"/>
                <w:szCs w:val="22"/>
              </w:rPr>
              <w:t>】</w:t>
            </w:r>
            <w:r w:rsidRPr="00F659F0">
              <w:rPr>
                <w:rFonts w:ascii="微軟正黑體" w:eastAsia="微軟正黑體" w:hAnsi="微軟正黑體" w:cs="Arial" w:hint="eastAsia"/>
                <w:color w:val="000000"/>
                <w:sz w:val="22"/>
                <w:szCs w:val="22"/>
              </w:rPr>
              <w:t>秋天的御岳昇仙峽格外迷人，整個峽谷被豐富的紅葉和黃葉覆蓋，形成一幅絢麗的秋日畫卷。遊客可以沿著步道漫步，欣賞清澈的溪流、奇特的岩石地形和壯觀的瀑布，這些景點在秋季色彩的映襯下顯得更加壯麗。</w:t>
            </w:r>
          </w:p>
          <w:p w14:paraId="412E8ECF" w14:textId="3D432CC9" w:rsidR="00F659F0" w:rsidRPr="00F659F0" w:rsidRDefault="00F659F0" w:rsidP="00F659F0">
            <w:pPr>
              <w:pStyle w:val="Web"/>
              <w:spacing w:line="0" w:lineRule="atLeast"/>
              <w:rPr>
                <w:rFonts w:ascii="微軟正黑體" w:eastAsia="微軟正黑體" w:hAnsi="微軟正黑體" w:cs="Times New Roman"/>
                <w:color w:val="auto"/>
                <w:kern w:val="2"/>
                <w:sz w:val="22"/>
                <w:szCs w:val="22"/>
              </w:rPr>
            </w:pPr>
            <w:r w:rsidRPr="00F659F0">
              <w:rPr>
                <w:rFonts w:ascii="微軟正黑體" w:eastAsia="微軟正黑體" w:hAnsi="微軟正黑體" w:cs="Times New Roman"/>
                <w:noProof/>
                <w:color w:val="auto"/>
                <w:kern w:val="2"/>
                <w:sz w:val="22"/>
                <w:szCs w:val="22"/>
              </w:rPr>
              <w:drawing>
                <wp:inline distT="0" distB="0" distL="0" distR="0" wp14:anchorId="7C2B87FA" wp14:editId="55BE58C7">
                  <wp:extent cx="3238500" cy="2159000"/>
                  <wp:effectExtent l="0" t="0" r="0" b="0"/>
                  <wp:docPr id="1851176515" name="圖片 3" descr="一張含有 秋天, 樹狀, 戶外, 瀑布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176515" name="圖片 3" descr="一張含有 秋天, 樹狀, 戶外, 瀑布 的圖片&#10;&#10;自動產生的描述"/>
                          <pic:cNvPicPr/>
                        </pic:nvPicPr>
                        <pic:blipFill>
                          <a:blip r:embed="rId14" cstate="email">
                            <a:extLst>
                              <a:ext uri="{28A0092B-C50C-407E-A947-70E740481C1C}">
                                <a14:useLocalDpi xmlns:a14="http://schemas.microsoft.com/office/drawing/2010/main"/>
                              </a:ext>
                            </a:extLst>
                          </a:blip>
                          <a:stretch>
                            <a:fillRect/>
                          </a:stretch>
                        </pic:blipFill>
                        <pic:spPr>
                          <a:xfrm>
                            <a:off x="0" y="0"/>
                            <a:ext cx="3238851" cy="2159234"/>
                          </a:xfrm>
                          <a:prstGeom prst="rect">
                            <a:avLst/>
                          </a:prstGeom>
                        </pic:spPr>
                      </pic:pic>
                    </a:graphicData>
                  </a:graphic>
                </wp:inline>
              </w:drawing>
            </w:r>
            <w:r w:rsidR="0005648E">
              <w:rPr>
                <w:rFonts w:ascii="MS Mincho" w:eastAsia="MS Mincho" w:hAnsi="MS Mincho" w:cs="Times New Roman" w:hint="eastAsia"/>
                <w:color w:val="auto"/>
                <w:kern w:val="2"/>
                <w:sz w:val="22"/>
                <w:szCs w:val="22"/>
                <w:lang w:eastAsia="ja-JP"/>
              </w:rPr>
              <w:t xml:space="preserve"> </w:t>
            </w:r>
            <w:r w:rsidRPr="00F659F0">
              <w:rPr>
                <w:rFonts w:ascii="微軟正黑體" w:eastAsia="微軟正黑體" w:hAnsi="微軟正黑體" w:cs="Times New Roman"/>
                <w:noProof/>
                <w:color w:val="auto"/>
                <w:kern w:val="2"/>
                <w:sz w:val="22"/>
                <w:szCs w:val="22"/>
              </w:rPr>
              <w:drawing>
                <wp:inline distT="0" distB="0" distL="0" distR="0" wp14:anchorId="18E20EC4" wp14:editId="06646D36">
                  <wp:extent cx="3238500" cy="2159000"/>
                  <wp:effectExtent l="0" t="0" r="0" b="0"/>
                  <wp:docPr id="1222961819" name="圖片 4" descr="一張含有 秋天, 瀑布, 秋季, 樹狀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961819" name="圖片 4" descr="一張含有 秋天, 瀑布, 秋季, 樹狀 的圖片&#10;&#10;自動產生的描述"/>
                          <pic:cNvPicPr/>
                        </pic:nvPicPr>
                        <pic:blipFill>
                          <a:blip r:embed="rId15" cstate="email">
                            <a:extLst>
                              <a:ext uri="{28A0092B-C50C-407E-A947-70E740481C1C}">
                                <a14:useLocalDpi xmlns:a14="http://schemas.microsoft.com/office/drawing/2010/main"/>
                              </a:ext>
                            </a:extLst>
                          </a:blip>
                          <a:stretch>
                            <a:fillRect/>
                          </a:stretch>
                        </pic:blipFill>
                        <pic:spPr>
                          <a:xfrm>
                            <a:off x="0" y="0"/>
                            <a:ext cx="3245366" cy="2163577"/>
                          </a:xfrm>
                          <a:prstGeom prst="rect">
                            <a:avLst/>
                          </a:prstGeom>
                        </pic:spPr>
                      </pic:pic>
                    </a:graphicData>
                  </a:graphic>
                </wp:inline>
              </w:drawing>
            </w:r>
          </w:p>
        </w:tc>
      </w:tr>
      <w:tr w:rsidR="00F659F0" w:rsidRPr="00F659F0" w14:paraId="20EDF31F" w14:textId="77777777" w:rsidTr="00F659F0">
        <w:trPr>
          <w:jc w:val="center"/>
        </w:trPr>
        <w:tc>
          <w:tcPr>
            <w:tcW w:w="10773" w:type="dxa"/>
            <w:gridSpan w:val="3"/>
            <w:tcBorders>
              <w:top w:val="single" w:sz="8" w:space="0" w:color="0070C0"/>
              <w:left w:val="nil"/>
              <w:bottom w:val="single" w:sz="8" w:space="0" w:color="0070C0"/>
              <w:right w:val="nil"/>
            </w:tcBorders>
            <w:hideMark/>
          </w:tcPr>
          <w:p w14:paraId="7C92A5C2" w14:textId="2C5BAFDC" w:rsidR="00F659F0" w:rsidRPr="00F659F0" w:rsidRDefault="00F659F0" w:rsidP="0005648E">
            <w:pPr>
              <w:spacing w:line="0" w:lineRule="atLeast"/>
              <w:rPr>
                <w:rFonts w:ascii="微軟正黑體" w:eastAsia="微軟正黑體" w:hAnsi="微軟正黑體"/>
                <w:color w:val="0070C0"/>
                <w:sz w:val="22"/>
                <w:szCs w:val="22"/>
              </w:rPr>
            </w:pPr>
            <w:r w:rsidRPr="00F659F0">
              <w:rPr>
                <w:rFonts w:ascii="微軟正黑體" w:eastAsia="微軟正黑體" w:hAnsi="微軟正黑體" w:hint="eastAsia"/>
                <w:color w:val="0070C0"/>
                <w:sz w:val="22"/>
                <w:szCs w:val="22"/>
              </w:rPr>
              <w:t>早餐：飯店享用豐盛早餐　　 中餐：方便逛街，敬請自理</w:t>
            </w:r>
            <w:r w:rsidR="0005648E">
              <w:rPr>
                <w:rFonts w:ascii="微軟正黑體" w:eastAsia="微軟正黑體" w:hAnsi="微軟正黑體" w:hint="eastAsia"/>
                <w:color w:val="0070C0"/>
                <w:sz w:val="22"/>
                <w:szCs w:val="22"/>
              </w:rPr>
              <w:t xml:space="preserve">　　　</w:t>
            </w:r>
            <w:r w:rsidRPr="00F659F0">
              <w:rPr>
                <w:rFonts w:ascii="微軟正黑體" w:eastAsia="微軟正黑體" w:hAnsi="微軟正黑體" w:hint="eastAsia"/>
                <w:color w:val="0070C0"/>
                <w:sz w:val="22"/>
                <w:szCs w:val="22"/>
              </w:rPr>
              <w:t>晚餐：飯店內日式迎賓自助餐 或 會席料理</w:t>
            </w:r>
          </w:p>
        </w:tc>
      </w:tr>
      <w:tr w:rsidR="00F659F0" w:rsidRPr="00F659F0" w14:paraId="5B7B3C65" w14:textId="77777777" w:rsidTr="00F659F0">
        <w:trPr>
          <w:jc w:val="center"/>
        </w:trPr>
        <w:tc>
          <w:tcPr>
            <w:tcW w:w="10773" w:type="dxa"/>
            <w:gridSpan w:val="3"/>
            <w:tcBorders>
              <w:top w:val="single" w:sz="8" w:space="0" w:color="0070C0"/>
              <w:left w:val="nil"/>
              <w:bottom w:val="single" w:sz="8" w:space="0" w:color="0070C0"/>
              <w:right w:val="nil"/>
            </w:tcBorders>
            <w:hideMark/>
          </w:tcPr>
          <w:p w14:paraId="6394B89D" w14:textId="13F26885" w:rsidR="00F659F0" w:rsidRPr="00F659F0" w:rsidRDefault="00F659F0" w:rsidP="00F659F0">
            <w:pPr>
              <w:spacing w:line="0" w:lineRule="atLeast"/>
              <w:rPr>
                <w:rFonts w:asciiTheme="minorEastAsia" w:eastAsiaTheme="minorEastAsia" w:hAnsiTheme="minorEastAsia"/>
                <w:color w:val="0070C0"/>
                <w:sz w:val="22"/>
                <w:szCs w:val="22"/>
              </w:rPr>
            </w:pPr>
            <w:r w:rsidRPr="00F659F0">
              <w:rPr>
                <w:rFonts w:ascii="微軟正黑體" w:eastAsia="微軟正黑體" w:hAnsi="微軟正黑體" w:hint="eastAsia"/>
                <w:color w:val="0070C0"/>
                <w:sz w:val="22"/>
                <w:szCs w:val="22"/>
              </w:rPr>
              <w:t>住宿：富士湖飯店 或 大江戶溫泉 新光飯店 或 石和溫泉 春日居VIEW飯店 或石和溫泉華麗之章慶山 或 花石和飯店 或同級</w:t>
            </w:r>
          </w:p>
        </w:tc>
      </w:tr>
      <w:tr w:rsidR="00F659F0" w:rsidRPr="009E4ACD" w14:paraId="5FA71181" w14:textId="77777777" w:rsidTr="00F659F0">
        <w:trPr>
          <w:gridAfter w:val="1"/>
          <w:wAfter w:w="81" w:type="dxa"/>
          <w:jc w:val="center"/>
        </w:trPr>
        <w:tc>
          <w:tcPr>
            <w:tcW w:w="1134" w:type="dxa"/>
            <w:tcBorders>
              <w:top w:val="single" w:sz="8" w:space="0" w:color="0070C0"/>
              <w:left w:val="nil"/>
              <w:bottom w:val="single" w:sz="8" w:space="0" w:color="0070C0"/>
              <w:right w:val="nil"/>
            </w:tcBorders>
            <w:shd w:val="clear" w:color="auto" w:fill="FABF8F"/>
            <w:vAlign w:val="center"/>
            <w:hideMark/>
          </w:tcPr>
          <w:p w14:paraId="21C8D4F8" w14:textId="77777777" w:rsidR="00F659F0" w:rsidRPr="009E4ACD" w:rsidRDefault="00F659F0" w:rsidP="00F659F0">
            <w:pPr>
              <w:pStyle w:val="a9"/>
              <w:spacing w:line="0" w:lineRule="atLeast"/>
              <w:ind w:leftChars="0" w:left="0"/>
              <w:jc w:val="center"/>
              <w:rPr>
                <w:rFonts w:ascii="微軟正黑體" w:eastAsia="微軟正黑體" w:hAnsi="微軟正黑體"/>
                <w:b/>
                <w:bCs/>
                <w:color w:val="000000"/>
                <w:sz w:val="26"/>
                <w:szCs w:val="26"/>
              </w:rPr>
            </w:pPr>
            <w:r w:rsidRPr="009E4ACD">
              <w:rPr>
                <w:rFonts w:ascii="微軟正黑體" w:eastAsia="微軟正黑體" w:hAnsi="微軟正黑體" w:hint="eastAsia"/>
                <w:b/>
                <w:bCs/>
                <w:color w:val="000000"/>
                <w:sz w:val="26"/>
                <w:szCs w:val="26"/>
              </w:rPr>
              <w:t>第四天</w:t>
            </w:r>
          </w:p>
        </w:tc>
        <w:tc>
          <w:tcPr>
            <w:tcW w:w="9558" w:type="dxa"/>
            <w:tcBorders>
              <w:top w:val="single" w:sz="8" w:space="0" w:color="0070C0"/>
              <w:left w:val="nil"/>
              <w:bottom w:val="single" w:sz="8" w:space="0" w:color="0070C0"/>
              <w:right w:val="nil"/>
            </w:tcBorders>
            <w:hideMark/>
          </w:tcPr>
          <w:p w14:paraId="309F059C" w14:textId="62DB1C52" w:rsidR="00F659F0" w:rsidRPr="009E4ACD" w:rsidRDefault="00F659F0" w:rsidP="00F659F0">
            <w:pPr>
              <w:spacing w:line="0" w:lineRule="atLeast"/>
              <w:rPr>
                <w:rFonts w:ascii="微軟正黑體" w:eastAsia="微軟正黑體" w:hAnsi="微軟正黑體"/>
                <w:b/>
                <w:color w:val="000000"/>
                <w:sz w:val="26"/>
                <w:szCs w:val="26"/>
              </w:rPr>
            </w:pPr>
            <w:r w:rsidRPr="009E4ACD">
              <w:rPr>
                <w:rFonts w:ascii="微軟正黑體" w:eastAsia="微軟正黑體" w:hAnsi="微軟正黑體" w:hint="eastAsia"/>
                <w:b/>
                <w:color w:val="000000"/>
                <w:sz w:val="26"/>
                <w:szCs w:val="26"/>
              </w:rPr>
              <w:t>西湖里根場合掌村</w:t>
            </w:r>
            <w:r w:rsidRPr="009E4ACD">
              <w:rPr>
                <w:rFonts w:ascii="微軟正黑體" w:eastAsia="微軟正黑體" w:hAnsi="微軟正黑體"/>
                <w:b/>
                <w:noProof/>
                <w:color w:val="FF0000"/>
                <w:sz w:val="26"/>
                <w:szCs w:val="26"/>
              </w:rPr>
              <w:drawing>
                <wp:inline distT="0" distB="0" distL="0" distR="0" wp14:anchorId="4F8048D8" wp14:editId="2ADDBA26">
                  <wp:extent cx="161925" cy="152400"/>
                  <wp:effectExtent l="0" t="0" r="0" b="0"/>
                  <wp:docPr id="1866961413" name="圖片 37" descr="ico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7" descr="icon0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61925" cy="152400"/>
                          </a:xfrm>
                          <a:prstGeom prst="rect">
                            <a:avLst/>
                          </a:prstGeom>
                          <a:noFill/>
                          <a:ln>
                            <a:noFill/>
                          </a:ln>
                        </pic:spPr>
                      </pic:pic>
                    </a:graphicData>
                  </a:graphic>
                </wp:inline>
              </w:drawing>
            </w:r>
            <w:r w:rsidRPr="009E4ACD">
              <w:rPr>
                <w:rFonts w:ascii="微軟正黑體" w:eastAsia="微軟正黑體" w:hAnsi="微軟正黑體" w:hint="eastAsia"/>
                <w:b/>
                <w:color w:val="000000"/>
                <w:sz w:val="26"/>
                <w:szCs w:val="26"/>
              </w:rPr>
              <w:t>→河口湖紅葉迴廊</w:t>
            </w:r>
            <w:r w:rsidRPr="009E4ACD">
              <w:rPr>
                <w:rFonts w:ascii="微軟正黑體" w:eastAsia="微軟正黑體" w:hAnsi="微軟正黑體"/>
                <w:b/>
                <w:noProof/>
                <w:color w:val="FF0000"/>
                <w:sz w:val="26"/>
                <w:szCs w:val="26"/>
              </w:rPr>
              <w:drawing>
                <wp:inline distT="0" distB="0" distL="0" distR="0" wp14:anchorId="0ADA5B9F" wp14:editId="469DB2B6">
                  <wp:extent cx="161925" cy="152400"/>
                  <wp:effectExtent l="0" t="0" r="0" b="0"/>
                  <wp:docPr id="295447013" name="圖片 37" descr="ico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7" descr="icon0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61925" cy="152400"/>
                          </a:xfrm>
                          <a:prstGeom prst="rect">
                            <a:avLst/>
                          </a:prstGeom>
                          <a:noFill/>
                          <a:ln>
                            <a:noFill/>
                          </a:ln>
                        </pic:spPr>
                      </pic:pic>
                    </a:graphicData>
                  </a:graphic>
                </wp:inline>
              </w:drawing>
            </w:r>
            <w:r w:rsidRPr="009E4ACD">
              <w:rPr>
                <w:rFonts w:ascii="微軟正黑體" w:eastAsia="微軟正黑體" w:hAnsi="微軟正黑體" w:hint="eastAsia"/>
                <w:b/>
                <w:color w:val="000000"/>
                <w:sz w:val="26"/>
                <w:szCs w:val="26"/>
              </w:rPr>
              <w:t>→MOA美術館→伊豆溫泉</w:t>
            </w:r>
          </w:p>
        </w:tc>
      </w:tr>
      <w:tr w:rsidR="00F659F0" w:rsidRPr="00F659F0" w14:paraId="7F285F5E" w14:textId="77777777" w:rsidTr="00F659F0">
        <w:trPr>
          <w:gridAfter w:val="1"/>
          <w:wAfter w:w="81" w:type="dxa"/>
          <w:jc w:val="center"/>
        </w:trPr>
        <w:tc>
          <w:tcPr>
            <w:tcW w:w="10692" w:type="dxa"/>
            <w:gridSpan w:val="2"/>
            <w:tcBorders>
              <w:top w:val="single" w:sz="8" w:space="0" w:color="0070C0"/>
              <w:left w:val="nil"/>
              <w:bottom w:val="single" w:sz="8" w:space="0" w:color="0070C0"/>
              <w:right w:val="nil"/>
            </w:tcBorders>
            <w:hideMark/>
          </w:tcPr>
          <w:p w14:paraId="31359BFD" w14:textId="169DED35" w:rsidR="00F659F0" w:rsidRPr="00F659F0" w:rsidRDefault="00F659F0" w:rsidP="00F659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微軟正黑體" w:eastAsia="微軟正黑體" w:hAnsi="微軟正黑體"/>
                <w:sz w:val="22"/>
                <w:szCs w:val="22"/>
              </w:rPr>
            </w:pPr>
            <w:r w:rsidRPr="00F659F0">
              <w:rPr>
                <w:rFonts w:ascii="微軟正黑體" w:eastAsia="微軟正黑體" w:hAnsi="微軟正黑體" w:hint="eastAsia"/>
                <w:b/>
                <w:color w:val="E36C0A"/>
                <w:sz w:val="22"/>
                <w:szCs w:val="22"/>
              </w:rPr>
              <w:t>【西湖里根場合掌村</w:t>
            </w:r>
            <w:r w:rsidRPr="00F659F0">
              <w:rPr>
                <w:rFonts w:ascii="微軟正黑體" w:eastAsia="微軟正黑體" w:hAnsi="微軟正黑體"/>
                <w:b/>
                <w:noProof/>
                <w:color w:val="FF0000"/>
                <w:sz w:val="22"/>
                <w:szCs w:val="22"/>
              </w:rPr>
              <w:drawing>
                <wp:inline distT="0" distB="0" distL="0" distR="0" wp14:anchorId="43A1BB55" wp14:editId="23211134">
                  <wp:extent cx="161925" cy="152400"/>
                  <wp:effectExtent l="0" t="0" r="0" b="0"/>
                  <wp:docPr id="1376170359" name="圖片 37" descr="ico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7" descr="icon0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61925" cy="152400"/>
                          </a:xfrm>
                          <a:prstGeom prst="rect">
                            <a:avLst/>
                          </a:prstGeom>
                          <a:noFill/>
                          <a:ln>
                            <a:noFill/>
                          </a:ln>
                        </pic:spPr>
                      </pic:pic>
                    </a:graphicData>
                  </a:graphic>
                </wp:inline>
              </w:drawing>
            </w:r>
            <w:r w:rsidRPr="00F659F0">
              <w:rPr>
                <w:rFonts w:ascii="微軟正黑體" w:eastAsia="微軟正黑體" w:hAnsi="微軟正黑體" w:hint="eastAsia"/>
                <w:b/>
                <w:color w:val="E36C0A"/>
                <w:sz w:val="22"/>
                <w:szCs w:val="22"/>
              </w:rPr>
              <w:t>】</w:t>
            </w:r>
            <w:r w:rsidRPr="00F659F0">
              <w:rPr>
                <w:rFonts w:ascii="微軟正黑體" w:eastAsia="微軟正黑體" w:hAnsi="微軟正黑體" w:hint="eastAsia"/>
                <w:sz w:val="22"/>
                <w:szCs w:val="22"/>
              </w:rPr>
              <w:t>秋天的西湖里根場合掌村周圍環繞著豐富的紅葉和金黃的樹林，映襯著古色古香的合掌造民居，景色如畫。這裡的合掌造建築是按照江戶時代的風格建造的，茅草屋頂和木製結構保留了古樸的風貌。您可以在秋日的色彩中漫步，欣賞富士山背景下的美麗景致。</w:t>
            </w:r>
          </w:p>
          <w:p w14:paraId="115DBB48" w14:textId="333D95D3" w:rsidR="00F659F0" w:rsidRPr="00F659F0" w:rsidRDefault="00F659F0" w:rsidP="00F659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微軟正黑體" w:eastAsia="微軟正黑體" w:hAnsi="微軟正黑體"/>
                <w:sz w:val="22"/>
                <w:szCs w:val="22"/>
              </w:rPr>
            </w:pPr>
            <w:r w:rsidRPr="00F659F0">
              <w:rPr>
                <w:rFonts w:ascii="微軟正黑體" w:eastAsia="微軟正黑體" w:hAnsi="微軟正黑體" w:hint="eastAsia"/>
                <w:b/>
                <w:color w:val="E36C0A"/>
                <w:sz w:val="22"/>
                <w:szCs w:val="22"/>
              </w:rPr>
              <w:t>【河口湖紅葉迴廊</w:t>
            </w:r>
            <w:r w:rsidRPr="00F659F0">
              <w:rPr>
                <w:rFonts w:ascii="微軟正黑體" w:eastAsia="微軟正黑體" w:hAnsi="微軟正黑體"/>
                <w:b/>
                <w:noProof/>
                <w:color w:val="FF0000"/>
                <w:sz w:val="22"/>
                <w:szCs w:val="22"/>
              </w:rPr>
              <w:drawing>
                <wp:inline distT="0" distB="0" distL="0" distR="0" wp14:anchorId="5CA98542" wp14:editId="19E93849">
                  <wp:extent cx="161925" cy="152400"/>
                  <wp:effectExtent l="0" t="0" r="0" b="0"/>
                  <wp:docPr id="1823687663" name="圖片 37" descr="ico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7" descr="icon0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61925" cy="152400"/>
                          </a:xfrm>
                          <a:prstGeom prst="rect">
                            <a:avLst/>
                          </a:prstGeom>
                          <a:noFill/>
                          <a:ln>
                            <a:noFill/>
                          </a:ln>
                        </pic:spPr>
                      </pic:pic>
                    </a:graphicData>
                  </a:graphic>
                </wp:inline>
              </w:drawing>
            </w:r>
            <w:r w:rsidRPr="00F659F0">
              <w:rPr>
                <w:rFonts w:ascii="微軟正黑體" w:eastAsia="微軟正黑體" w:hAnsi="微軟正黑體" w:hint="eastAsia"/>
                <w:b/>
                <w:color w:val="E36C0A"/>
                <w:sz w:val="22"/>
                <w:szCs w:val="22"/>
              </w:rPr>
              <w:t>】</w:t>
            </w:r>
            <w:r w:rsidRPr="00F659F0">
              <w:rPr>
                <w:rFonts w:ascii="微軟正黑體" w:eastAsia="微軟正黑體" w:hAnsi="微軟正黑體" w:hint="eastAsia"/>
                <w:sz w:val="22"/>
                <w:szCs w:val="22"/>
              </w:rPr>
              <w:t>河口湖紅葉迴廊位於山梨縣的河口湖畔，是一個以秋季紅葉景觀著稱的美麗景點。每年秋天，這裡的楓樹和銀杏樹葉紛紛變色，形成一條絢爛的紅葉隧道，吸引大量遊客前來觀賞。沿著迴廊漫步，您可以欣賞到兩旁色彩斑斕的紅葉，並且在湖水的映襯下，景色更加迷人。</w:t>
            </w:r>
          </w:p>
          <w:p w14:paraId="22074788" w14:textId="5B168B45" w:rsidR="00F659F0" w:rsidRPr="00F659F0" w:rsidRDefault="00F659F0" w:rsidP="00F659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微軟正黑體" w:eastAsia="MS Mincho" w:hAnsi="微軟正黑體"/>
                <w:noProof/>
                <w:sz w:val="22"/>
                <w:szCs w:val="22"/>
              </w:rPr>
            </w:pPr>
            <w:r w:rsidRPr="00F659F0">
              <w:rPr>
                <w:rFonts w:ascii="微軟正黑體" w:eastAsia="MS Mincho" w:hAnsi="微軟正黑體" w:hint="eastAsia"/>
                <w:noProof/>
                <w:sz w:val="22"/>
                <w:szCs w:val="22"/>
                <w:lang w:eastAsia="ja-JP"/>
              </w:rPr>
              <w:drawing>
                <wp:inline distT="0" distB="0" distL="0" distR="0" wp14:anchorId="55B4AE24" wp14:editId="22F7DD15">
                  <wp:extent cx="3125470" cy="2094685"/>
                  <wp:effectExtent l="0" t="0" r="0" b="1270"/>
                  <wp:docPr id="1530920041" name="圖片 5" descr="一張含有 戶外, 樹狀, 中國式建築, 日式建築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920041" name="圖片 5" descr="一張含有 戶外, 樹狀, 中國式建築, 日式建築 的圖片&#10;&#10;自動產生的描述"/>
                          <pic:cNvPicPr/>
                        </pic:nvPicPr>
                        <pic:blipFill>
                          <a:blip r:embed="rId16" cstate="screen">
                            <a:extLst>
                              <a:ext uri="{28A0092B-C50C-407E-A947-70E740481C1C}">
                                <a14:useLocalDpi xmlns:a14="http://schemas.microsoft.com/office/drawing/2010/main"/>
                              </a:ext>
                            </a:extLst>
                          </a:blip>
                          <a:stretch>
                            <a:fillRect/>
                          </a:stretch>
                        </pic:blipFill>
                        <pic:spPr>
                          <a:xfrm>
                            <a:off x="0" y="0"/>
                            <a:ext cx="3141933" cy="2105718"/>
                          </a:xfrm>
                          <a:prstGeom prst="rect">
                            <a:avLst/>
                          </a:prstGeom>
                        </pic:spPr>
                      </pic:pic>
                    </a:graphicData>
                  </a:graphic>
                </wp:inline>
              </w:drawing>
            </w:r>
            <w:r w:rsidRPr="00F659F0">
              <w:rPr>
                <w:rFonts w:ascii="微軟正黑體" w:eastAsia="MS Mincho" w:hAnsi="微軟正黑體" w:hint="eastAsia"/>
                <w:noProof/>
                <w:sz w:val="22"/>
                <w:szCs w:val="22"/>
              </w:rPr>
              <w:t xml:space="preserve"> </w:t>
            </w:r>
            <w:r w:rsidRPr="00F659F0">
              <w:rPr>
                <w:rFonts w:ascii="微軟正黑體" w:eastAsia="MS Mincho" w:hAnsi="微軟正黑體" w:hint="eastAsia"/>
                <w:noProof/>
                <w:sz w:val="22"/>
                <w:szCs w:val="22"/>
                <w:lang w:eastAsia="ja-JP"/>
              </w:rPr>
              <w:drawing>
                <wp:inline distT="0" distB="0" distL="0" distR="0" wp14:anchorId="404982B2" wp14:editId="3897E54F">
                  <wp:extent cx="3095135" cy="2067560"/>
                  <wp:effectExtent l="0" t="0" r="0" b="8890"/>
                  <wp:docPr id="1877916144" name="圖片 6" descr="一張含有 戶外, 秋天, 落葉性的, 秋季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916144" name="圖片 6" descr="一張含有 戶外, 秋天, 落葉性的, 秋季 的圖片&#10;&#10;自動產生的描述"/>
                          <pic:cNvPicPr/>
                        </pic:nvPicPr>
                        <pic:blipFill>
                          <a:blip r:embed="rId17" cstate="email">
                            <a:extLst>
                              <a:ext uri="{28A0092B-C50C-407E-A947-70E740481C1C}">
                                <a14:useLocalDpi xmlns:a14="http://schemas.microsoft.com/office/drawing/2010/main"/>
                              </a:ext>
                            </a:extLst>
                          </a:blip>
                          <a:stretch>
                            <a:fillRect/>
                          </a:stretch>
                        </pic:blipFill>
                        <pic:spPr>
                          <a:xfrm>
                            <a:off x="0" y="0"/>
                            <a:ext cx="3105306" cy="2074355"/>
                          </a:xfrm>
                          <a:prstGeom prst="rect">
                            <a:avLst/>
                          </a:prstGeom>
                        </pic:spPr>
                      </pic:pic>
                    </a:graphicData>
                  </a:graphic>
                </wp:inline>
              </w:drawing>
            </w:r>
          </w:p>
          <w:p w14:paraId="702CBBAA" w14:textId="147B591E" w:rsidR="00F659F0" w:rsidRPr="00F659F0" w:rsidRDefault="00F659F0" w:rsidP="005B68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afterLines="25" w:after="90" w:line="0" w:lineRule="atLeast"/>
              <w:rPr>
                <w:rFonts w:ascii="微軟正黑體" w:eastAsiaTheme="minorEastAsia" w:hAnsi="微軟正黑體"/>
                <w:sz w:val="22"/>
                <w:szCs w:val="22"/>
              </w:rPr>
            </w:pPr>
            <w:r w:rsidRPr="00F659F0">
              <w:rPr>
                <w:rFonts w:ascii="微軟正黑體" w:eastAsia="MS Mincho" w:hAnsi="微軟正黑體"/>
                <w:noProof/>
                <w:sz w:val="22"/>
                <w:szCs w:val="22"/>
                <w:lang w:eastAsia="ja-JP"/>
              </w:rPr>
              <w:drawing>
                <wp:anchor distT="0" distB="0" distL="114300" distR="114300" simplePos="0" relativeHeight="251665408" behindDoc="0" locked="0" layoutInCell="1" allowOverlap="1" wp14:anchorId="5C209BD6" wp14:editId="0EC080A5">
                  <wp:simplePos x="0" y="0"/>
                  <wp:positionH relativeFrom="column">
                    <wp:posOffset>52705</wp:posOffset>
                  </wp:positionH>
                  <wp:positionV relativeFrom="paragraph">
                    <wp:posOffset>56515</wp:posOffset>
                  </wp:positionV>
                  <wp:extent cx="2543175" cy="1695450"/>
                  <wp:effectExtent l="0" t="0" r="9525" b="0"/>
                  <wp:wrapSquare wrapText="bothSides"/>
                  <wp:docPr id="1617676112" name="圖片 7" descr="一張含有 雲, 天空, 反射, 視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676112" name="圖片 7" descr="一張含有 雲, 天空, 反射, 視窗 的圖片&#10;&#10;自動產生的描述"/>
                          <pic:cNvPicPr/>
                        </pic:nvPicPr>
                        <pic:blipFill>
                          <a:blip r:embed="rId18" cstate="email">
                            <a:extLst>
                              <a:ext uri="{28A0092B-C50C-407E-A947-70E740481C1C}">
                                <a14:useLocalDpi xmlns:a14="http://schemas.microsoft.com/office/drawing/2010/main"/>
                              </a:ext>
                            </a:extLst>
                          </a:blip>
                          <a:stretch>
                            <a:fillRect/>
                          </a:stretch>
                        </pic:blipFill>
                        <pic:spPr>
                          <a:xfrm>
                            <a:off x="0" y="0"/>
                            <a:ext cx="2543175" cy="1695450"/>
                          </a:xfrm>
                          <a:prstGeom prst="rect">
                            <a:avLst/>
                          </a:prstGeom>
                        </pic:spPr>
                      </pic:pic>
                    </a:graphicData>
                  </a:graphic>
                  <wp14:sizeRelH relativeFrom="page">
                    <wp14:pctWidth>0</wp14:pctWidth>
                  </wp14:sizeRelH>
                  <wp14:sizeRelV relativeFrom="page">
                    <wp14:pctHeight>0</wp14:pctHeight>
                  </wp14:sizeRelV>
                </wp:anchor>
              </w:drawing>
            </w:r>
            <w:r w:rsidRPr="00F659F0">
              <w:rPr>
                <w:rFonts w:ascii="微軟正黑體" w:eastAsia="微軟正黑體" w:hAnsi="微軟正黑體" w:hint="eastAsia"/>
                <w:b/>
                <w:color w:val="E36C0A"/>
                <w:sz w:val="22"/>
                <w:szCs w:val="22"/>
              </w:rPr>
              <w:t>【MOA美術館】</w:t>
            </w:r>
            <w:r w:rsidRPr="00F659F0">
              <w:rPr>
                <w:rFonts w:ascii="微軟正黑體" w:eastAsia="微軟正黑體" w:hAnsi="微軟正黑體" w:hint="eastAsia"/>
                <w:sz w:val="22"/>
                <w:szCs w:val="22"/>
              </w:rPr>
              <w:t>一座融合自然與藝術的美術館。美術館坐落在山丘之上，擁有寬闊的視野，可以眺望相模灣的壯麗景色。館內收藏了許多珍貴的東洋藝術品，包括日本繪畫、茶道具、陶瓷、書法和佛教美術等，特別是17世紀的屏風畫《紅白梅圖》更是國寶級作品。除了豐富的藝術收藏，MOA美術館還有精心設計的日式庭園和茶室，讓遊客在欣賞藝術之餘，也能感受傳統日本文化的氛圍。</w:t>
            </w:r>
          </w:p>
        </w:tc>
      </w:tr>
      <w:tr w:rsidR="00F659F0" w:rsidRPr="00F659F0" w14:paraId="7C6481F6" w14:textId="77777777" w:rsidTr="00F659F0">
        <w:trPr>
          <w:gridAfter w:val="1"/>
          <w:wAfter w:w="81" w:type="dxa"/>
          <w:jc w:val="center"/>
        </w:trPr>
        <w:tc>
          <w:tcPr>
            <w:tcW w:w="10692" w:type="dxa"/>
            <w:gridSpan w:val="2"/>
            <w:tcBorders>
              <w:top w:val="single" w:sz="8" w:space="0" w:color="0070C0"/>
              <w:left w:val="nil"/>
              <w:bottom w:val="single" w:sz="8" w:space="0" w:color="0070C0"/>
              <w:right w:val="nil"/>
            </w:tcBorders>
            <w:hideMark/>
          </w:tcPr>
          <w:p w14:paraId="4ADF87AB" w14:textId="4124151B" w:rsidR="00F659F0" w:rsidRPr="00F659F0" w:rsidRDefault="00F659F0" w:rsidP="009E4ACD">
            <w:pPr>
              <w:pStyle w:val="PlainText2"/>
              <w:spacing w:line="0" w:lineRule="atLeast"/>
              <w:rPr>
                <w:rFonts w:ascii="微軟正黑體" w:eastAsia="微軟正黑體" w:hAnsi="微軟正黑體"/>
                <w:color w:val="0070C0"/>
                <w:sz w:val="22"/>
                <w:szCs w:val="22"/>
              </w:rPr>
            </w:pPr>
            <w:r w:rsidRPr="00F659F0">
              <w:rPr>
                <w:rFonts w:ascii="微軟正黑體" w:eastAsia="微軟正黑體" w:hAnsi="微軟正黑體" w:hint="eastAsia"/>
                <w:color w:val="0070C0"/>
                <w:sz w:val="22"/>
                <w:szCs w:val="22"/>
              </w:rPr>
              <w:t>早餐：飯店享用豐盛早餐　　 中餐：日式風味套餐 或 河口湖地元料理</w:t>
            </w:r>
            <w:r w:rsidR="0005648E">
              <w:rPr>
                <w:rFonts w:ascii="微軟正黑體" w:eastAsia="微軟正黑體" w:hAnsi="微軟正黑體" w:hint="eastAsia"/>
                <w:color w:val="0070C0"/>
                <w:sz w:val="22"/>
                <w:szCs w:val="22"/>
              </w:rPr>
              <w:t xml:space="preserve">　　</w:t>
            </w:r>
            <w:r w:rsidRPr="00F659F0">
              <w:rPr>
                <w:rFonts w:ascii="微軟正黑體" w:eastAsia="微軟正黑體" w:hAnsi="微軟正黑體" w:hint="eastAsia"/>
                <w:color w:val="0070C0"/>
                <w:sz w:val="22"/>
                <w:szCs w:val="22"/>
              </w:rPr>
              <w:t xml:space="preserve"> 晚餐：飯店內日式迎賓自助餐 或 會席料理</w:t>
            </w:r>
          </w:p>
        </w:tc>
      </w:tr>
      <w:tr w:rsidR="00F659F0" w:rsidRPr="00F659F0" w14:paraId="7D74048B" w14:textId="77777777" w:rsidTr="00F659F0">
        <w:trPr>
          <w:gridAfter w:val="1"/>
          <w:wAfter w:w="81" w:type="dxa"/>
          <w:jc w:val="center"/>
        </w:trPr>
        <w:tc>
          <w:tcPr>
            <w:tcW w:w="10692" w:type="dxa"/>
            <w:gridSpan w:val="2"/>
            <w:tcBorders>
              <w:top w:val="single" w:sz="8" w:space="0" w:color="0070C0"/>
              <w:left w:val="nil"/>
              <w:bottom w:val="single" w:sz="4" w:space="0" w:color="4F81BD" w:themeColor="accent1"/>
              <w:right w:val="nil"/>
            </w:tcBorders>
            <w:hideMark/>
          </w:tcPr>
          <w:p w14:paraId="36DAA837" w14:textId="3361F510" w:rsidR="00F659F0" w:rsidRPr="00F659F0" w:rsidRDefault="00F659F0" w:rsidP="00F659F0">
            <w:pPr>
              <w:spacing w:line="0" w:lineRule="atLeast"/>
              <w:rPr>
                <w:rFonts w:ascii="微軟正黑體" w:eastAsia="微軟正黑體" w:hAnsi="微軟正黑體"/>
                <w:color w:val="215868"/>
                <w:sz w:val="22"/>
                <w:szCs w:val="22"/>
              </w:rPr>
            </w:pPr>
            <w:r w:rsidRPr="00F659F0">
              <w:rPr>
                <w:rFonts w:ascii="微軟正黑體" w:eastAsia="微軟正黑體" w:hAnsi="微軟正黑體" w:hint="eastAsia"/>
                <w:color w:val="0070C0"/>
                <w:sz w:val="22"/>
                <w:szCs w:val="22"/>
              </w:rPr>
              <w:t>住宿：大江戶溫泉物語 水葉亭飯店 或 熱海倶楽部迎賓館 或 熱海利佐比亞飯店 或 伊豆長岡溫泉酒店太陽谷伊豆長岡 或 伊東溫泉 新鳩屋飯店 或 同級</w:t>
            </w:r>
          </w:p>
        </w:tc>
      </w:tr>
      <w:tr w:rsidR="00F659F0" w:rsidRPr="009E4ACD" w14:paraId="2559F9A2" w14:textId="77777777" w:rsidTr="00F659F0">
        <w:trPr>
          <w:gridAfter w:val="1"/>
          <w:wAfter w:w="81" w:type="dxa"/>
          <w:jc w:val="center"/>
        </w:trPr>
        <w:tc>
          <w:tcPr>
            <w:tcW w:w="1134" w:type="dxa"/>
            <w:tcBorders>
              <w:top w:val="single" w:sz="4" w:space="0" w:color="4F81BD" w:themeColor="accent1"/>
              <w:left w:val="nil"/>
              <w:bottom w:val="single" w:sz="8" w:space="0" w:color="0070C0"/>
              <w:right w:val="single" w:sz="4" w:space="0" w:color="4BACC6"/>
            </w:tcBorders>
            <w:shd w:val="clear" w:color="auto" w:fill="FABF8F"/>
            <w:vAlign w:val="center"/>
            <w:hideMark/>
          </w:tcPr>
          <w:p w14:paraId="1F798507" w14:textId="77777777" w:rsidR="00F659F0" w:rsidRPr="009E4ACD" w:rsidRDefault="00F659F0" w:rsidP="00F659F0">
            <w:pPr>
              <w:pStyle w:val="a9"/>
              <w:spacing w:line="0" w:lineRule="atLeast"/>
              <w:ind w:leftChars="0" w:left="0"/>
              <w:jc w:val="center"/>
              <w:rPr>
                <w:rFonts w:ascii="微軟正黑體" w:eastAsia="微軟正黑體" w:hAnsi="微軟正黑體"/>
                <w:b/>
                <w:color w:val="000000"/>
                <w:sz w:val="26"/>
                <w:szCs w:val="26"/>
              </w:rPr>
            </w:pPr>
            <w:r w:rsidRPr="009E4ACD">
              <w:rPr>
                <w:rFonts w:ascii="微軟正黑體" w:eastAsia="微軟正黑體" w:hAnsi="微軟正黑體" w:hint="eastAsia"/>
                <w:b/>
                <w:bCs/>
                <w:color w:val="000000"/>
                <w:sz w:val="26"/>
                <w:szCs w:val="26"/>
              </w:rPr>
              <w:t>第五天</w:t>
            </w:r>
          </w:p>
        </w:tc>
        <w:tc>
          <w:tcPr>
            <w:tcW w:w="9558" w:type="dxa"/>
            <w:tcBorders>
              <w:top w:val="single" w:sz="4" w:space="0" w:color="4F81BD" w:themeColor="accent1"/>
              <w:left w:val="single" w:sz="4" w:space="0" w:color="4BACC6"/>
              <w:bottom w:val="single" w:sz="8" w:space="0" w:color="0070C0"/>
              <w:right w:val="nil"/>
            </w:tcBorders>
            <w:vAlign w:val="center"/>
            <w:hideMark/>
          </w:tcPr>
          <w:p w14:paraId="13F12660" w14:textId="65F61582" w:rsidR="00F659F0" w:rsidRPr="009E4ACD" w:rsidRDefault="00F659F0" w:rsidP="00F659F0">
            <w:pPr>
              <w:spacing w:line="0" w:lineRule="atLeast"/>
              <w:jc w:val="both"/>
              <w:rPr>
                <w:rFonts w:ascii="微軟正黑體" w:eastAsia="微軟正黑體" w:hAnsi="微軟正黑體"/>
                <w:b/>
                <w:color w:val="000000"/>
                <w:sz w:val="26"/>
                <w:szCs w:val="26"/>
              </w:rPr>
            </w:pPr>
            <w:r w:rsidRPr="009E4ACD">
              <w:rPr>
                <w:rFonts w:ascii="微軟正黑體" w:eastAsia="微軟正黑體" w:hAnsi="微軟正黑體" w:hint="eastAsia"/>
                <w:b/>
                <w:color w:val="000000"/>
                <w:sz w:val="26"/>
                <w:szCs w:val="26"/>
              </w:rPr>
              <w:t>採果樂→高尾山</w:t>
            </w:r>
            <w:r w:rsidR="0005648E" w:rsidRPr="009E4ACD">
              <w:rPr>
                <w:rFonts w:ascii="微軟正黑體" w:eastAsia="微軟正黑體" w:hAnsi="微軟正黑體" w:hint="eastAsia"/>
                <w:b/>
                <w:color w:val="000000"/>
                <w:sz w:val="26"/>
                <w:szCs w:val="26"/>
              </w:rPr>
              <w:t>～</w:t>
            </w:r>
            <w:r w:rsidRPr="009E4ACD">
              <w:rPr>
                <w:rFonts w:ascii="微軟正黑體" w:eastAsia="微軟正黑體" w:hAnsi="微軟正黑體" w:hint="eastAsia"/>
                <w:b/>
                <w:color w:val="000000"/>
                <w:sz w:val="26"/>
                <w:szCs w:val="26"/>
              </w:rPr>
              <w:t>搭乘空中纜車</w:t>
            </w:r>
            <w:r w:rsidR="0005648E" w:rsidRPr="009E4ACD">
              <w:rPr>
                <w:rFonts w:ascii="微軟正黑體" w:eastAsia="微軟正黑體" w:hAnsi="微軟正黑體" w:hint="eastAsia"/>
                <w:b/>
                <w:color w:val="000000"/>
                <w:sz w:val="26"/>
                <w:szCs w:val="26"/>
              </w:rPr>
              <w:t>～</w:t>
            </w:r>
            <w:r w:rsidRPr="009E4ACD">
              <w:rPr>
                <w:rFonts w:ascii="微軟正黑體" w:eastAsia="微軟正黑體" w:hAnsi="微軟正黑體"/>
                <w:b/>
                <w:noProof/>
                <w:color w:val="FF0000"/>
                <w:sz w:val="26"/>
                <w:szCs w:val="26"/>
              </w:rPr>
              <w:drawing>
                <wp:inline distT="0" distB="0" distL="0" distR="0" wp14:anchorId="39F7B5FC" wp14:editId="1014E2BC">
                  <wp:extent cx="161925" cy="152400"/>
                  <wp:effectExtent l="0" t="0" r="0" b="0"/>
                  <wp:docPr id="542897" name="圖片 37" descr="ico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7" descr="icon0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61925" cy="152400"/>
                          </a:xfrm>
                          <a:prstGeom prst="rect">
                            <a:avLst/>
                          </a:prstGeom>
                          <a:noFill/>
                          <a:ln>
                            <a:noFill/>
                          </a:ln>
                        </pic:spPr>
                      </pic:pic>
                    </a:graphicData>
                  </a:graphic>
                </wp:inline>
              </w:drawing>
            </w:r>
            <w:r w:rsidRPr="009E4ACD">
              <w:rPr>
                <w:rFonts w:ascii="微軟正黑體" w:eastAsia="微軟正黑體" w:hAnsi="微軟正黑體" w:hint="eastAsia"/>
                <w:b/>
                <w:color w:val="000000"/>
                <w:sz w:val="26"/>
                <w:szCs w:val="26"/>
              </w:rPr>
              <w:t>→新宿御苑</w:t>
            </w:r>
            <w:r w:rsidRPr="009E4ACD">
              <w:rPr>
                <w:rFonts w:ascii="微軟正黑體" w:eastAsia="微軟正黑體" w:hAnsi="微軟正黑體"/>
                <w:b/>
                <w:noProof/>
                <w:color w:val="FF0000"/>
                <w:sz w:val="26"/>
                <w:szCs w:val="26"/>
              </w:rPr>
              <w:drawing>
                <wp:inline distT="0" distB="0" distL="0" distR="0" wp14:anchorId="611B0D94" wp14:editId="2AF18F58">
                  <wp:extent cx="161925" cy="152400"/>
                  <wp:effectExtent l="0" t="0" r="0" b="0"/>
                  <wp:docPr id="1497856177" name="圖片 37" descr="ico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7" descr="icon0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61925" cy="152400"/>
                          </a:xfrm>
                          <a:prstGeom prst="rect">
                            <a:avLst/>
                          </a:prstGeom>
                          <a:noFill/>
                          <a:ln>
                            <a:noFill/>
                          </a:ln>
                        </pic:spPr>
                      </pic:pic>
                    </a:graphicData>
                  </a:graphic>
                </wp:inline>
              </w:drawing>
            </w:r>
            <w:r w:rsidRPr="009E4ACD">
              <w:rPr>
                <w:rFonts w:ascii="微軟正黑體" w:eastAsia="微軟正黑體" w:hAnsi="微軟正黑體" w:hint="eastAsia"/>
                <w:b/>
                <w:color w:val="000000"/>
                <w:sz w:val="26"/>
                <w:szCs w:val="26"/>
              </w:rPr>
              <w:t>→免稅店→東京市區飯店</w:t>
            </w:r>
          </w:p>
        </w:tc>
      </w:tr>
      <w:tr w:rsidR="00F659F0" w:rsidRPr="00F659F0" w14:paraId="09098A18" w14:textId="77777777" w:rsidTr="00F659F0">
        <w:trPr>
          <w:gridAfter w:val="1"/>
          <w:wAfter w:w="81" w:type="dxa"/>
          <w:jc w:val="center"/>
        </w:trPr>
        <w:tc>
          <w:tcPr>
            <w:tcW w:w="10692" w:type="dxa"/>
            <w:gridSpan w:val="2"/>
            <w:tcBorders>
              <w:top w:val="single" w:sz="8" w:space="0" w:color="0070C0"/>
              <w:left w:val="nil"/>
              <w:bottom w:val="single" w:sz="8" w:space="0" w:color="0070C0"/>
              <w:right w:val="nil"/>
            </w:tcBorders>
          </w:tcPr>
          <w:p w14:paraId="150509C9" w14:textId="77777777" w:rsidR="00F659F0" w:rsidRPr="00F659F0" w:rsidRDefault="00F659F0" w:rsidP="00F659F0">
            <w:pPr>
              <w:spacing w:line="0" w:lineRule="atLeast"/>
              <w:rPr>
                <w:rFonts w:ascii="微軟正黑體" w:eastAsia="微軟正黑體" w:hAnsi="微軟正黑體"/>
                <w:sz w:val="22"/>
                <w:szCs w:val="22"/>
              </w:rPr>
            </w:pPr>
            <w:r w:rsidRPr="00F659F0">
              <w:rPr>
                <w:rFonts w:ascii="微軟正黑體" w:eastAsia="微軟正黑體" w:hAnsi="微軟正黑體" w:hint="eastAsia"/>
                <w:b/>
                <w:color w:val="E36C0A"/>
                <w:sz w:val="22"/>
                <w:szCs w:val="22"/>
              </w:rPr>
              <w:t>【採果樂】</w:t>
            </w:r>
            <w:r w:rsidRPr="00F659F0">
              <w:rPr>
                <w:rFonts w:ascii="微軟正黑體" w:eastAsia="微軟正黑體" w:hAnsi="微軟正黑體" w:hint="eastAsia"/>
                <w:sz w:val="22"/>
                <w:szCs w:val="22"/>
              </w:rPr>
              <w:t>根據每個季節體驗採收當季最新鮮的水果，不管是哪個季節出發，都可以品嘗到日本當地的水果，體驗自己動手採收的樂趣。</w:t>
            </w:r>
          </w:p>
          <w:p w14:paraId="531AE093" w14:textId="12331177" w:rsidR="00F659F0" w:rsidRPr="00F659F0" w:rsidRDefault="00F659F0" w:rsidP="00F659F0">
            <w:pPr>
              <w:spacing w:line="0" w:lineRule="atLeast"/>
              <w:rPr>
                <w:rFonts w:ascii="微軟正黑體" w:eastAsia="微軟正黑體" w:hAnsi="微軟正黑體"/>
                <w:sz w:val="22"/>
                <w:szCs w:val="22"/>
              </w:rPr>
            </w:pPr>
            <w:r w:rsidRPr="00F659F0">
              <w:rPr>
                <w:rFonts w:ascii="微軟正黑體" w:eastAsia="微軟正黑體" w:hAnsi="微軟正黑體" w:hint="eastAsia"/>
                <w:b/>
                <w:color w:val="E36C0A"/>
                <w:sz w:val="22"/>
                <w:szCs w:val="22"/>
              </w:rPr>
              <w:t>【高尾山</w:t>
            </w:r>
            <w:r w:rsidR="0005648E">
              <w:rPr>
                <w:rFonts w:ascii="微軟正黑體" w:eastAsia="微軟正黑體" w:hAnsi="微軟正黑體" w:hint="eastAsia"/>
                <w:b/>
                <w:color w:val="E36C0A"/>
                <w:sz w:val="22"/>
                <w:szCs w:val="22"/>
              </w:rPr>
              <w:t>～</w:t>
            </w:r>
            <w:r w:rsidRPr="00F659F0">
              <w:rPr>
                <w:rFonts w:ascii="微軟正黑體" w:eastAsia="微軟正黑體" w:hAnsi="微軟正黑體" w:hint="eastAsia"/>
                <w:b/>
                <w:color w:val="E36C0A"/>
                <w:sz w:val="22"/>
                <w:szCs w:val="22"/>
              </w:rPr>
              <w:t>搭乘空中纜車</w:t>
            </w:r>
            <w:r w:rsidRPr="00F659F0">
              <w:rPr>
                <w:rFonts w:ascii="微軟正黑體" w:eastAsia="微軟正黑體" w:hAnsi="微軟正黑體"/>
                <w:b/>
                <w:noProof/>
                <w:color w:val="FF0000"/>
                <w:sz w:val="22"/>
                <w:szCs w:val="22"/>
              </w:rPr>
              <w:drawing>
                <wp:inline distT="0" distB="0" distL="0" distR="0" wp14:anchorId="61FD8787" wp14:editId="2BCB225A">
                  <wp:extent cx="161925" cy="152400"/>
                  <wp:effectExtent l="0" t="0" r="0" b="0"/>
                  <wp:docPr id="692012844" name="圖片 37" descr="ico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7" descr="icon0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61925" cy="152400"/>
                          </a:xfrm>
                          <a:prstGeom prst="rect">
                            <a:avLst/>
                          </a:prstGeom>
                          <a:noFill/>
                          <a:ln>
                            <a:noFill/>
                          </a:ln>
                        </pic:spPr>
                      </pic:pic>
                    </a:graphicData>
                  </a:graphic>
                </wp:inline>
              </w:drawing>
            </w:r>
            <w:r w:rsidRPr="00F659F0">
              <w:rPr>
                <w:rFonts w:ascii="微軟正黑體" w:eastAsia="微軟正黑體" w:hAnsi="微軟正黑體" w:hint="eastAsia"/>
                <w:b/>
                <w:color w:val="E36C0A"/>
                <w:sz w:val="22"/>
                <w:szCs w:val="22"/>
              </w:rPr>
              <w:t>】</w:t>
            </w:r>
            <w:r w:rsidRPr="00F659F0">
              <w:rPr>
                <w:rFonts w:ascii="微軟正黑體" w:eastAsia="微軟正黑體" w:hAnsi="微軟正黑體" w:hint="eastAsia"/>
                <w:sz w:val="22"/>
                <w:szCs w:val="22"/>
              </w:rPr>
              <w:t>高尾山是東京近郊的熱門景點，特別在秋天，山林被五彩斑斕的紅葉裝點。搭乘空中纜車可輕鬆欣賞壯麗的山景和秋季色彩。纜車上，您可以俯瞰到山林的迷人風光，感受秋日的清新空氣。</w:t>
            </w:r>
          </w:p>
          <w:p w14:paraId="0D6D725F" w14:textId="51454614" w:rsidR="00F659F0" w:rsidRPr="00F659F0" w:rsidRDefault="00F659F0" w:rsidP="00F659F0">
            <w:pPr>
              <w:spacing w:line="0" w:lineRule="atLeast"/>
              <w:rPr>
                <w:rFonts w:ascii="微軟正黑體" w:eastAsia="MS Mincho" w:hAnsi="微軟正黑體"/>
                <w:sz w:val="22"/>
                <w:szCs w:val="22"/>
              </w:rPr>
            </w:pPr>
            <w:r w:rsidRPr="00F659F0">
              <w:rPr>
                <w:rFonts w:ascii="微軟正黑體" w:eastAsia="微軟正黑體" w:hAnsi="微軟正黑體" w:hint="eastAsia"/>
                <w:b/>
                <w:color w:val="E36C0A"/>
                <w:sz w:val="22"/>
                <w:szCs w:val="22"/>
              </w:rPr>
              <w:t>【新宿御苑</w:t>
            </w:r>
            <w:r w:rsidRPr="00F659F0">
              <w:rPr>
                <w:rFonts w:ascii="微軟正黑體" w:eastAsia="微軟正黑體" w:hAnsi="微軟正黑體"/>
                <w:b/>
                <w:noProof/>
                <w:color w:val="FF0000"/>
                <w:sz w:val="22"/>
                <w:szCs w:val="22"/>
              </w:rPr>
              <w:drawing>
                <wp:inline distT="0" distB="0" distL="0" distR="0" wp14:anchorId="699E4DD9" wp14:editId="1E1F2495">
                  <wp:extent cx="161925" cy="152400"/>
                  <wp:effectExtent l="0" t="0" r="0" b="0"/>
                  <wp:docPr id="277784460" name="圖片 37" descr="ico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7" descr="icon0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61925" cy="152400"/>
                          </a:xfrm>
                          <a:prstGeom prst="rect">
                            <a:avLst/>
                          </a:prstGeom>
                          <a:noFill/>
                          <a:ln>
                            <a:noFill/>
                          </a:ln>
                        </pic:spPr>
                      </pic:pic>
                    </a:graphicData>
                  </a:graphic>
                </wp:inline>
              </w:drawing>
            </w:r>
            <w:r w:rsidRPr="00F659F0">
              <w:rPr>
                <w:rFonts w:ascii="微軟正黑體" w:eastAsia="微軟正黑體" w:hAnsi="微軟正黑體" w:hint="eastAsia"/>
                <w:b/>
                <w:color w:val="E36C0A"/>
                <w:sz w:val="22"/>
                <w:szCs w:val="22"/>
              </w:rPr>
              <w:t>】</w:t>
            </w:r>
            <w:r w:rsidRPr="00F659F0">
              <w:rPr>
                <w:rFonts w:ascii="微軟正黑體" w:eastAsia="微軟正黑體" w:hAnsi="微軟正黑體" w:hint="eastAsia"/>
                <w:sz w:val="22"/>
                <w:szCs w:val="22"/>
              </w:rPr>
              <w:t>新宿御苑的樹木在秋季變換成豔麗的紅、橙、黃色，營造出如詩如畫的景色。漫步於園內，您可以享受落葉鋪滿小徑的浪漫，並欣賞到精心修剪的花園和寧靜的湖泊。</w:t>
            </w:r>
          </w:p>
          <w:p w14:paraId="351BDD67" w14:textId="22DF3FBD" w:rsidR="00F659F0" w:rsidRPr="00F659F0" w:rsidRDefault="00F659F0" w:rsidP="00F659F0">
            <w:pPr>
              <w:spacing w:line="0" w:lineRule="atLeast"/>
              <w:rPr>
                <w:rFonts w:ascii="微軟正黑體" w:eastAsia="MS Mincho" w:hAnsi="微軟正黑體"/>
                <w:b/>
                <w:color w:val="E36C0A"/>
                <w:sz w:val="22"/>
                <w:szCs w:val="22"/>
                <w:lang w:eastAsia="ja-JP"/>
              </w:rPr>
            </w:pPr>
            <w:r w:rsidRPr="00F659F0">
              <w:rPr>
                <w:rFonts w:ascii="微軟正黑體" w:eastAsia="MS Mincho" w:hAnsi="微軟正黑體" w:hint="eastAsia"/>
                <w:b/>
                <w:noProof/>
                <w:color w:val="E36C0A"/>
                <w:sz w:val="22"/>
                <w:szCs w:val="22"/>
                <w:lang w:eastAsia="ja-JP"/>
              </w:rPr>
              <w:drawing>
                <wp:inline distT="0" distB="0" distL="0" distR="0" wp14:anchorId="21F60C94" wp14:editId="07BDF9A7">
                  <wp:extent cx="3447486" cy="2261870"/>
                  <wp:effectExtent l="0" t="0" r="635" b="5080"/>
                  <wp:docPr id="1797846040" name="圖片 8" descr="一張含有 樹狀, 戶外, 草, 鐵路車輛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846040" name="圖片 8" descr="一張含有 樹狀, 戶外, 草, 鐵路車輛 的圖片&#10;&#10;自動產生的描述"/>
                          <pic:cNvPicPr/>
                        </pic:nvPicPr>
                        <pic:blipFill>
                          <a:blip r:embed="rId19" cstate="screen">
                            <a:extLst>
                              <a:ext uri="{28A0092B-C50C-407E-A947-70E740481C1C}">
                                <a14:useLocalDpi xmlns:a14="http://schemas.microsoft.com/office/drawing/2010/main"/>
                              </a:ext>
                            </a:extLst>
                          </a:blip>
                          <a:stretch>
                            <a:fillRect/>
                          </a:stretch>
                        </pic:blipFill>
                        <pic:spPr>
                          <a:xfrm>
                            <a:off x="0" y="0"/>
                            <a:ext cx="3454798" cy="2266667"/>
                          </a:xfrm>
                          <a:prstGeom prst="rect">
                            <a:avLst/>
                          </a:prstGeom>
                        </pic:spPr>
                      </pic:pic>
                    </a:graphicData>
                  </a:graphic>
                </wp:inline>
              </w:drawing>
            </w:r>
            <w:r w:rsidR="0005648E">
              <w:rPr>
                <w:rFonts w:ascii="微軟正黑體" w:eastAsia="MS Mincho" w:hAnsi="微軟正黑體" w:hint="eastAsia"/>
                <w:b/>
                <w:color w:val="E36C0A"/>
                <w:sz w:val="22"/>
                <w:szCs w:val="22"/>
                <w:lang w:eastAsia="ja-JP"/>
              </w:rPr>
              <w:t xml:space="preserve"> </w:t>
            </w:r>
            <w:r w:rsidRPr="00F659F0">
              <w:rPr>
                <w:rFonts w:ascii="微軟正黑體" w:eastAsia="MS Mincho" w:hAnsi="微軟正黑體" w:hint="eastAsia"/>
                <w:b/>
                <w:noProof/>
                <w:color w:val="E36C0A"/>
                <w:sz w:val="22"/>
                <w:szCs w:val="22"/>
                <w:lang w:eastAsia="ja-JP"/>
              </w:rPr>
              <w:drawing>
                <wp:inline distT="0" distB="0" distL="0" distR="0" wp14:anchorId="52C43212" wp14:editId="00C5A001">
                  <wp:extent cx="3020906" cy="2265680"/>
                  <wp:effectExtent l="0" t="0" r="8255" b="1270"/>
                  <wp:docPr id="966860904" name="圖片 9" descr="一張含有 戶外, 樹狀, 草, 天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860904" name="圖片 9" descr="一張含有 戶外, 樹狀, 草, 天空 的圖片&#10;&#10;自動產生的描述"/>
                          <pic:cNvPicPr/>
                        </pic:nvPicPr>
                        <pic:blipFill>
                          <a:blip r:embed="rId20" cstate="email">
                            <a:extLst>
                              <a:ext uri="{28A0092B-C50C-407E-A947-70E740481C1C}">
                                <a14:useLocalDpi xmlns:a14="http://schemas.microsoft.com/office/drawing/2010/main"/>
                              </a:ext>
                            </a:extLst>
                          </a:blip>
                          <a:stretch>
                            <a:fillRect/>
                          </a:stretch>
                        </pic:blipFill>
                        <pic:spPr>
                          <a:xfrm>
                            <a:off x="0" y="0"/>
                            <a:ext cx="3028507" cy="2271380"/>
                          </a:xfrm>
                          <a:prstGeom prst="rect">
                            <a:avLst/>
                          </a:prstGeom>
                        </pic:spPr>
                      </pic:pic>
                    </a:graphicData>
                  </a:graphic>
                </wp:inline>
              </w:drawing>
            </w:r>
          </w:p>
        </w:tc>
      </w:tr>
      <w:tr w:rsidR="00F659F0" w:rsidRPr="00F659F0" w14:paraId="478AEF0E" w14:textId="77777777" w:rsidTr="00F659F0">
        <w:trPr>
          <w:gridAfter w:val="1"/>
          <w:wAfter w:w="81" w:type="dxa"/>
          <w:jc w:val="center"/>
        </w:trPr>
        <w:tc>
          <w:tcPr>
            <w:tcW w:w="10692" w:type="dxa"/>
            <w:gridSpan w:val="2"/>
            <w:tcBorders>
              <w:top w:val="single" w:sz="8" w:space="0" w:color="0070C0"/>
              <w:left w:val="nil"/>
              <w:bottom w:val="single" w:sz="8" w:space="0" w:color="0070C0"/>
              <w:right w:val="nil"/>
            </w:tcBorders>
          </w:tcPr>
          <w:p w14:paraId="5681AB06" w14:textId="773F829B" w:rsidR="00F659F0" w:rsidRPr="00F659F0" w:rsidRDefault="00F659F0" w:rsidP="0005648E">
            <w:pPr>
              <w:spacing w:line="0" w:lineRule="atLeast"/>
              <w:rPr>
                <w:rFonts w:ascii="微軟正黑體" w:eastAsia="微軟正黑體" w:hAnsi="微軟正黑體"/>
                <w:color w:val="0070C0"/>
                <w:sz w:val="22"/>
                <w:szCs w:val="22"/>
              </w:rPr>
            </w:pPr>
            <w:r w:rsidRPr="00F659F0">
              <w:rPr>
                <w:rFonts w:ascii="微軟正黑體" w:eastAsia="微軟正黑體" w:hAnsi="微軟正黑體" w:hint="eastAsia"/>
                <w:color w:val="0070C0"/>
                <w:sz w:val="22"/>
                <w:szCs w:val="22"/>
              </w:rPr>
              <w:t>早餐：飯店享用豐盛早餐　　 中餐：日式風味套餐 或 日式燒肉御膳</w:t>
            </w:r>
            <w:r w:rsidR="0005648E">
              <w:rPr>
                <w:rFonts w:ascii="微軟正黑體" w:eastAsia="微軟正黑體" w:hAnsi="微軟正黑體" w:hint="eastAsia"/>
                <w:color w:val="0070C0"/>
                <w:sz w:val="22"/>
                <w:szCs w:val="22"/>
              </w:rPr>
              <w:t xml:space="preserve">　　</w:t>
            </w:r>
            <w:r w:rsidRPr="00F659F0">
              <w:rPr>
                <w:rFonts w:ascii="微軟正黑體" w:eastAsia="微軟正黑體" w:hAnsi="微軟正黑體" w:hint="eastAsia"/>
                <w:color w:val="0070C0"/>
                <w:sz w:val="22"/>
                <w:szCs w:val="22"/>
              </w:rPr>
              <w:t xml:space="preserve"> 晚餐：方便逛街，敬請自理</w:t>
            </w:r>
          </w:p>
        </w:tc>
      </w:tr>
      <w:tr w:rsidR="00F659F0" w:rsidRPr="00F659F0" w14:paraId="2AF92F63" w14:textId="77777777" w:rsidTr="00F659F0">
        <w:trPr>
          <w:gridAfter w:val="1"/>
          <w:wAfter w:w="81" w:type="dxa"/>
          <w:jc w:val="center"/>
        </w:trPr>
        <w:tc>
          <w:tcPr>
            <w:tcW w:w="10692" w:type="dxa"/>
            <w:gridSpan w:val="2"/>
            <w:tcBorders>
              <w:top w:val="single" w:sz="8" w:space="0" w:color="0070C0"/>
              <w:left w:val="nil"/>
              <w:bottom w:val="single" w:sz="8" w:space="0" w:color="0070C0"/>
              <w:right w:val="nil"/>
            </w:tcBorders>
          </w:tcPr>
          <w:p w14:paraId="43478D01" w14:textId="190A63C8" w:rsidR="00F659F0" w:rsidRPr="00F659F0" w:rsidRDefault="00F659F0" w:rsidP="00F659F0">
            <w:pPr>
              <w:spacing w:line="0" w:lineRule="atLeast"/>
              <w:rPr>
                <w:rFonts w:ascii="微軟正黑體" w:eastAsia="微軟正黑體" w:hAnsi="微軟正黑體"/>
                <w:color w:val="0070C0"/>
                <w:sz w:val="22"/>
                <w:szCs w:val="22"/>
              </w:rPr>
            </w:pPr>
            <w:r w:rsidRPr="00F659F0">
              <w:rPr>
                <w:rFonts w:ascii="微軟正黑體" w:eastAsia="微軟正黑體" w:hAnsi="微軟正黑體" w:hint="eastAsia"/>
                <w:color w:val="0070C0"/>
                <w:sz w:val="22"/>
                <w:szCs w:val="22"/>
              </w:rPr>
              <w:t>住宿：三井花園飯店柏葉 或 品川阪急 Ours inn 或 同級</w:t>
            </w:r>
          </w:p>
        </w:tc>
      </w:tr>
      <w:tr w:rsidR="00F659F0" w:rsidRPr="009E4ACD" w14:paraId="63E7A0A2" w14:textId="77777777" w:rsidTr="00F659F0">
        <w:trPr>
          <w:gridAfter w:val="1"/>
          <w:wAfter w:w="81" w:type="dxa"/>
          <w:jc w:val="center"/>
        </w:trPr>
        <w:tc>
          <w:tcPr>
            <w:tcW w:w="1134" w:type="dxa"/>
            <w:tcBorders>
              <w:top w:val="single" w:sz="8" w:space="0" w:color="0070C0"/>
              <w:left w:val="nil"/>
              <w:bottom w:val="single" w:sz="8" w:space="0" w:color="0070C0"/>
              <w:right w:val="single" w:sz="4" w:space="0" w:color="4BACC6"/>
            </w:tcBorders>
            <w:shd w:val="clear" w:color="auto" w:fill="FABF8F"/>
            <w:vAlign w:val="center"/>
            <w:hideMark/>
          </w:tcPr>
          <w:p w14:paraId="66DF3C09" w14:textId="6AAA1F7E" w:rsidR="00F659F0" w:rsidRPr="009E4ACD" w:rsidRDefault="00F659F0" w:rsidP="00F659F0">
            <w:pPr>
              <w:pStyle w:val="a9"/>
              <w:spacing w:line="0" w:lineRule="atLeast"/>
              <w:ind w:leftChars="0" w:left="0"/>
              <w:jc w:val="center"/>
              <w:rPr>
                <w:rFonts w:ascii="微軟正黑體" w:eastAsia="微軟正黑體" w:hAnsi="微軟正黑體"/>
                <w:b/>
                <w:color w:val="000000"/>
                <w:sz w:val="26"/>
                <w:szCs w:val="26"/>
              </w:rPr>
            </w:pPr>
            <w:r w:rsidRPr="009E4ACD">
              <w:rPr>
                <w:rFonts w:ascii="微軟正黑體" w:eastAsia="微軟正黑體" w:hAnsi="微軟正黑體" w:hint="eastAsia"/>
                <w:b/>
                <w:bCs/>
                <w:color w:val="000000"/>
                <w:sz w:val="26"/>
                <w:szCs w:val="26"/>
              </w:rPr>
              <w:t>第六天</w:t>
            </w:r>
          </w:p>
        </w:tc>
        <w:tc>
          <w:tcPr>
            <w:tcW w:w="9558" w:type="dxa"/>
            <w:tcBorders>
              <w:top w:val="single" w:sz="8" w:space="0" w:color="0070C0"/>
              <w:left w:val="single" w:sz="4" w:space="0" w:color="4BACC6"/>
              <w:bottom w:val="single" w:sz="8" w:space="0" w:color="0070C0"/>
              <w:right w:val="nil"/>
            </w:tcBorders>
            <w:vAlign w:val="center"/>
            <w:hideMark/>
          </w:tcPr>
          <w:p w14:paraId="1D0F02B5" w14:textId="18AED2E9" w:rsidR="00F659F0" w:rsidRPr="009E4ACD" w:rsidRDefault="00F659F0" w:rsidP="00F659F0">
            <w:pPr>
              <w:spacing w:line="0" w:lineRule="atLeast"/>
              <w:jc w:val="both"/>
              <w:rPr>
                <w:rFonts w:ascii="微軟正黑體" w:eastAsia="微軟正黑體" w:hAnsi="微軟正黑體"/>
                <w:b/>
                <w:color w:val="000000"/>
                <w:sz w:val="26"/>
                <w:szCs w:val="26"/>
              </w:rPr>
            </w:pPr>
            <w:r w:rsidRPr="009E4ACD">
              <w:rPr>
                <w:rFonts w:ascii="微軟正黑體" w:eastAsia="微軟正黑體" w:hAnsi="微軟正黑體" w:hint="eastAsia"/>
                <w:b/>
                <w:color w:val="000000"/>
                <w:sz w:val="26"/>
                <w:szCs w:val="26"/>
              </w:rPr>
              <w:t>半日自由活動→</w:t>
            </w:r>
            <w:r w:rsidR="009E4ACD" w:rsidRPr="009E4ACD">
              <w:rPr>
                <w:rFonts w:ascii="微軟正黑體" w:eastAsia="微軟正黑體" w:hAnsi="微軟正黑體" w:hint="eastAsia"/>
                <w:b/>
                <w:color w:val="000000"/>
                <w:sz w:val="26"/>
                <w:szCs w:val="26"/>
              </w:rPr>
              <w:t>東京成田空港</w:t>
            </w:r>
            <w:r w:rsidR="0005648E" w:rsidRPr="009E4ACD">
              <w:rPr>
                <w:rFonts w:ascii="微軟正黑體" w:eastAsia="微軟正黑體" w:hAnsi="微軟正黑體" w:hint="eastAsia"/>
                <w:b/>
                <w:color w:val="000000"/>
                <w:sz w:val="26"/>
                <w:szCs w:val="26"/>
              </w:rPr>
              <w:t>～</w:t>
            </w:r>
            <w:r w:rsidRPr="009E4ACD">
              <w:rPr>
                <w:rFonts w:ascii="微軟正黑體" w:eastAsia="微軟正黑體" w:hAnsi="微軟正黑體" w:hint="eastAsia"/>
                <w:b/>
                <w:color w:val="000000"/>
                <w:sz w:val="26"/>
                <w:szCs w:val="26"/>
              </w:rPr>
              <w:t>桃園機場</w:t>
            </w:r>
          </w:p>
        </w:tc>
      </w:tr>
      <w:tr w:rsidR="00F659F0" w:rsidRPr="00F659F0" w14:paraId="40ECC683" w14:textId="77777777" w:rsidTr="00F659F0">
        <w:trPr>
          <w:gridAfter w:val="1"/>
          <w:wAfter w:w="81" w:type="dxa"/>
          <w:jc w:val="center"/>
        </w:trPr>
        <w:tc>
          <w:tcPr>
            <w:tcW w:w="10692" w:type="dxa"/>
            <w:gridSpan w:val="2"/>
            <w:tcBorders>
              <w:top w:val="single" w:sz="8" w:space="0" w:color="0070C0"/>
              <w:left w:val="nil"/>
              <w:bottom w:val="single" w:sz="8" w:space="0" w:color="0070C0"/>
              <w:right w:val="nil"/>
            </w:tcBorders>
            <w:hideMark/>
          </w:tcPr>
          <w:p w14:paraId="480A609C" w14:textId="77777777" w:rsidR="00F659F0" w:rsidRPr="00F659F0" w:rsidRDefault="00F659F0" w:rsidP="00F659F0">
            <w:pPr>
              <w:spacing w:line="0" w:lineRule="atLeast"/>
              <w:jc w:val="both"/>
              <w:rPr>
                <w:rFonts w:ascii="微軟正黑體" w:eastAsia="微軟正黑體" w:hAnsi="微軟正黑體"/>
                <w:b/>
                <w:color w:val="E36C0A"/>
                <w:sz w:val="22"/>
                <w:szCs w:val="22"/>
              </w:rPr>
            </w:pPr>
            <w:r w:rsidRPr="00F659F0">
              <w:rPr>
                <w:rFonts w:ascii="微軟正黑體" w:eastAsia="微軟正黑體" w:hAnsi="微軟正黑體" w:hint="eastAsia"/>
                <w:b/>
                <w:color w:val="E36C0A"/>
                <w:sz w:val="22"/>
                <w:szCs w:val="22"/>
              </w:rPr>
              <w:t>～東京半日自由行　建議行程～</w:t>
            </w:r>
          </w:p>
          <w:p w14:paraId="512920E1" w14:textId="77777777" w:rsidR="00F659F0" w:rsidRPr="00F659F0" w:rsidRDefault="00F659F0" w:rsidP="00F659F0">
            <w:pPr>
              <w:spacing w:line="0" w:lineRule="atLeast"/>
              <w:rPr>
                <w:rFonts w:ascii="微軟正黑體" w:eastAsia="微軟正黑體" w:hAnsi="微軟正黑體"/>
                <w:b/>
                <w:color w:val="E36C0A"/>
                <w:sz w:val="22"/>
                <w:szCs w:val="22"/>
              </w:rPr>
            </w:pPr>
            <w:r w:rsidRPr="00F659F0">
              <w:rPr>
                <w:rFonts w:ascii="微軟正黑體" w:eastAsia="微軟正黑體" w:hAnsi="微軟正黑體" w:hint="eastAsia"/>
                <w:b/>
                <w:color w:val="E36C0A"/>
                <w:sz w:val="22"/>
                <w:szCs w:val="22"/>
              </w:rPr>
              <w:t>【代官山蔦屋書店】</w:t>
            </w:r>
            <w:r w:rsidRPr="00F659F0">
              <w:rPr>
                <w:rFonts w:ascii="微軟正黑體" w:eastAsia="微軟正黑體" w:hAnsi="微軟正黑體"/>
                <w:sz w:val="22"/>
                <w:szCs w:val="22"/>
              </w:rPr>
              <w:t>位於東京代官山的蔦屋書店 TSUTAYA，是由東京的英國建築師事務所 KDa及日本平面設計大師 原研哉共同打造</w:t>
            </w:r>
            <w:r w:rsidRPr="00F659F0">
              <w:rPr>
                <w:rFonts w:ascii="微軟正黑體" w:eastAsia="微軟正黑體" w:hAnsi="微軟正黑體" w:hint="eastAsia"/>
                <w:sz w:val="22"/>
                <w:szCs w:val="22"/>
              </w:rPr>
              <w:t>，</w:t>
            </w:r>
            <w:r w:rsidRPr="00F659F0">
              <w:rPr>
                <w:rFonts w:ascii="微軟正黑體" w:eastAsia="微軟正黑體" w:hAnsi="微軟正黑體"/>
                <w:sz w:val="22"/>
                <w:szCs w:val="22"/>
              </w:rPr>
              <w:t>以森林中的圖書館為設計理念，藉由五感體驗，讓人重新捨回對文字的熱愛，被譽為全球最美的</w:t>
            </w:r>
            <w:r w:rsidRPr="00F659F0">
              <w:rPr>
                <w:rFonts w:ascii="微軟正黑體" w:eastAsia="微軟正黑體" w:hAnsi="微軟正黑體" w:hint="eastAsia"/>
                <w:sz w:val="22"/>
                <w:szCs w:val="22"/>
              </w:rPr>
              <w:t>20</w:t>
            </w:r>
            <w:r w:rsidRPr="00F659F0">
              <w:rPr>
                <w:rFonts w:ascii="微軟正黑體" w:eastAsia="微軟正黑體" w:hAnsi="微軟正黑體"/>
                <w:sz w:val="22"/>
                <w:szCs w:val="22"/>
              </w:rPr>
              <w:t>家書店之一，也是東京最美的書店，除了拍照好看外，在書店內也有星巴克咖啡、餐廳，你可以隨意的拿本書，點杯咖啡就在書店裏的任何一個位子、角落、座位坐下來，自己獨享悠閒的時光。</w:t>
            </w:r>
          </w:p>
          <w:p w14:paraId="31DF3A45" w14:textId="33B80BCD" w:rsidR="00F659F0" w:rsidRPr="00F659F0" w:rsidRDefault="00F659F0" w:rsidP="00F659F0">
            <w:pPr>
              <w:spacing w:line="0" w:lineRule="atLeast"/>
              <w:jc w:val="both"/>
              <w:rPr>
                <w:rFonts w:ascii="微軟正黑體" w:eastAsia="微軟正黑體" w:hAnsi="微軟正黑體"/>
                <w:sz w:val="22"/>
                <w:szCs w:val="22"/>
              </w:rPr>
            </w:pPr>
            <w:r w:rsidRPr="00F659F0">
              <w:rPr>
                <w:rFonts w:ascii="微軟正黑體" w:eastAsia="微軟正黑體" w:hAnsi="微軟正黑體"/>
                <w:noProof/>
                <w:sz w:val="22"/>
                <w:szCs w:val="22"/>
              </w:rPr>
              <w:drawing>
                <wp:inline distT="0" distB="0" distL="0" distR="0" wp14:anchorId="3F685A82" wp14:editId="6A891FCD">
                  <wp:extent cx="2764155" cy="1690370"/>
                  <wp:effectExtent l="0" t="0" r="0" b="5080"/>
                  <wp:docPr id="7" name="圖片 7" descr="描述: http://tw.mensuno.asia/sites/default/files/main_p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 descr="描述: http://tw.mensuno.asia/sites/default/files/main_pho.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764155" cy="1690370"/>
                          </a:xfrm>
                          <a:prstGeom prst="rect">
                            <a:avLst/>
                          </a:prstGeom>
                          <a:noFill/>
                          <a:ln>
                            <a:noFill/>
                          </a:ln>
                        </pic:spPr>
                      </pic:pic>
                    </a:graphicData>
                  </a:graphic>
                </wp:inline>
              </w:drawing>
            </w:r>
            <w:r w:rsidR="0005648E">
              <w:rPr>
                <w:rFonts w:ascii="微軟正黑體" w:eastAsia="微軟正黑體" w:hAnsi="微軟正黑體" w:hint="eastAsia"/>
                <w:sz w:val="22"/>
                <w:szCs w:val="22"/>
              </w:rPr>
              <w:t xml:space="preserve"> </w:t>
            </w:r>
            <w:r w:rsidRPr="00F659F0">
              <w:rPr>
                <w:rFonts w:ascii="微軟正黑體" w:eastAsia="微軟正黑體" w:hAnsi="微軟正黑體"/>
                <w:noProof/>
                <w:sz w:val="22"/>
                <w:szCs w:val="22"/>
              </w:rPr>
              <w:drawing>
                <wp:inline distT="0" distB="0" distL="0" distR="0" wp14:anchorId="38CD6B61" wp14:editId="3A0EB294">
                  <wp:extent cx="3606800" cy="1690370"/>
                  <wp:effectExtent l="0" t="0" r="0" b="5080"/>
                  <wp:docPr id="6" name="圖片 6" descr="描述: http://ext.pimg.tw/go9design/1339219471-1283205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5" descr="描述: http://ext.pimg.tw/go9design/1339219471-1283205392.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3606800" cy="1690370"/>
                          </a:xfrm>
                          <a:prstGeom prst="rect">
                            <a:avLst/>
                          </a:prstGeom>
                          <a:noFill/>
                          <a:ln>
                            <a:noFill/>
                          </a:ln>
                        </pic:spPr>
                      </pic:pic>
                    </a:graphicData>
                  </a:graphic>
                </wp:inline>
              </w:drawing>
            </w:r>
          </w:p>
          <w:p w14:paraId="5BCB3D6F" w14:textId="77777777" w:rsidR="00F659F0" w:rsidRPr="00F659F0" w:rsidRDefault="00F659F0" w:rsidP="00F659F0">
            <w:pPr>
              <w:spacing w:line="0" w:lineRule="atLeast"/>
              <w:jc w:val="both"/>
              <w:rPr>
                <w:rFonts w:ascii="微軟正黑體" w:eastAsia="微軟正黑體" w:hAnsi="微軟正黑體"/>
                <w:b/>
                <w:color w:val="E36C0A"/>
                <w:sz w:val="22"/>
                <w:szCs w:val="22"/>
              </w:rPr>
            </w:pPr>
            <w:r w:rsidRPr="00F659F0">
              <w:rPr>
                <w:rFonts w:ascii="微軟正黑體" w:eastAsia="微軟正黑體" w:hAnsi="微軟正黑體" w:hint="eastAsia"/>
                <w:b/>
                <w:color w:val="E36C0A"/>
                <w:sz w:val="22"/>
                <w:szCs w:val="22"/>
              </w:rPr>
              <w:t>【竹下通】</w:t>
            </w:r>
            <w:r w:rsidRPr="00F659F0">
              <w:rPr>
                <w:rFonts w:ascii="微軟正黑體" w:eastAsia="微軟正黑體" w:hAnsi="微軟正黑體" w:hint="eastAsia"/>
                <w:sz w:val="22"/>
                <w:szCs w:val="22"/>
              </w:rPr>
              <w:t>是日本東京原宿一條行人專用街道，以潮流服裝聞名，兩旁以時裝店、首飾店、咖啡室與餐廳為主，大部份為小型商店，吸引年輕人及遊客到訪。</w:t>
            </w:r>
          </w:p>
          <w:p w14:paraId="1F00B965" w14:textId="77777777" w:rsidR="00F659F0" w:rsidRPr="00F659F0" w:rsidRDefault="00F659F0" w:rsidP="00F659F0">
            <w:pPr>
              <w:widowControl/>
              <w:spacing w:line="0" w:lineRule="atLeast"/>
              <w:rPr>
                <w:rFonts w:ascii="微軟正黑體" w:eastAsia="微軟正黑體" w:hAnsi="微軟正黑體" w:cs="Arial"/>
                <w:color w:val="000000"/>
                <w:spacing w:val="13"/>
                <w:kern w:val="0"/>
                <w:sz w:val="22"/>
                <w:szCs w:val="22"/>
              </w:rPr>
            </w:pPr>
            <w:r w:rsidRPr="00F659F0">
              <w:rPr>
                <w:rFonts w:ascii="微軟正黑體" w:eastAsia="微軟正黑體" w:hAnsi="微軟正黑體"/>
                <w:noProof/>
                <w:sz w:val="22"/>
                <w:szCs w:val="22"/>
              </w:rPr>
              <w:drawing>
                <wp:inline distT="0" distB="0" distL="0" distR="0" wp14:anchorId="191700CC" wp14:editId="075D1F9F">
                  <wp:extent cx="5869305" cy="1445895"/>
                  <wp:effectExtent l="0" t="0" r="0" b="190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4"/>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5869305" cy="1445895"/>
                          </a:xfrm>
                          <a:prstGeom prst="rect">
                            <a:avLst/>
                          </a:prstGeom>
                          <a:noFill/>
                          <a:ln>
                            <a:noFill/>
                          </a:ln>
                        </pic:spPr>
                      </pic:pic>
                    </a:graphicData>
                  </a:graphic>
                </wp:inline>
              </w:drawing>
            </w:r>
          </w:p>
          <w:p w14:paraId="79D52B02" w14:textId="77777777" w:rsidR="00F659F0" w:rsidRPr="00F659F0" w:rsidRDefault="00F659F0" w:rsidP="00F659F0">
            <w:pPr>
              <w:spacing w:line="0" w:lineRule="atLeast"/>
              <w:jc w:val="both"/>
              <w:rPr>
                <w:rFonts w:ascii="微軟正黑體" w:eastAsia="微軟正黑體" w:hAnsi="微軟正黑體"/>
                <w:b/>
                <w:color w:val="E36C0A"/>
                <w:sz w:val="22"/>
                <w:szCs w:val="22"/>
              </w:rPr>
            </w:pPr>
            <w:r w:rsidRPr="00F659F0">
              <w:rPr>
                <w:rFonts w:ascii="微軟正黑體" w:eastAsia="微軟正黑體" w:hAnsi="微軟正黑體" w:hint="eastAsia"/>
                <w:b/>
                <w:color w:val="E36C0A"/>
                <w:sz w:val="22"/>
                <w:szCs w:val="22"/>
              </w:rPr>
              <w:t>【澀谷】</w:t>
            </w:r>
            <w:r w:rsidRPr="00F659F0">
              <w:rPr>
                <w:rFonts w:ascii="微軟正黑體" w:eastAsia="微軟正黑體" w:hAnsi="微軟正黑體" w:hint="eastAsia"/>
                <w:sz w:val="22"/>
                <w:szCs w:val="22"/>
              </w:rPr>
              <w:t>最著名的就是在地鐵口的犬八公，還有前方擁有大型五叉路口，由於超高的行人穿越量經常被譽稱為「全世界最大的交叉路口」，鄰近佇立著連鎖服飾店及百貨公司，是女人逛街天堂之一。</w:t>
            </w:r>
          </w:p>
          <w:p w14:paraId="01DFEB55" w14:textId="78705959" w:rsidR="00F659F0" w:rsidRPr="00F659F0" w:rsidRDefault="00F659F0" w:rsidP="00F659F0">
            <w:pPr>
              <w:spacing w:line="0" w:lineRule="atLeast"/>
              <w:jc w:val="both"/>
              <w:rPr>
                <w:rFonts w:ascii="微軟正黑體" w:eastAsia="微軟正黑體" w:hAnsi="微軟正黑體"/>
                <w:b/>
                <w:color w:val="E36C0A"/>
                <w:sz w:val="22"/>
                <w:szCs w:val="22"/>
              </w:rPr>
            </w:pPr>
            <w:r w:rsidRPr="00F659F0">
              <w:rPr>
                <w:rFonts w:ascii="微軟正黑體" w:eastAsia="微軟正黑體" w:hAnsi="微軟正黑體" w:hint="eastAsia"/>
                <w:b/>
                <w:color w:val="E36C0A"/>
                <w:sz w:val="22"/>
                <w:szCs w:val="22"/>
              </w:rPr>
              <w:t>【原宿</w:t>
            </w:r>
            <w:r w:rsidR="0005648E">
              <w:rPr>
                <w:rFonts w:ascii="微軟正黑體" w:eastAsia="微軟正黑體" w:hAnsi="微軟正黑體" w:hint="eastAsia"/>
                <w:b/>
                <w:color w:val="E36C0A"/>
                <w:sz w:val="22"/>
                <w:szCs w:val="22"/>
              </w:rPr>
              <w:t>～</w:t>
            </w:r>
            <w:r w:rsidRPr="00F659F0">
              <w:rPr>
                <w:rFonts w:ascii="微軟正黑體" w:eastAsia="微軟正黑體" w:hAnsi="微軟正黑體" w:hint="eastAsia"/>
                <w:b/>
                <w:color w:val="E36C0A"/>
                <w:sz w:val="22"/>
                <w:szCs w:val="22"/>
              </w:rPr>
              <w:t>表參道】</w:t>
            </w:r>
            <w:r w:rsidRPr="00F659F0">
              <w:rPr>
                <w:rFonts w:ascii="微軟正黑體" w:eastAsia="微軟正黑體" w:hAnsi="微軟正黑體"/>
                <w:sz w:val="22"/>
                <w:szCs w:val="22"/>
              </w:rPr>
              <w:t>原宿指的是</w:t>
            </w:r>
            <w:hyperlink r:id="rId24" w:history="1">
              <w:r w:rsidRPr="00F659F0">
                <w:rPr>
                  <w:rFonts w:ascii="微軟正黑體" w:eastAsia="微軟正黑體" w:hAnsi="微軟正黑體"/>
                  <w:sz w:val="22"/>
                  <w:szCs w:val="22"/>
                </w:rPr>
                <w:t>東京</w:t>
              </w:r>
            </w:hyperlink>
            <w:r w:rsidRPr="00F659F0">
              <w:rPr>
                <w:rFonts w:ascii="微軟正黑體" w:eastAsia="微軟正黑體" w:hAnsi="微軟正黑體"/>
                <w:sz w:val="22"/>
                <w:szCs w:val="22"/>
              </w:rPr>
              <w:t>原宿車站周邊地區；原宿站是山手線上</w:t>
            </w:r>
            <w:hyperlink r:id="rId25" w:history="1">
              <w:r w:rsidRPr="00F659F0">
                <w:rPr>
                  <w:rFonts w:ascii="微軟正黑體" w:eastAsia="微軟正黑體" w:hAnsi="微軟正黑體"/>
                  <w:sz w:val="22"/>
                  <w:szCs w:val="22"/>
                </w:rPr>
                <w:t>澀谷</w:t>
              </w:r>
            </w:hyperlink>
            <w:r w:rsidRPr="00F659F0">
              <w:rPr>
                <w:rFonts w:ascii="微軟正黑體" w:eastAsia="微軟正黑體" w:hAnsi="微軟正黑體"/>
                <w:sz w:val="22"/>
                <w:szCs w:val="22"/>
              </w:rPr>
              <w:t>站往北行的下一車站。原宿是日本青少年文化及流行最顯著的地區，但也有讓成年人購物的地方，以及一些歷史古蹟。表參道被喻為是</w:t>
            </w:r>
            <w:hyperlink r:id="rId26" w:history="1">
              <w:r w:rsidRPr="00F659F0">
                <w:rPr>
                  <w:rFonts w:ascii="微軟正黑體" w:eastAsia="微軟正黑體" w:hAnsi="微軟正黑體"/>
                  <w:sz w:val="22"/>
                  <w:szCs w:val="22"/>
                </w:rPr>
                <w:t>東京</w:t>
              </w:r>
            </w:hyperlink>
            <w:r w:rsidRPr="00F659F0">
              <w:rPr>
                <w:rFonts w:ascii="微軟正黑體" w:eastAsia="微軟正黑體" w:hAnsi="微軟正黑體"/>
                <w:sz w:val="22"/>
                <w:szCs w:val="22"/>
              </w:rPr>
              <w:t>的香榭麗舍大道，是一條長達1公里的林蔭大道，是前往明治神宮的主要道路。大道兩旁有許多商店、精品店、咖啡館和</w:t>
            </w:r>
            <w:hyperlink r:id="rId27" w:history="1">
              <w:r w:rsidRPr="00F659F0">
                <w:rPr>
                  <w:rFonts w:ascii="微軟正黑體" w:eastAsia="微軟正黑體" w:hAnsi="微軟正黑體"/>
                  <w:sz w:val="22"/>
                  <w:szCs w:val="22"/>
                </w:rPr>
                <w:t>餐廳</w:t>
              </w:r>
            </w:hyperlink>
            <w:r w:rsidRPr="00F659F0">
              <w:rPr>
                <w:rFonts w:ascii="微軟正黑體" w:eastAsia="微軟正黑體" w:hAnsi="微軟正黑體"/>
                <w:sz w:val="22"/>
                <w:szCs w:val="22"/>
              </w:rPr>
              <w:t>，一些世界知名時尚品牌也在此設店。</w:t>
            </w:r>
          </w:p>
          <w:p w14:paraId="0653DC3F" w14:textId="09945B2C" w:rsidR="00F659F0" w:rsidRPr="00F659F0" w:rsidRDefault="00F659F0" w:rsidP="00F659F0">
            <w:pPr>
              <w:spacing w:line="0" w:lineRule="atLeast"/>
              <w:jc w:val="both"/>
              <w:rPr>
                <w:rFonts w:ascii="微軟正黑體" w:eastAsia="微軟正黑體" w:hAnsi="微軟正黑體"/>
                <w:sz w:val="22"/>
                <w:szCs w:val="22"/>
              </w:rPr>
            </w:pPr>
            <w:r w:rsidRPr="00F659F0">
              <w:rPr>
                <w:rFonts w:ascii="微軟正黑體" w:eastAsia="微軟正黑體" w:hAnsi="微軟正黑體" w:hint="eastAsia"/>
                <w:sz w:val="22"/>
                <w:szCs w:val="22"/>
              </w:rPr>
              <w:t>美好的行程在此告一個段落，整理行裝，搭乘豪華客機飛返溫暖的祖國台灣，結束此次在日本愉快難忘的六日遊。</w:t>
            </w:r>
          </w:p>
          <w:p w14:paraId="5A35117D" w14:textId="73EDD594" w:rsidR="00F659F0" w:rsidRPr="00F659F0" w:rsidRDefault="00F659F0" w:rsidP="00F659F0">
            <w:pPr>
              <w:widowControl/>
              <w:spacing w:line="0" w:lineRule="atLeast"/>
              <w:rPr>
                <w:rFonts w:ascii="微軟正黑體" w:eastAsia="微軟正黑體" w:hAnsi="微軟正黑體"/>
                <w:sz w:val="22"/>
                <w:szCs w:val="22"/>
              </w:rPr>
            </w:pPr>
            <w:r w:rsidRPr="00F659F0">
              <w:rPr>
                <w:rFonts w:ascii="微軟正黑體" w:eastAsia="微軟正黑體" w:hAnsi="微軟正黑體" w:cs="新細明體" w:hint="eastAsia"/>
                <w:color w:val="0070C0"/>
                <w:spacing w:val="20"/>
                <w:kern w:val="0"/>
                <w:sz w:val="22"/>
                <w:szCs w:val="22"/>
              </w:rPr>
              <w:t>★預祝您旅遊平安 旅途愉快!★</w:t>
            </w:r>
          </w:p>
        </w:tc>
      </w:tr>
      <w:tr w:rsidR="00F659F0" w:rsidRPr="00F659F0" w14:paraId="48C603B4" w14:textId="77777777" w:rsidTr="00F659F0">
        <w:trPr>
          <w:gridAfter w:val="1"/>
          <w:wAfter w:w="81" w:type="dxa"/>
          <w:jc w:val="center"/>
        </w:trPr>
        <w:tc>
          <w:tcPr>
            <w:tcW w:w="10692" w:type="dxa"/>
            <w:gridSpan w:val="2"/>
            <w:tcBorders>
              <w:top w:val="single" w:sz="8" w:space="0" w:color="0070C0"/>
              <w:left w:val="nil"/>
              <w:bottom w:val="single" w:sz="8" w:space="0" w:color="0070C0"/>
              <w:right w:val="nil"/>
            </w:tcBorders>
            <w:hideMark/>
          </w:tcPr>
          <w:p w14:paraId="56885F8A" w14:textId="4E490784" w:rsidR="00F659F0" w:rsidRPr="00F659F0" w:rsidRDefault="00F659F0" w:rsidP="00F659F0">
            <w:pPr>
              <w:spacing w:line="0" w:lineRule="atLeast"/>
              <w:rPr>
                <w:rFonts w:ascii="微軟正黑體" w:eastAsia="微軟正黑體" w:hAnsi="微軟正黑體"/>
                <w:color w:val="215868"/>
                <w:sz w:val="22"/>
                <w:szCs w:val="22"/>
              </w:rPr>
            </w:pPr>
            <w:r w:rsidRPr="00F659F0">
              <w:rPr>
                <w:rFonts w:ascii="微軟正黑體" w:eastAsia="微軟正黑體" w:hAnsi="微軟正黑體" w:hint="eastAsia"/>
                <w:color w:val="0070C0"/>
                <w:sz w:val="22"/>
                <w:szCs w:val="22"/>
              </w:rPr>
              <w:t>早餐：飯店享用豐盛早餐　　　中餐：方便逛街，敬請自理</w:t>
            </w:r>
            <w:r w:rsidRPr="00F659F0">
              <w:rPr>
                <w:rFonts w:ascii="微軟正黑體" w:eastAsia="微軟正黑體" w:hAnsi="微軟正黑體"/>
                <w:color w:val="215868"/>
                <w:sz w:val="22"/>
                <w:szCs w:val="22"/>
              </w:rPr>
              <w:t xml:space="preserve">      </w:t>
            </w:r>
            <w:r w:rsidRPr="00F659F0">
              <w:rPr>
                <w:rFonts w:ascii="微軟正黑體" w:eastAsia="微軟正黑體" w:hAnsi="微軟正黑體" w:hint="eastAsia"/>
                <w:color w:val="0070C0"/>
                <w:sz w:val="22"/>
                <w:szCs w:val="22"/>
              </w:rPr>
              <w:t>晚餐</w:t>
            </w:r>
            <w:r w:rsidR="009E4ACD">
              <w:rPr>
                <w:rFonts w:ascii="微軟正黑體" w:eastAsia="微軟正黑體" w:hAnsi="微軟正黑體" w:hint="eastAsia"/>
                <w:color w:val="0070C0"/>
                <w:sz w:val="22"/>
                <w:szCs w:val="22"/>
              </w:rPr>
              <w:t>：</w:t>
            </w:r>
            <w:r w:rsidRPr="00F659F0">
              <w:rPr>
                <w:rFonts w:ascii="微軟正黑體" w:eastAsia="微軟正黑體" w:hAnsi="微軟正黑體" w:hint="eastAsia"/>
                <w:color w:val="0070C0"/>
                <w:sz w:val="22"/>
                <w:szCs w:val="22"/>
              </w:rPr>
              <w:t>機上精緻餐盒</w:t>
            </w:r>
          </w:p>
        </w:tc>
      </w:tr>
      <w:tr w:rsidR="00F659F0" w:rsidRPr="00F659F0" w14:paraId="7385DFFB" w14:textId="77777777" w:rsidTr="00F659F0">
        <w:trPr>
          <w:gridAfter w:val="1"/>
          <w:wAfter w:w="81" w:type="dxa"/>
          <w:jc w:val="center"/>
        </w:trPr>
        <w:tc>
          <w:tcPr>
            <w:tcW w:w="10692" w:type="dxa"/>
            <w:gridSpan w:val="2"/>
            <w:tcBorders>
              <w:top w:val="single" w:sz="8" w:space="0" w:color="0070C0"/>
              <w:left w:val="nil"/>
              <w:bottom w:val="single" w:sz="12" w:space="0" w:color="0070C0"/>
              <w:right w:val="nil"/>
            </w:tcBorders>
            <w:hideMark/>
          </w:tcPr>
          <w:p w14:paraId="6F88F0AC" w14:textId="77777777" w:rsidR="00F659F0" w:rsidRPr="00F659F0" w:rsidRDefault="00F659F0" w:rsidP="00F659F0">
            <w:pPr>
              <w:pStyle w:val="a9"/>
              <w:spacing w:line="0" w:lineRule="atLeast"/>
              <w:ind w:leftChars="0" w:left="0"/>
              <w:rPr>
                <w:rFonts w:ascii="微軟正黑體" w:eastAsia="微軟正黑體" w:hAnsi="微軟正黑體"/>
                <w:color w:val="215868"/>
                <w:sz w:val="22"/>
              </w:rPr>
            </w:pPr>
            <w:r w:rsidRPr="00F659F0">
              <w:rPr>
                <w:rFonts w:ascii="微軟正黑體" w:eastAsia="微軟正黑體" w:hAnsi="微軟正黑體" w:hint="eastAsia"/>
                <w:color w:val="0070C0"/>
                <w:sz w:val="22"/>
              </w:rPr>
              <w:t>住宿：溫暖的家</w:t>
            </w:r>
          </w:p>
        </w:tc>
      </w:tr>
    </w:tbl>
    <w:p w14:paraId="664C9B6E" w14:textId="0EF00521" w:rsidR="00354E55" w:rsidRPr="0005648E" w:rsidRDefault="00354E55" w:rsidP="0005648E">
      <w:pPr>
        <w:widowControl/>
        <w:rPr>
          <w:rFonts w:ascii="微軟正黑體" w:eastAsia="微軟正黑體" w:hAnsi="微軟正黑體" w:cs="Courier New"/>
          <w:color w:val="0070C0"/>
          <w:kern w:val="0"/>
          <w:sz w:val="28"/>
          <w:szCs w:val="28"/>
        </w:rPr>
      </w:pPr>
      <w:r w:rsidRPr="0005648E">
        <w:rPr>
          <w:rFonts w:ascii="微軟正黑體" w:eastAsia="微軟正黑體" w:hAnsi="微軟正黑體" w:cs="Courier New" w:hint="eastAsia"/>
          <w:color w:val="0070C0"/>
          <w:kern w:val="0"/>
          <w:sz w:val="28"/>
          <w:szCs w:val="28"/>
        </w:rPr>
        <w:t>溫馨提醒及建議</w:t>
      </w:r>
    </w:p>
    <w:p w14:paraId="402B4A58" w14:textId="77777777" w:rsidR="0005648E" w:rsidRDefault="00354E55" w:rsidP="009E4ACD">
      <w:pPr>
        <w:widowControl/>
        <w:numPr>
          <w:ilvl w:val="0"/>
          <w:numId w:val="24"/>
        </w:numPr>
        <w:spacing w:line="0" w:lineRule="atLeast"/>
        <w:ind w:left="0" w:firstLine="0"/>
        <w:rPr>
          <w:rFonts w:ascii="微軟正黑體" w:eastAsia="微軟正黑體" w:hAnsi="微軟正黑體" w:cs="Courier New"/>
          <w:color w:val="C00000"/>
          <w:kern w:val="0"/>
          <w:sz w:val="22"/>
          <w:szCs w:val="22"/>
        </w:rPr>
      </w:pPr>
      <w:r w:rsidRPr="0005648E">
        <w:rPr>
          <w:rFonts w:ascii="微軟正黑體" w:eastAsia="微軟正黑體" w:hAnsi="微軟正黑體" w:cs="Courier New" w:hint="eastAsia"/>
          <w:color w:val="C00000"/>
          <w:kern w:val="0"/>
          <w:sz w:val="22"/>
          <w:szCs w:val="22"/>
        </w:rPr>
        <w:t>日本小費：導遊＋司機小費每日每位貴賓NT300。</w:t>
      </w:r>
    </w:p>
    <w:p w14:paraId="23F3A6E6" w14:textId="760F332D" w:rsidR="00354E55" w:rsidRPr="0005648E" w:rsidRDefault="00354E55" w:rsidP="009E4ACD">
      <w:pPr>
        <w:widowControl/>
        <w:numPr>
          <w:ilvl w:val="0"/>
          <w:numId w:val="24"/>
        </w:numPr>
        <w:spacing w:line="0" w:lineRule="atLeast"/>
        <w:ind w:left="0" w:firstLine="0"/>
        <w:rPr>
          <w:rFonts w:ascii="微軟正黑體" w:eastAsia="微軟正黑體" w:hAnsi="微軟正黑體" w:cs="Courier New"/>
          <w:color w:val="C00000"/>
          <w:kern w:val="0"/>
          <w:sz w:val="22"/>
          <w:szCs w:val="22"/>
        </w:rPr>
      </w:pPr>
      <w:r w:rsidRPr="0005648E">
        <w:rPr>
          <w:rFonts w:ascii="微軟正黑體" w:eastAsia="微軟正黑體" w:hAnsi="微軟正黑體" w:cs="Courier New" w:hint="eastAsia"/>
          <w:color w:val="C00000"/>
          <w:kern w:val="0"/>
          <w:sz w:val="22"/>
          <w:szCs w:val="22"/>
        </w:rPr>
        <w:t>貼心說明：給小費也是國際禮儀之一喔！</w:t>
      </w:r>
    </w:p>
    <w:p w14:paraId="55569A86" w14:textId="77777777" w:rsidR="00354E55" w:rsidRPr="0005648E" w:rsidRDefault="00354E55" w:rsidP="009E4ACD">
      <w:pPr>
        <w:widowControl/>
        <w:numPr>
          <w:ilvl w:val="0"/>
          <w:numId w:val="22"/>
        </w:numPr>
        <w:tabs>
          <w:tab w:val="clear" w:pos="720"/>
          <w:tab w:val="num" w:pos="420"/>
        </w:tabs>
        <w:spacing w:line="0" w:lineRule="atLeast"/>
        <w:ind w:left="0" w:firstLine="0"/>
        <w:rPr>
          <w:rFonts w:ascii="微軟正黑體" w:eastAsia="微軟正黑體" w:hAnsi="微軟正黑體" w:cs="Courier New"/>
          <w:kern w:val="0"/>
          <w:sz w:val="22"/>
          <w:szCs w:val="22"/>
        </w:rPr>
      </w:pPr>
      <w:r w:rsidRPr="0005648E">
        <w:rPr>
          <w:rFonts w:ascii="微軟正黑體" w:eastAsia="微軟正黑體" w:hAnsi="微軟正黑體" w:cs="Courier New" w:hint="eastAsia"/>
          <w:kern w:val="0"/>
          <w:sz w:val="22"/>
          <w:szCs w:val="22"/>
        </w:rPr>
        <w:t>行程表中列出之飯店及餐點內容僅為先行提供給貴賓參考，實際狀況以本公司最終確認為主，敬請見諒。</w:t>
      </w:r>
    </w:p>
    <w:p w14:paraId="7672DFC4" w14:textId="77777777" w:rsidR="00354E55" w:rsidRPr="0005648E" w:rsidRDefault="00354E55" w:rsidP="0005648E">
      <w:pPr>
        <w:widowControl/>
        <w:numPr>
          <w:ilvl w:val="0"/>
          <w:numId w:val="22"/>
        </w:numPr>
        <w:tabs>
          <w:tab w:val="clear" w:pos="720"/>
          <w:tab w:val="num" w:pos="420"/>
        </w:tabs>
        <w:spacing w:line="0" w:lineRule="atLeast"/>
        <w:ind w:left="0" w:firstLine="0"/>
        <w:rPr>
          <w:rFonts w:ascii="微軟正黑體" w:eastAsia="微軟正黑體" w:hAnsi="微軟正黑體" w:cs="Courier New"/>
          <w:kern w:val="0"/>
          <w:sz w:val="22"/>
          <w:szCs w:val="22"/>
        </w:rPr>
      </w:pPr>
      <w:r w:rsidRPr="0005648E">
        <w:rPr>
          <w:rFonts w:ascii="微軟正黑體" w:eastAsia="微軟正黑體" w:hAnsi="微軟正黑體" w:cs="Courier New" w:hint="eastAsia"/>
          <w:kern w:val="0"/>
          <w:sz w:val="22"/>
          <w:szCs w:val="22"/>
        </w:rPr>
        <w:t>『為考量旅客自身旅遊安全，並顧及同團其他旅客之旅遊權益，年滿70歲及行動不便之貴賓，若無親友陪同者，請事先告知敝公司，讓我們為您提供專業的建議』</w:t>
      </w:r>
    </w:p>
    <w:p w14:paraId="2FFF6148" w14:textId="77777777" w:rsidR="00354E55" w:rsidRPr="0005648E" w:rsidRDefault="00354E55" w:rsidP="0005648E">
      <w:pPr>
        <w:widowControl/>
        <w:numPr>
          <w:ilvl w:val="0"/>
          <w:numId w:val="22"/>
        </w:numPr>
        <w:tabs>
          <w:tab w:val="clear" w:pos="720"/>
          <w:tab w:val="num" w:pos="420"/>
        </w:tabs>
        <w:spacing w:line="0" w:lineRule="atLeast"/>
        <w:ind w:left="0" w:firstLine="0"/>
        <w:rPr>
          <w:rFonts w:ascii="微軟正黑體" w:eastAsia="微軟正黑體" w:hAnsi="微軟正黑體" w:cs="Courier New"/>
          <w:kern w:val="0"/>
          <w:sz w:val="22"/>
          <w:szCs w:val="22"/>
        </w:rPr>
      </w:pPr>
      <w:r w:rsidRPr="0005648E">
        <w:rPr>
          <w:rFonts w:ascii="微軟正黑體" w:eastAsia="微軟正黑體" w:hAnsi="微軟正黑體" w:cs="Courier New" w:hint="eastAsia"/>
          <w:kern w:val="0"/>
          <w:sz w:val="22"/>
          <w:szCs w:val="22"/>
        </w:rPr>
        <w:t>『親愛的旅客您好，如您為未滿20歲之未成年人，未與法定代理人一同報名參加旅遊行程時，須得法定代理人之同意，報名始為有效！為確認您的報名有徵得法定代理人之同意，請您記得將旅行社所給旅遊定型化契約書或同意書，提供給您的法定代理人簽名後並繳回，報名手續始有效完成！』 </w:t>
      </w:r>
    </w:p>
    <w:p w14:paraId="7343E364" w14:textId="77777777" w:rsidR="00354E55" w:rsidRPr="0005648E" w:rsidRDefault="00354E55" w:rsidP="0005648E">
      <w:pPr>
        <w:widowControl/>
        <w:numPr>
          <w:ilvl w:val="0"/>
          <w:numId w:val="22"/>
        </w:numPr>
        <w:tabs>
          <w:tab w:val="clear" w:pos="720"/>
          <w:tab w:val="num" w:pos="420"/>
        </w:tabs>
        <w:spacing w:line="0" w:lineRule="atLeast"/>
        <w:ind w:left="0" w:firstLine="0"/>
        <w:rPr>
          <w:rFonts w:ascii="微軟正黑體" w:eastAsia="微軟正黑體" w:hAnsi="微軟正黑體" w:cs="Courier New"/>
          <w:kern w:val="0"/>
          <w:sz w:val="22"/>
          <w:szCs w:val="22"/>
        </w:rPr>
      </w:pPr>
      <w:r w:rsidRPr="0005648E">
        <w:rPr>
          <w:rFonts w:ascii="微軟正黑體" w:eastAsia="微軟正黑體" w:hAnsi="微軟正黑體" w:cs="Courier New" w:hint="eastAsia"/>
          <w:kern w:val="0"/>
          <w:sz w:val="22"/>
          <w:szCs w:val="22"/>
        </w:rPr>
        <w:t>團體旅遊需多方顧及全體旅客，時間的安排也需相互配合，故若有嬰幼兒同行時，可能無法妥適兼顧，所以煩請貴賓於報名時，多方考量帶嬰幼兒同行可能產生的不便，以避免造成您的不悅與困擾。</w:t>
      </w:r>
    </w:p>
    <w:p w14:paraId="0E77642C" w14:textId="77777777" w:rsidR="00354E55" w:rsidRPr="0005648E" w:rsidRDefault="00354E55" w:rsidP="0005648E">
      <w:pPr>
        <w:widowControl/>
        <w:numPr>
          <w:ilvl w:val="0"/>
          <w:numId w:val="22"/>
        </w:numPr>
        <w:tabs>
          <w:tab w:val="clear" w:pos="720"/>
          <w:tab w:val="num" w:pos="420"/>
        </w:tabs>
        <w:spacing w:line="0" w:lineRule="atLeast"/>
        <w:ind w:left="0" w:firstLine="0"/>
        <w:rPr>
          <w:rFonts w:ascii="微軟正黑體" w:eastAsia="微軟正黑體" w:hAnsi="微軟正黑體" w:cs="Courier New"/>
          <w:kern w:val="0"/>
          <w:sz w:val="22"/>
          <w:szCs w:val="22"/>
        </w:rPr>
      </w:pPr>
      <w:r w:rsidRPr="0005648E">
        <w:rPr>
          <w:rFonts w:ascii="微軟正黑體" w:eastAsia="微軟正黑體" w:hAnsi="微軟正黑體" w:cs="Courier New" w:hint="eastAsia"/>
          <w:kern w:val="0"/>
          <w:sz w:val="22"/>
          <w:szCs w:val="22"/>
        </w:rPr>
        <w:t>素食：因各地風俗民情不同，國外的素食習慣大多是可以食用蔥、薑、蒜、蛋、奶等，除華僑開設的中華料理餐廳外，多數僅能以蔬菜、豆腐等食材料理為主；若為飯店內用餐或一般餐廳使用自助餐，亦多數以蔬菜、漬物、水果等佐以白飯或麵食類。故敬告素食貴賓，海外團體素食餐之安排，無法如同在台灣般豐富且多變化，故建議素食貴賓能多多鑑諒並自行準備素食罐頭或泡麵等，以備不時之需。</w:t>
      </w:r>
    </w:p>
    <w:p w14:paraId="154AB4BE" w14:textId="77777777" w:rsidR="00354E55" w:rsidRPr="0005648E" w:rsidRDefault="00354E55" w:rsidP="0005648E">
      <w:pPr>
        <w:widowControl/>
        <w:numPr>
          <w:ilvl w:val="0"/>
          <w:numId w:val="22"/>
        </w:numPr>
        <w:tabs>
          <w:tab w:val="clear" w:pos="720"/>
          <w:tab w:val="num" w:pos="420"/>
        </w:tabs>
        <w:spacing w:line="0" w:lineRule="atLeast"/>
        <w:ind w:left="0" w:firstLine="0"/>
        <w:rPr>
          <w:rFonts w:ascii="微軟正黑體" w:eastAsia="微軟正黑體" w:hAnsi="微軟正黑體" w:cs="Courier New"/>
          <w:kern w:val="0"/>
          <w:sz w:val="22"/>
          <w:szCs w:val="22"/>
        </w:rPr>
      </w:pPr>
      <w:r w:rsidRPr="0005648E">
        <w:rPr>
          <w:rFonts w:ascii="微軟正黑體" w:eastAsia="微軟正黑體" w:hAnsi="微軟正黑體" w:cs="Courier New" w:hint="eastAsia"/>
          <w:kern w:val="0"/>
          <w:sz w:val="22"/>
          <w:szCs w:val="22"/>
        </w:rPr>
        <w:t>因氣候無法預測，故若遇大風雪、火山、颱風、地震等情況，則會以行程安全順利為考量，採緊急行程應變措施，敬請見諒。</w:t>
      </w:r>
    </w:p>
    <w:p w14:paraId="6E049ECF" w14:textId="77777777" w:rsidR="00354E55" w:rsidRPr="0005648E" w:rsidRDefault="00354E55" w:rsidP="0005648E">
      <w:pPr>
        <w:widowControl/>
        <w:numPr>
          <w:ilvl w:val="0"/>
          <w:numId w:val="22"/>
        </w:numPr>
        <w:tabs>
          <w:tab w:val="clear" w:pos="720"/>
          <w:tab w:val="num" w:pos="420"/>
        </w:tabs>
        <w:spacing w:line="0" w:lineRule="atLeast"/>
        <w:ind w:left="0" w:firstLine="0"/>
        <w:rPr>
          <w:rFonts w:ascii="微軟正黑體" w:eastAsia="微軟正黑體" w:hAnsi="微軟正黑體" w:cs="Courier New"/>
          <w:kern w:val="0"/>
          <w:sz w:val="22"/>
          <w:szCs w:val="22"/>
        </w:rPr>
      </w:pPr>
      <w:r w:rsidRPr="0005648E">
        <w:rPr>
          <w:rFonts w:ascii="微軟正黑體" w:eastAsia="微軟正黑體" w:hAnsi="微軟正黑體" w:cs="Courier New" w:hint="eastAsia"/>
          <w:kern w:val="0"/>
          <w:sz w:val="22"/>
          <w:szCs w:val="22"/>
        </w:rPr>
        <w:t>本行程設定為團體旅遊行程，故為顧及旅客於出遊期間之人身安全及相關問題，於旅遊行程期間，恕無法接受脫隊之要求；若因此而無法滿足您的旅遊需求，建議您另行選購團體自由行或航空公司套裝自由行，不便之處尚祈鑒諒。 </w:t>
      </w:r>
    </w:p>
    <w:p w14:paraId="424D5779" w14:textId="77777777" w:rsidR="00354E55" w:rsidRPr="0005648E" w:rsidRDefault="00354E55" w:rsidP="0005648E">
      <w:pPr>
        <w:widowControl/>
        <w:numPr>
          <w:ilvl w:val="0"/>
          <w:numId w:val="22"/>
        </w:numPr>
        <w:tabs>
          <w:tab w:val="clear" w:pos="720"/>
          <w:tab w:val="num" w:pos="420"/>
        </w:tabs>
        <w:spacing w:line="0" w:lineRule="atLeast"/>
        <w:ind w:left="0" w:firstLine="0"/>
        <w:rPr>
          <w:rFonts w:ascii="微軟正黑體" w:eastAsia="微軟正黑體" w:hAnsi="微軟正黑體" w:cs="Courier New"/>
          <w:kern w:val="0"/>
          <w:sz w:val="22"/>
          <w:szCs w:val="22"/>
        </w:rPr>
      </w:pPr>
      <w:r w:rsidRPr="0005648E">
        <w:rPr>
          <w:rFonts w:ascii="微軟正黑體" w:eastAsia="微軟正黑體" w:hAnsi="微軟正黑體" w:cs="Courier New" w:hint="eastAsia"/>
          <w:kern w:val="0"/>
          <w:sz w:val="22"/>
          <w:szCs w:val="22"/>
        </w:rPr>
        <w:t>我們為維護旅遊品質及貴賓們的權益，在不變更行程內容之前提下，將依飯店具體確認回覆的結果，再綜合當地實際交通等情況，為貴賓們斟酌調整並妥善安排旅遊行程、飯店入住之先後順序或旅遊路線，請以說明會或最後確認的行程說明資料為準。</w:t>
      </w:r>
    </w:p>
    <w:p w14:paraId="2C218291" w14:textId="77777777" w:rsidR="00354E55" w:rsidRPr="0005648E" w:rsidRDefault="00354E55" w:rsidP="0005648E">
      <w:pPr>
        <w:widowControl/>
        <w:numPr>
          <w:ilvl w:val="0"/>
          <w:numId w:val="22"/>
        </w:numPr>
        <w:tabs>
          <w:tab w:val="clear" w:pos="720"/>
          <w:tab w:val="num" w:pos="420"/>
        </w:tabs>
        <w:spacing w:line="0" w:lineRule="atLeast"/>
        <w:ind w:left="0" w:firstLine="0"/>
        <w:rPr>
          <w:rFonts w:ascii="微軟正黑體" w:eastAsia="微軟正黑體" w:hAnsi="微軟正黑體" w:cs="Courier New"/>
          <w:kern w:val="0"/>
          <w:sz w:val="22"/>
          <w:szCs w:val="22"/>
        </w:rPr>
      </w:pPr>
      <w:r w:rsidRPr="0005648E">
        <w:rPr>
          <w:rFonts w:ascii="微軟正黑體" w:eastAsia="微軟正黑體" w:hAnsi="微軟正黑體" w:cs="Courier New" w:hint="eastAsia"/>
          <w:kern w:val="0"/>
          <w:sz w:val="22"/>
          <w:szCs w:val="22"/>
        </w:rPr>
        <w:t>行程於國外如遇塞車時，請貴賓們稍加耐心等候。如塞車情形嚴重，而會影響到行程或餐食的安排時，為維護旅遊品質及貴賓們的權益，我們將為您斟酌調整並妥善安排旅遊行程，敬請貴賓們諒解。</w:t>
      </w:r>
    </w:p>
    <w:p w14:paraId="1C9AC4B4" w14:textId="77777777" w:rsidR="00354E55" w:rsidRPr="0005648E" w:rsidRDefault="00354E55" w:rsidP="0005648E">
      <w:pPr>
        <w:widowControl/>
        <w:numPr>
          <w:ilvl w:val="0"/>
          <w:numId w:val="22"/>
        </w:numPr>
        <w:tabs>
          <w:tab w:val="clear" w:pos="720"/>
          <w:tab w:val="num" w:pos="420"/>
        </w:tabs>
        <w:spacing w:line="0" w:lineRule="atLeast"/>
        <w:ind w:left="0" w:firstLine="0"/>
        <w:rPr>
          <w:rFonts w:ascii="微軟正黑體" w:eastAsia="微軟正黑體" w:hAnsi="微軟正黑體" w:cs="Courier New"/>
          <w:kern w:val="0"/>
          <w:sz w:val="22"/>
          <w:szCs w:val="22"/>
        </w:rPr>
      </w:pPr>
      <w:r w:rsidRPr="0005648E">
        <w:rPr>
          <w:rFonts w:ascii="微軟正黑體" w:eastAsia="微軟正黑體" w:hAnsi="微軟正黑體" w:cs="Courier New" w:hint="eastAsia"/>
          <w:kern w:val="0"/>
          <w:sz w:val="22"/>
          <w:szCs w:val="22"/>
        </w:rPr>
        <w:t>日本飯店有禁菸房、禁菸樓層或室內全面禁菸等規定，如有吸菸需求請前往規定的吸菸區，如因在飯店房間內吸菸所產生罰金皆須由旅客自行承擔。</w:t>
      </w:r>
    </w:p>
    <w:p w14:paraId="7878E090" w14:textId="77777777" w:rsidR="00354E55" w:rsidRPr="0005648E" w:rsidRDefault="00354E55" w:rsidP="0005648E">
      <w:pPr>
        <w:widowControl/>
        <w:spacing w:line="0" w:lineRule="atLeast"/>
        <w:jc w:val="center"/>
        <w:rPr>
          <w:rFonts w:ascii="微軟正黑體" w:eastAsia="微軟正黑體" w:hAnsi="微軟正黑體" w:cs="Arial"/>
          <w:sz w:val="22"/>
          <w:szCs w:val="22"/>
        </w:rPr>
      </w:pPr>
      <w:r w:rsidRPr="0005648E">
        <w:rPr>
          <w:rFonts w:ascii="微軟正黑體" w:eastAsia="微軟正黑體" w:hAnsi="微軟正黑體" w:cs="Arial" w:hint="eastAsia"/>
          <w:sz w:val="22"/>
          <w:szCs w:val="22"/>
        </w:rPr>
        <w:t>本行程、班次時間及住宿飯店之確認以說明會資料為主，但將儘量忠於原行程。</w:t>
      </w:r>
    </w:p>
    <w:p w14:paraId="504BF6D6" w14:textId="77777777" w:rsidR="00354E55" w:rsidRPr="0005648E" w:rsidRDefault="00354E55" w:rsidP="0005648E">
      <w:pPr>
        <w:spacing w:line="0" w:lineRule="atLeast"/>
        <w:jc w:val="center"/>
        <w:rPr>
          <w:rFonts w:ascii="微軟正黑體" w:eastAsia="微軟正黑體" w:hAnsi="微軟正黑體" w:cs="Arial"/>
          <w:sz w:val="22"/>
          <w:szCs w:val="22"/>
        </w:rPr>
      </w:pPr>
      <w:r w:rsidRPr="0005648E">
        <w:rPr>
          <w:rFonts w:ascii="微軟正黑體" w:eastAsia="微軟正黑體" w:hAnsi="微軟正黑體" w:cs="Arial" w:hint="eastAsia"/>
          <w:sz w:val="22"/>
          <w:szCs w:val="22"/>
        </w:rPr>
        <w:t>若遇特殊情況將會稍做調整，行程安排將以當地為主，敬請見諒。</w:t>
      </w:r>
    </w:p>
    <w:p w14:paraId="0D4959C5" w14:textId="77777777" w:rsidR="00354E55" w:rsidRPr="0005648E" w:rsidRDefault="00354E55" w:rsidP="0005648E">
      <w:pPr>
        <w:spacing w:line="0" w:lineRule="atLeast"/>
        <w:jc w:val="center"/>
        <w:rPr>
          <w:rFonts w:ascii="微軟正黑體" w:eastAsia="微軟正黑體" w:hAnsi="微軟正黑體" w:cs="Arial"/>
          <w:sz w:val="22"/>
          <w:szCs w:val="22"/>
        </w:rPr>
      </w:pPr>
      <w:r w:rsidRPr="0005648E">
        <w:rPr>
          <w:rFonts w:ascii="微軟正黑體" w:eastAsia="微軟正黑體" w:hAnsi="微軟正黑體" w:cs="Arial" w:hint="eastAsia"/>
          <w:sz w:val="22"/>
          <w:szCs w:val="22"/>
        </w:rPr>
        <w:t>若離隊視同放棄，恕不退費敬請鑒諒。</w:t>
      </w:r>
    </w:p>
    <w:sectPr w:rsidR="00354E55" w:rsidRPr="0005648E" w:rsidSect="0005648E">
      <w:type w:val="continuous"/>
      <w:pgSz w:w="11906" w:h="16838"/>
      <w:pgMar w:top="851" w:right="567" w:bottom="851" w:left="567"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225F0" w14:textId="77777777" w:rsidR="005C3E14" w:rsidRDefault="005C3E14" w:rsidP="00EA4371">
      <w:r>
        <w:separator/>
      </w:r>
    </w:p>
  </w:endnote>
  <w:endnote w:type="continuationSeparator" w:id="0">
    <w:p w14:paraId="13EB0B15" w14:textId="77777777" w:rsidR="005C3E14" w:rsidRDefault="005C3E14" w:rsidP="00EA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繁黑體 Std B">
    <w:panose1 w:val="020B0700000000000000"/>
    <w:charset w:val="88"/>
    <w:family w:val="swiss"/>
    <w:notTrueType/>
    <w:pitch w:val="variable"/>
    <w:sig w:usb0="00000203" w:usb1="1A0F1900" w:usb2="00000016" w:usb3="00000000" w:csb0="0012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5F55B" w14:textId="77777777" w:rsidR="005C3E14" w:rsidRDefault="005C3E14" w:rsidP="00EA4371">
      <w:r>
        <w:separator/>
      </w:r>
    </w:p>
  </w:footnote>
  <w:footnote w:type="continuationSeparator" w:id="0">
    <w:p w14:paraId="64769956" w14:textId="77777777" w:rsidR="005C3E14" w:rsidRDefault="005C3E14" w:rsidP="00EA4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173"/>
    <w:multiLevelType w:val="multilevel"/>
    <w:tmpl w:val="6C80F780"/>
    <w:lvl w:ilvl="0">
      <w:start w:val="1"/>
      <w:numFmt w:val="decimal"/>
      <w:lvlText w:val="%1."/>
      <w:lvlJc w:val="left"/>
      <w:pPr>
        <w:ind w:left="360" w:hanging="360"/>
      </w:pPr>
      <w:rPr>
        <w:rFonts w:hint="default"/>
        <w:color w:val="000000"/>
      </w:rPr>
    </w:lvl>
    <w:lvl w:ilvl="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 w15:restartNumberingAfterBreak="0">
    <w:nsid w:val="08F8350F"/>
    <w:multiLevelType w:val="hybridMultilevel"/>
    <w:tmpl w:val="D8F6121A"/>
    <w:lvl w:ilvl="0" w:tplc="C57EFABC">
      <w:start w:val="5"/>
      <w:numFmt w:val="taiwaneseCountingThousand"/>
      <w:lvlText w:val="第%1天"/>
      <w:lvlJc w:val="left"/>
      <w:pPr>
        <w:tabs>
          <w:tab w:val="num" w:pos="960"/>
        </w:tabs>
        <w:ind w:left="960" w:hanging="960"/>
      </w:pPr>
      <w:rPr>
        <w:rFonts w:hint="eastAsia"/>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1C34EA"/>
    <w:multiLevelType w:val="hybridMultilevel"/>
    <w:tmpl w:val="5B88E6B4"/>
    <w:lvl w:ilvl="0" w:tplc="0409000D">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9937D3"/>
    <w:multiLevelType w:val="hybridMultilevel"/>
    <w:tmpl w:val="4EBCF1A6"/>
    <w:lvl w:ilvl="0" w:tplc="1A12923C">
      <w:start w:val="1"/>
      <w:numFmt w:val="decimal"/>
      <w:lvlText w:val="%1."/>
      <w:lvlJc w:val="left"/>
      <w:pPr>
        <w:ind w:left="48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033D16"/>
    <w:multiLevelType w:val="hybridMultilevel"/>
    <w:tmpl w:val="56C2D83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07C7DAE"/>
    <w:multiLevelType w:val="multilevel"/>
    <w:tmpl w:val="81BA20D6"/>
    <w:lvl w:ilvl="0">
      <w:start w:val="1"/>
      <w:numFmt w:val="decimal"/>
      <w:lvlText w:val="%1."/>
      <w:lvlJc w:val="left"/>
      <w:pPr>
        <w:ind w:left="360" w:hanging="360"/>
      </w:pPr>
      <w:rPr>
        <w:rFonts w:hint="eastAsia"/>
      </w:rPr>
    </w:lvl>
    <w:lvl w:ilvl="1">
      <w:start w:val="4"/>
      <w:numFmt w:val="bullet"/>
      <w:lvlText w:val="※"/>
      <w:lvlJc w:val="left"/>
      <w:pPr>
        <w:ind w:left="840" w:hanging="360"/>
      </w:pPr>
      <w:rPr>
        <w:rFonts w:ascii="新細明體" w:eastAsia="新細明體" w:hAnsi="新細明體" w:cs="新細明體" w:hint="eastAsia"/>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6" w15:restartNumberingAfterBreak="0">
    <w:nsid w:val="23AA5DB3"/>
    <w:multiLevelType w:val="multilevel"/>
    <w:tmpl w:val="D3748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E31FF7"/>
    <w:multiLevelType w:val="hybridMultilevel"/>
    <w:tmpl w:val="C2FE1FB4"/>
    <w:lvl w:ilvl="0" w:tplc="AAD066DE">
      <w:start w:val="1"/>
      <w:numFmt w:val="taiwaneseCountingThousand"/>
      <w:lvlText w:val="第%1天"/>
      <w:lvlJc w:val="left"/>
      <w:pPr>
        <w:ind w:left="765" w:hanging="765"/>
      </w:pPr>
      <w:rPr>
        <w:rFonts w:hint="default"/>
        <w:b/>
        <w:color w:val="auto"/>
        <w:sz w:val="28"/>
        <w:szCs w:val="28"/>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20" w:hanging="480"/>
      </w:pPr>
    </w:lvl>
    <w:lvl w:ilvl="3" w:tplc="0409000F" w:tentative="1">
      <w:start w:val="1"/>
      <w:numFmt w:val="decimal"/>
      <w:lvlText w:val="%4."/>
      <w:lvlJc w:val="left"/>
      <w:pPr>
        <w:ind w:left="360" w:hanging="480"/>
      </w:pPr>
    </w:lvl>
    <w:lvl w:ilvl="4" w:tplc="04090019" w:tentative="1">
      <w:start w:val="1"/>
      <w:numFmt w:val="ideographTraditional"/>
      <w:lvlText w:val="%5、"/>
      <w:lvlJc w:val="left"/>
      <w:pPr>
        <w:ind w:left="840" w:hanging="480"/>
      </w:pPr>
    </w:lvl>
    <w:lvl w:ilvl="5" w:tplc="0409001B" w:tentative="1">
      <w:start w:val="1"/>
      <w:numFmt w:val="lowerRoman"/>
      <w:lvlText w:val="%6."/>
      <w:lvlJc w:val="right"/>
      <w:pPr>
        <w:ind w:left="1320" w:hanging="480"/>
      </w:pPr>
    </w:lvl>
    <w:lvl w:ilvl="6" w:tplc="0409000F" w:tentative="1">
      <w:start w:val="1"/>
      <w:numFmt w:val="decimal"/>
      <w:lvlText w:val="%7."/>
      <w:lvlJc w:val="left"/>
      <w:pPr>
        <w:ind w:left="1800" w:hanging="480"/>
      </w:pPr>
    </w:lvl>
    <w:lvl w:ilvl="7" w:tplc="04090019" w:tentative="1">
      <w:start w:val="1"/>
      <w:numFmt w:val="ideographTraditional"/>
      <w:lvlText w:val="%8、"/>
      <w:lvlJc w:val="left"/>
      <w:pPr>
        <w:ind w:left="2280" w:hanging="480"/>
      </w:pPr>
    </w:lvl>
    <w:lvl w:ilvl="8" w:tplc="0409001B" w:tentative="1">
      <w:start w:val="1"/>
      <w:numFmt w:val="lowerRoman"/>
      <w:lvlText w:val="%9."/>
      <w:lvlJc w:val="right"/>
      <w:pPr>
        <w:ind w:left="2760" w:hanging="480"/>
      </w:pPr>
    </w:lvl>
  </w:abstractNum>
  <w:abstractNum w:abstractNumId="8" w15:restartNumberingAfterBreak="0">
    <w:nsid w:val="315264AE"/>
    <w:multiLevelType w:val="hybridMultilevel"/>
    <w:tmpl w:val="E8EE998A"/>
    <w:lvl w:ilvl="0" w:tplc="3DC41206">
      <w:start w:val="2"/>
      <w:numFmt w:val="taiwaneseCountingThousand"/>
      <w:lvlText w:val="第%1天"/>
      <w:lvlJc w:val="left"/>
      <w:pPr>
        <w:tabs>
          <w:tab w:val="num" w:pos="1275"/>
        </w:tabs>
        <w:ind w:left="1275" w:hanging="1275"/>
      </w:pPr>
      <w:rPr>
        <w:rFonts w:hAnsi="標楷體"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9995BFC"/>
    <w:multiLevelType w:val="hybridMultilevel"/>
    <w:tmpl w:val="528C39D0"/>
    <w:lvl w:ilvl="0" w:tplc="1A12923C">
      <w:start w:val="1"/>
      <w:numFmt w:val="decimal"/>
      <w:lvlText w:val="%1."/>
      <w:lvlJc w:val="left"/>
      <w:pPr>
        <w:ind w:left="48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D35F19"/>
    <w:multiLevelType w:val="hybridMultilevel"/>
    <w:tmpl w:val="13E827BE"/>
    <w:lvl w:ilvl="0" w:tplc="1A12923C">
      <w:start w:val="1"/>
      <w:numFmt w:val="decimal"/>
      <w:lvlText w:val="%1."/>
      <w:lvlJc w:val="left"/>
      <w:pPr>
        <w:ind w:left="480" w:hanging="480"/>
      </w:pPr>
      <w:rPr>
        <w:rFonts w:ascii="Calibri" w:hAnsi="Calibri"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B704686"/>
    <w:multiLevelType w:val="hybridMultilevel"/>
    <w:tmpl w:val="9D02CDD2"/>
    <w:lvl w:ilvl="0" w:tplc="7E168C16">
      <w:start w:val="3"/>
      <w:numFmt w:val="bullet"/>
      <w:lvlText w:val="★"/>
      <w:lvlJc w:val="left"/>
      <w:pPr>
        <w:ind w:left="360" w:hanging="360"/>
      </w:pPr>
      <w:rPr>
        <w:rFonts w:ascii="MS PGothic" w:eastAsia="MS PGothic" w:hAnsi="MS PGothic" w:cs="Times New Roman" w:hint="eastAsia"/>
        <w:b/>
        <w:color w:val="FF66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9666F09"/>
    <w:multiLevelType w:val="hybridMultilevel"/>
    <w:tmpl w:val="5E9867C8"/>
    <w:lvl w:ilvl="0" w:tplc="CF98A3C2">
      <w:start w:val="1"/>
      <w:numFmt w:val="taiwaneseCountingThousand"/>
      <w:lvlText w:val="第%1天"/>
      <w:lvlJc w:val="left"/>
      <w:pPr>
        <w:tabs>
          <w:tab w:val="num" w:pos="960"/>
        </w:tabs>
        <w:ind w:left="960" w:hanging="960"/>
      </w:pPr>
      <w:rPr>
        <w:rFonts w:hAnsi="Century Gothic" w:cs="Times New Roman" w:hint="eastAsia"/>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9E0402B"/>
    <w:multiLevelType w:val="multilevel"/>
    <w:tmpl w:val="06C03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AC00C3"/>
    <w:multiLevelType w:val="hybridMultilevel"/>
    <w:tmpl w:val="EC4A96C2"/>
    <w:lvl w:ilvl="0" w:tplc="8604B672">
      <w:start w:val="5"/>
      <w:numFmt w:val="bullet"/>
      <w:lvlText w:val="★"/>
      <w:lvlJc w:val="left"/>
      <w:pPr>
        <w:ind w:left="360" w:hanging="360"/>
      </w:pPr>
      <w:rPr>
        <w:rFonts w:ascii="新細明體" w:eastAsia="新細明體" w:hAnsi="新細明體" w:cs="Times New Roman" w:hint="eastAsia"/>
        <w:color w:val="3366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6645DBC"/>
    <w:multiLevelType w:val="hybridMultilevel"/>
    <w:tmpl w:val="F606E816"/>
    <w:lvl w:ilvl="0" w:tplc="1F788446">
      <w:numFmt w:val="bullet"/>
      <w:lvlText w:val="※"/>
      <w:lvlJc w:val="left"/>
      <w:pPr>
        <w:tabs>
          <w:tab w:val="num" w:pos="360"/>
        </w:tabs>
        <w:ind w:left="360" w:hanging="360"/>
      </w:pPr>
      <w:rPr>
        <w:rFonts w:ascii="新細明體" w:eastAsia="新細明體" w:hAnsi="新細明體" w:cs="Times New Roman" w:hint="eastAsia"/>
        <w:color w:val="98480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6E446EF7"/>
    <w:multiLevelType w:val="hybridMultilevel"/>
    <w:tmpl w:val="76D6658A"/>
    <w:lvl w:ilvl="0" w:tplc="1A12923C">
      <w:start w:val="1"/>
      <w:numFmt w:val="decimal"/>
      <w:lvlText w:val="%1."/>
      <w:lvlJc w:val="left"/>
      <w:pPr>
        <w:ind w:left="480" w:hanging="480"/>
      </w:pPr>
      <w:rPr>
        <w:rFonts w:ascii="Calibri" w:hAnsi="Calibri"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04E2F46"/>
    <w:multiLevelType w:val="hybridMultilevel"/>
    <w:tmpl w:val="26026BF2"/>
    <w:lvl w:ilvl="0" w:tplc="865E49DE">
      <w:numFmt w:val="bullet"/>
      <w:lvlText w:val="※"/>
      <w:lvlJc w:val="left"/>
      <w:pPr>
        <w:ind w:left="480" w:hanging="480"/>
      </w:pPr>
      <w:rPr>
        <w:rFonts w:ascii="微軟正黑體" w:eastAsia="微軟正黑體" w:hAnsi="微軟正黑體" w:cs="Courier New"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5BC035A"/>
    <w:multiLevelType w:val="multilevel"/>
    <w:tmpl w:val="818A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B34ACE"/>
    <w:multiLevelType w:val="hybridMultilevel"/>
    <w:tmpl w:val="A3EC2210"/>
    <w:lvl w:ilvl="0" w:tplc="0608AB26">
      <w:numFmt w:val="bullet"/>
      <w:lvlText w:val="※"/>
      <w:lvlJc w:val="left"/>
      <w:rPr>
        <w:rFonts w:ascii="微軟正黑體" w:eastAsia="微軟正黑體" w:hAnsi="微軟正黑體" w:cs="Courier New"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126389721">
    <w:abstractNumId w:val="8"/>
  </w:num>
  <w:num w:numId="2" w16cid:durableId="919604461">
    <w:abstractNumId w:val="13"/>
  </w:num>
  <w:num w:numId="3" w16cid:durableId="1745837432">
    <w:abstractNumId w:val="18"/>
  </w:num>
  <w:num w:numId="4" w16cid:durableId="2134131910">
    <w:abstractNumId w:val="15"/>
  </w:num>
  <w:num w:numId="5" w16cid:durableId="469711536">
    <w:abstractNumId w:val="7"/>
  </w:num>
  <w:num w:numId="6" w16cid:durableId="174811780">
    <w:abstractNumId w:val="3"/>
  </w:num>
  <w:num w:numId="7" w16cid:durableId="1143549457">
    <w:abstractNumId w:val="12"/>
  </w:num>
  <w:num w:numId="8" w16cid:durableId="2115201512">
    <w:abstractNumId w:val="2"/>
  </w:num>
  <w:num w:numId="9" w16cid:durableId="2050377873">
    <w:abstractNumId w:val="9"/>
  </w:num>
  <w:num w:numId="10" w16cid:durableId="1091127666">
    <w:abstractNumId w:val="16"/>
  </w:num>
  <w:num w:numId="11" w16cid:durableId="79449875">
    <w:abstractNumId w:val="10"/>
  </w:num>
  <w:num w:numId="12" w16cid:durableId="1958482737">
    <w:abstractNumId w:val="1"/>
  </w:num>
  <w:num w:numId="13" w16cid:durableId="1299260969">
    <w:abstractNumId w:val="5"/>
  </w:num>
  <w:num w:numId="14" w16cid:durableId="460421663">
    <w:abstractNumId w:val="4"/>
  </w:num>
  <w:num w:numId="15" w16cid:durableId="771898350">
    <w:abstractNumId w:val="14"/>
  </w:num>
  <w:num w:numId="16" w16cid:durableId="1687976567">
    <w:abstractNumId w:val="0"/>
  </w:num>
  <w:num w:numId="17" w16cid:durableId="21265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26175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06703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3428791">
    <w:abstractNumId w:val="2"/>
  </w:num>
  <w:num w:numId="21" w16cid:durableId="1972326764">
    <w:abstractNumId w:val="11"/>
  </w:num>
  <w:num w:numId="22" w16cid:durableId="530187498">
    <w:abstractNumId w:val="6"/>
  </w:num>
  <w:num w:numId="23" w16cid:durableId="1689795029">
    <w:abstractNumId w:val="19"/>
  </w:num>
  <w:num w:numId="24" w16cid:durableId="1208505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6A2"/>
    <w:rsid w:val="00000149"/>
    <w:rsid w:val="00002F19"/>
    <w:rsid w:val="00004BA4"/>
    <w:rsid w:val="000121A0"/>
    <w:rsid w:val="00015A0B"/>
    <w:rsid w:val="00017FDA"/>
    <w:rsid w:val="00021F73"/>
    <w:rsid w:val="0002339C"/>
    <w:rsid w:val="00024F2F"/>
    <w:rsid w:val="00027557"/>
    <w:rsid w:val="00027C30"/>
    <w:rsid w:val="000302B2"/>
    <w:rsid w:val="00030421"/>
    <w:rsid w:val="00030DE2"/>
    <w:rsid w:val="0003253A"/>
    <w:rsid w:val="00040993"/>
    <w:rsid w:val="00040C0A"/>
    <w:rsid w:val="000448FA"/>
    <w:rsid w:val="00054E0D"/>
    <w:rsid w:val="0005507D"/>
    <w:rsid w:val="0005525F"/>
    <w:rsid w:val="00055AC2"/>
    <w:rsid w:val="0005648E"/>
    <w:rsid w:val="000671B0"/>
    <w:rsid w:val="0006793A"/>
    <w:rsid w:val="00070DA0"/>
    <w:rsid w:val="00071BA2"/>
    <w:rsid w:val="000735EE"/>
    <w:rsid w:val="0007471A"/>
    <w:rsid w:val="00075473"/>
    <w:rsid w:val="0008531C"/>
    <w:rsid w:val="000974E6"/>
    <w:rsid w:val="000A30E9"/>
    <w:rsid w:val="000A400C"/>
    <w:rsid w:val="000A4C15"/>
    <w:rsid w:val="000B370E"/>
    <w:rsid w:val="000C1B19"/>
    <w:rsid w:val="000C1CCB"/>
    <w:rsid w:val="000C785A"/>
    <w:rsid w:val="000D6185"/>
    <w:rsid w:val="000E0790"/>
    <w:rsid w:val="000E0AC4"/>
    <w:rsid w:val="000E0B77"/>
    <w:rsid w:val="000E1D4D"/>
    <w:rsid w:val="000E7770"/>
    <w:rsid w:val="000E7AB8"/>
    <w:rsid w:val="000F1C2A"/>
    <w:rsid w:val="000F24A8"/>
    <w:rsid w:val="000F3D67"/>
    <w:rsid w:val="00104661"/>
    <w:rsid w:val="00105C49"/>
    <w:rsid w:val="00113677"/>
    <w:rsid w:val="00115BCF"/>
    <w:rsid w:val="0012739E"/>
    <w:rsid w:val="00133264"/>
    <w:rsid w:val="00133C78"/>
    <w:rsid w:val="00134437"/>
    <w:rsid w:val="00141160"/>
    <w:rsid w:val="00143020"/>
    <w:rsid w:val="00144DB0"/>
    <w:rsid w:val="00147724"/>
    <w:rsid w:val="00153AB2"/>
    <w:rsid w:val="00155431"/>
    <w:rsid w:val="00160B12"/>
    <w:rsid w:val="00164B25"/>
    <w:rsid w:val="00172476"/>
    <w:rsid w:val="001814F0"/>
    <w:rsid w:val="001826FB"/>
    <w:rsid w:val="00182706"/>
    <w:rsid w:val="00186234"/>
    <w:rsid w:val="001934A6"/>
    <w:rsid w:val="001A11BF"/>
    <w:rsid w:val="001A5255"/>
    <w:rsid w:val="001A68A2"/>
    <w:rsid w:val="001A6E46"/>
    <w:rsid w:val="001B336A"/>
    <w:rsid w:val="001C0002"/>
    <w:rsid w:val="001C0506"/>
    <w:rsid w:val="001C1257"/>
    <w:rsid w:val="001C18FE"/>
    <w:rsid w:val="001C3186"/>
    <w:rsid w:val="001C4AEB"/>
    <w:rsid w:val="001D177C"/>
    <w:rsid w:val="001D53B0"/>
    <w:rsid w:val="001D58E1"/>
    <w:rsid w:val="001D7B28"/>
    <w:rsid w:val="001E3A91"/>
    <w:rsid w:val="001E3C08"/>
    <w:rsid w:val="001E64CD"/>
    <w:rsid w:val="001F033F"/>
    <w:rsid w:val="001F786A"/>
    <w:rsid w:val="00205D4D"/>
    <w:rsid w:val="00210512"/>
    <w:rsid w:val="00212C53"/>
    <w:rsid w:val="0021465B"/>
    <w:rsid w:val="00214EA6"/>
    <w:rsid w:val="00217B20"/>
    <w:rsid w:val="00217D12"/>
    <w:rsid w:val="00224DAA"/>
    <w:rsid w:val="00226B3E"/>
    <w:rsid w:val="002334FE"/>
    <w:rsid w:val="00240F85"/>
    <w:rsid w:val="00246120"/>
    <w:rsid w:val="00251016"/>
    <w:rsid w:val="002537A2"/>
    <w:rsid w:val="002549A1"/>
    <w:rsid w:val="00264E3D"/>
    <w:rsid w:val="0026526D"/>
    <w:rsid w:val="00272FE2"/>
    <w:rsid w:val="00274817"/>
    <w:rsid w:val="00274941"/>
    <w:rsid w:val="00277E3A"/>
    <w:rsid w:val="00280C8F"/>
    <w:rsid w:val="002811B3"/>
    <w:rsid w:val="00283DF6"/>
    <w:rsid w:val="00286FE6"/>
    <w:rsid w:val="00290AE9"/>
    <w:rsid w:val="00292940"/>
    <w:rsid w:val="00294A67"/>
    <w:rsid w:val="002A7FE1"/>
    <w:rsid w:val="002B3665"/>
    <w:rsid w:val="002B7097"/>
    <w:rsid w:val="002C0AB8"/>
    <w:rsid w:val="002C1C41"/>
    <w:rsid w:val="002C7F14"/>
    <w:rsid w:val="002D27FF"/>
    <w:rsid w:val="002E0E1F"/>
    <w:rsid w:val="002E5D0C"/>
    <w:rsid w:val="002E5F89"/>
    <w:rsid w:val="002F6766"/>
    <w:rsid w:val="002F76C3"/>
    <w:rsid w:val="002F78FF"/>
    <w:rsid w:val="002F7ED5"/>
    <w:rsid w:val="003024EC"/>
    <w:rsid w:val="00311EBD"/>
    <w:rsid w:val="0031459C"/>
    <w:rsid w:val="00316192"/>
    <w:rsid w:val="00316B1F"/>
    <w:rsid w:val="00320869"/>
    <w:rsid w:val="00330712"/>
    <w:rsid w:val="003359E0"/>
    <w:rsid w:val="003459E0"/>
    <w:rsid w:val="003508E1"/>
    <w:rsid w:val="003522CC"/>
    <w:rsid w:val="00354E55"/>
    <w:rsid w:val="00355D0A"/>
    <w:rsid w:val="003610D2"/>
    <w:rsid w:val="003614F0"/>
    <w:rsid w:val="003667DC"/>
    <w:rsid w:val="003679EF"/>
    <w:rsid w:val="003729D9"/>
    <w:rsid w:val="003731C4"/>
    <w:rsid w:val="00373637"/>
    <w:rsid w:val="00375790"/>
    <w:rsid w:val="00375B6B"/>
    <w:rsid w:val="00376BD6"/>
    <w:rsid w:val="003776A7"/>
    <w:rsid w:val="00380C17"/>
    <w:rsid w:val="003846E0"/>
    <w:rsid w:val="00386684"/>
    <w:rsid w:val="00386987"/>
    <w:rsid w:val="00386BB2"/>
    <w:rsid w:val="00394139"/>
    <w:rsid w:val="0039496C"/>
    <w:rsid w:val="003959B9"/>
    <w:rsid w:val="003A048E"/>
    <w:rsid w:val="003A3855"/>
    <w:rsid w:val="003B1573"/>
    <w:rsid w:val="003B2053"/>
    <w:rsid w:val="003B4BFB"/>
    <w:rsid w:val="003B4D25"/>
    <w:rsid w:val="003C1A30"/>
    <w:rsid w:val="003C3DFB"/>
    <w:rsid w:val="003C7BBF"/>
    <w:rsid w:val="003C7EE8"/>
    <w:rsid w:val="003D5652"/>
    <w:rsid w:val="003E490A"/>
    <w:rsid w:val="003E70B7"/>
    <w:rsid w:val="003E7485"/>
    <w:rsid w:val="003E75D1"/>
    <w:rsid w:val="003F0039"/>
    <w:rsid w:val="003F1754"/>
    <w:rsid w:val="003F342E"/>
    <w:rsid w:val="003F34C1"/>
    <w:rsid w:val="003F3846"/>
    <w:rsid w:val="003F4DFE"/>
    <w:rsid w:val="003F7559"/>
    <w:rsid w:val="00402E9C"/>
    <w:rsid w:val="00420CDC"/>
    <w:rsid w:val="004245C3"/>
    <w:rsid w:val="00426E27"/>
    <w:rsid w:val="004364D7"/>
    <w:rsid w:val="00437B4E"/>
    <w:rsid w:val="0044133F"/>
    <w:rsid w:val="004523FD"/>
    <w:rsid w:val="0045270D"/>
    <w:rsid w:val="00452AA8"/>
    <w:rsid w:val="00454E6A"/>
    <w:rsid w:val="0046054A"/>
    <w:rsid w:val="004623F9"/>
    <w:rsid w:val="00486D03"/>
    <w:rsid w:val="00490C46"/>
    <w:rsid w:val="00492DDA"/>
    <w:rsid w:val="00497073"/>
    <w:rsid w:val="004A437F"/>
    <w:rsid w:val="004B3FA7"/>
    <w:rsid w:val="004B58B0"/>
    <w:rsid w:val="004C4948"/>
    <w:rsid w:val="004D0FD4"/>
    <w:rsid w:val="004D16D1"/>
    <w:rsid w:val="004D22DB"/>
    <w:rsid w:val="004E2B22"/>
    <w:rsid w:val="004E37FE"/>
    <w:rsid w:val="004F0024"/>
    <w:rsid w:val="004F0A03"/>
    <w:rsid w:val="004F58E2"/>
    <w:rsid w:val="0050188F"/>
    <w:rsid w:val="005201EC"/>
    <w:rsid w:val="00522A4F"/>
    <w:rsid w:val="005246EF"/>
    <w:rsid w:val="00527EAA"/>
    <w:rsid w:val="00536AC4"/>
    <w:rsid w:val="00542B39"/>
    <w:rsid w:val="00542E88"/>
    <w:rsid w:val="00546650"/>
    <w:rsid w:val="0055326C"/>
    <w:rsid w:val="005539C9"/>
    <w:rsid w:val="00565A74"/>
    <w:rsid w:val="00572E72"/>
    <w:rsid w:val="00581DE3"/>
    <w:rsid w:val="0058745B"/>
    <w:rsid w:val="00587EB3"/>
    <w:rsid w:val="00596C1E"/>
    <w:rsid w:val="005A4EFF"/>
    <w:rsid w:val="005B0048"/>
    <w:rsid w:val="005B02F2"/>
    <w:rsid w:val="005B380B"/>
    <w:rsid w:val="005B4411"/>
    <w:rsid w:val="005B47B0"/>
    <w:rsid w:val="005B68B1"/>
    <w:rsid w:val="005C1419"/>
    <w:rsid w:val="005C399B"/>
    <w:rsid w:val="005C3E14"/>
    <w:rsid w:val="005C5296"/>
    <w:rsid w:val="005C716D"/>
    <w:rsid w:val="005D00B8"/>
    <w:rsid w:val="005D3C21"/>
    <w:rsid w:val="005E2962"/>
    <w:rsid w:val="005E5820"/>
    <w:rsid w:val="005E5A90"/>
    <w:rsid w:val="005F3C22"/>
    <w:rsid w:val="005F6B6B"/>
    <w:rsid w:val="005F7651"/>
    <w:rsid w:val="00602B23"/>
    <w:rsid w:val="0060579C"/>
    <w:rsid w:val="00611D23"/>
    <w:rsid w:val="00620E3C"/>
    <w:rsid w:val="00622DBA"/>
    <w:rsid w:val="00623145"/>
    <w:rsid w:val="00623530"/>
    <w:rsid w:val="006235C2"/>
    <w:rsid w:val="006236B7"/>
    <w:rsid w:val="00623713"/>
    <w:rsid w:val="00624C53"/>
    <w:rsid w:val="00640FBC"/>
    <w:rsid w:val="00642190"/>
    <w:rsid w:val="00642F8D"/>
    <w:rsid w:val="006436B2"/>
    <w:rsid w:val="006445DD"/>
    <w:rsid w:val="006460F1"/>
    <w:rsid w:val="00646BC4"/>
    <w:rsid w:val="00647C7B"/>
    <w:rsid w:val="00661495"/>
    <w:rsid w:val="006648C9"/>
    <w:rsid w:val="00665975"/>
    <w:rsid w:val="006730E9"/>
    <w:rsid w:val="00673A18"/>
    <w:rsid w:val="00673A76"/>
    <w:rsid w:val="00676E3B"/>
    <w:rsid w:val="00680683"/>
    <w:rsid w:val="006814C3"/>
    <w:rsid w:val="00686A25"/>
    <w:rsid w:val="00686C27"/>
    <w:rsid w:val="0069213C"/>
    <w:rsid w:val="0069229D"/>
    <w:rsid w:val="006924BA"/>
    <w:rsid w:val="0069263E"/>
    <w:rsid w:val="00692D2B"/>
    <w:rsid w:val="006A083A"/>
    <w:rsid w:val="006A129F"/>
    <w:rsid w:val="006A1F09"/>
    <w:rsid w:val="006A4A4A"/>
    <w:rsid w:val="006A661E"/>
    <w:rsid w:val="006B0F87"/>
    <w:rsid w:val="006B3C0E"/>
    <w:rsid w:val="006B60DE"/>
    <w:rsid w:val="006C0AAE"/>
    <w:rsid w:val="006C0C07"/>
    <w:rsid w:val="006C25F0"/>
    <w:rsid w:val="006C41FB"/>
    <w:rsid w:val="006C5249"/>
    <w:rsid w:val="006C75DB"/>
    <w:rsid w:val="006D1AC3"/>
    <w:rsid w:val="006D2074"/>
    <w:rsid w:val="006D2228"/>
    <w:rsid w:val="006D7827"/>
    <w:rsid w:val="006E0CAA"/>
    <w:rsid w:val="006E366B"/>
    <w:rsid w:val="006E37DF"/>
    <w:rsid w:val="006E7E11"/>
    <w:rsid w:val="006F742C"/>
    <w:rsid w:val="0070065E"/>
    <w:rsid w:val="00705298"/>
    <w:rsid w:val="00706F01"/>
    <w:rsid w:val="007130C3"/>
    <w:rsid w:val="00715F97"/>
    <w:rsid w:val="007228F9"/>
    <w:rsid w:val="00722B16"/>
    <w:rsid w:val="007251B8"/>
    <w:rsid w:val="00727613"/>
    <w:rsid w:val="00727C35"/>
    <w:rsid w:val="007337B4"/>
    <w:rsid w:val="00735503"/>
    <w:rsid w:val="00736142"/>
    <w:rsid w:val="00747CD2"/>
    <w:rsid w:val="00751BF8"/>
    <w:rsid w:val="00760D18"/>
    <w:rsid w:val="007610DA"/>
    <w:rsid w:val="007647D6"/>
    <w:rsid w:val="00764B3B"/>
    <w:rsid w:val="00764FA0"/>
    <w:rsid w:val="007671EE"/>
    <w:rsid w:val="0077191F"/>
    <w:rsid w:val="00773302"/>
    <w:rsid w:val="00774ED8"/>
    <w:rsid w:val="00777D23"/>
    <w:rsid w:val="007815F8"/>
    <w:rsid w:val="00783A6E"/>
    <w:rsid w:val="00792171"/>
    <w:rsid w:val="00794278"/>
    <w:rsid w:val="007A1079"/>
    <w:rsid w:val="007A4F2A"/>
    <w:rsid w:val="007A7B00"/>
    <w:rsid w:val="007B04C9"/>
    <w:rsid w:val="007B17BD"/>
    <w:rsid w:val="007B26B0"/>
    <w:rsid w:val="007C2D3D"/>
    <w:rsid w:val="007C71D8"/>
    <w:rsid w:val="007D1659"/>
    <w:rsid w:val="007D3E54"/>
    <w:rsid w:val="007D73EE"/>
    <w:rsid w:val="007E6DBD"/>
    <w:rsid w:val="007F61A8"/>
    <w:rsid w:val="007F7979"/>
    <w:rsid w:val="0080038F"/>
    <w:rsid w:val="00800C75"/>
    <w:rsid w:val="00802D6E"/>
    <w:rsid w:val="00803648"/>
    <w:rsid w:val="00805368"/>
    <w:rsid w:val="00805AAC"/>
    <w:rsid w:val="008100C0"/>
    <w:rsid w:val="00817EAC"/>
    <w:rsid w:val="008215BB"/>
    <w:rsid w:val="008216E6"/>
    <w:rsid w:val="00830E08"/>
    <w:rsid w:val="00835564"/>
    <w:rsid w:val="008378D8"/>
    <w:rsid w:val="008427F5"/>
    <w:rsid w:val="00845B66"/>
    <w:rsid w:val="008466AD"/>
    <w:rsid w:val="008467C5"/>
    <w:rsid w:val="00852C6D"/>
    <w:rsid w:val="00852E27"/>
    <w:rsid w:val="00856694"/>
    <w:rsid w:val="008577D3"/>
    <w:rsid w:val="008659D0"/>
    <w:rsid w:val="00870C03"/>
    <w:rsid w:val="0087330F"/>
    <w:rsid w:val="008739A5"/>
    <w:rsid w:val="008773FF"/>
    <w:rsid w:val="00882656"/>
    <w:rsid w:val="008876CB"/>
    <w:rsid w:val="008916A2"/>
    <w:rsid w:val="0089194A"/>
    <w:rsid w:val="008944AE"/>
    <w:rsid w:val="008A1649"/>
    <w:rsid w:val="008A2101"/>
    <w:rsid w:val="008A4D93"/>
    <w:rsid w:val="008B2F18"/>
    <w:rsid w:val="008B7328"/>
    <w:rsid w:val="008B7F48"/>
    <w:rsid w:val="008C27E7"/>
    <w:rsid w:val="008C2846"/>
    <w:rsid w:val="008C47BE"/>
    <w:rsid w:val="008C59BB"/>
    <w:rsid w:val="008C7626"/>
    <w:rsid w:val="008D2606"/>
    <w:rsid w:val="008D6313"/>
    <w:rsid w:val="008E32C2"/>
    <w:rsid w:val="008E52F3"/>
    <w:rsid w:val="008E62D7"/>
    <w:rsid w:val="008F139A"/>
    <w:rsid w:val="009008E8"/>
    <w:rsid w:val="009034CA"/>
    <w:rsid w:val="00905300"/>
    <w:rsid w:val="009068CC"/>
    <w:rsid w:val="00912E66"/>
    <w:rsid w:val="00915E09"/>
    <w:rsid w:val="00926828"/>
    <w:rsid w:val="009302B8"/>
    <w:rsid w:val="009360A8"/>
    <w:rsid w:val="00942E80"/>
    <w:rsid w:val="0094518B"/>
    <w:rsid w:val="009464AC"/>
    <w:rsid w:val="00951753"/>
    <w:rsid w:val="009532C7"/>
    <w:rsid w:val="00961084"/>
    <w:rsid w:val="00961230"/>
    <w:rsid w:val="0096616E"/>
    <w:rsid w:val="00967F5B"/>
    <w:rsid w:val="00981839"/>
    <w:rsid w:val="00993CA4"/>
    <w:rsid w:val="00997860"/>
    <w:rsid w:val="009A109D"/>
    <w:rsid w:val="009A1C99"/>
    <w:rsid w:val="009A4049"/>
    <w:rsid w:val="009B37D9"/>
    <w:rsid w:val="009B7BB1"/>
    <w:rsid w:val="009B7EF6"/>
    <w:rsid w:val="009D13E9"/>
    <w:rsid w:val="009D18A2"/>
    <w:rsid w:val="009D197F"/>
    <w:rsid w:val="009D209F"/>
    <w:rsid w:val="009D3FBC"/>
    <w:rsid w:val="009E1946"/>
    <w:rsid w:val="009E30E9"/>
    <w:rsid w:val="009E4ACD"/>
    <w:rsid w:val="009F3CB5"/>
    <w:rsid w:val="009F43D0"/>
    <w:rsid w:val="009F59D0"/>
    <w:rsid w:val="00A02914"/>
    <w:rsid w:val="00A0332B"/>
    <w:rsid w:val="00A039C1"/>
    <w:rsid w:val="00A06B15"/>
    <w:rsid w:val="00A102BE"/>
    <w:rsid w:val="00A1392A"/>
    <w:rsid w:val="00A15B8D"/>
    <w:rsid w:val="00A20C2D"/>
    <w:rsid w:val="00A40AB8"/>
    <w:rsid w:val="00A45FE3"/>
    <w:rsid w:val="00A465B6"/>
    <w:rsid w:val="00A46EFF"/>
    <w:rsid w:val="00A511E8"/>
    <w:rsid w:val="00A51B22"/>
    <w:rsid w:val="00A54281"/>
    <w:rsid w:val="00A5471B"/>
    <w:rsid w:val="00A5625E"/>
    <w:rsid w:val="00A56EBF"/>
    <w:rsid w:val="00A64F50"/>
    <w:rsid w:val="00A700A3"/>
    <w:rsid w:val="00A741B3"/>
    <w:rsid w:val="00A8258D"/>
    <w:rsid w:val="00A82597"/>
    <w:rsid w:val="00A83093"/>
    <w:rsid w:val="00A84AD1"/>
    <w:rsid w:val="00A84E3F"/>
    <w:rsid w:val="00A87704"/>
    <w:rsid w:val="00A908B5"/>
    <w:rsid w:val="00A945EC"/>
    <w:rsid w:val="00A95313"/>
    <w:rsid w:val="00A95A91"/>
    <w:rsid w:val="00AA1C64"/>
    <w:rsid w:val="00AA4491"/>
    <w:rsid w:val="00AA6BCA"/>
    <w:rsid w:val="00AA6F3A"/>
    <w:rsid w:val="00AB09E2"/>
    <w:rsid w:val="00AB2108"/>
    <w:rsid w:val="00AB3C5D"/>
    <w:rsid w:val="00AB596F"/>
    <w:rsid w:val="00AB6010"/>
    <w:rsid w:val="00AB7A4D"/>
    <w:rsid w:val="00AC35CA"/>
    <w:rsid w:val="00AC4399"/>
    <w:rsid w:val="00AD0EE0"/>
    <w:rsid w:val="00AD193A"/>
    <w:rsid w:val="00AE20C8"/>
    <w:rsid w:val="00AE72E3"/>
    <w:rsid w:val="00AF4B65"/>
    <w:rsid w:val="00B00D22"/>
    <w:rsid w:val="00B01869"/>
    <w:rsid w:val="00B022A1"/>
    <w:rsid w:val="00B02463"/>
    <w:rsid w:val="00B03690"/>
    <w:rsid w:val="00B042C2"/>
    <w:rsid w:val="00B128B6"/>
    <w:rsid w:val="00B12C6C"/>
    <w:rsid w:val="00B2131F"/>
    <w:rsid w:val="00B22682"/>
    <w:rsid w:val="00B243EF"/>
    <w:rsid w:val="00B25A93"/>
    <w:rsid w:val="00B3114B"/>
    <w:rsid w:val="00B34774"/>
    <w:rsid w:val="00B35F51"/>
    <w:rsid w:val="00B42BC0"/>
    <w:rsid w:val="00B434BE"/>
    <w:rsid w:val="00B50DD7"/>
    <w:rsid w:val="00B52E75"/>
    <w:rsid w:val="00B56259"/>
    <w:rsid w:val="00B56BEF"/>
    <w:rsid w:val="00B57415"/>
    <w:rsid w:val="00B64B7B"/>
    <w:rsid w:val="00B669F0"/>
    <w:rsid w:val="00B7757D"/>
    <w:rsid w:val="00B77A6F"/>
    <w:rsid w:val="00B844AC"/>
    <w:rsid w:val="00B86874"/>
    <w:rsid w:val="00B90E74"/>
    <w:rsid w:val="00B949A2"/>
    <w:rsid w:val="00B96EA0"/>
    <w:rsid w:val="00BA1D2A"/>
    <w:rsid w:val="00BA1D61"/>
    <w:rsid w:val="00BA301D"/>
    <w:rsid w:val="00BA4670"/>
    <w:rsid w:val="00BA60D7"/>
    <w:rsid w:val="00BB2305"/>
    <w:rsid w:val="00BC2406"/>
    <w:rsid w:val="00BC34B5"/>
    <w:rsid w:val="00BC419D"/>
    <w:rsid w:val="00BE0BCD"/>
    <w:rsid w:val="00BE0E5B"/>
    <w:rsid w:val="00BE0FE4"/>
    <w:rsid w:val="00BE1520"/>
    <w:rsid w:val="00BE3891"/>
    <w:rsid w:val="00BE3AC0"/>
    <w:rsid w:val="00BE4B65"/>
    <w:rsid w:val="00BE5379"/>
    <w:rsid w:val="00BE7D2A"/>
    <w:rsid w:val="00BF2076"/>
    <w:rsid w:val="00BF279B"/>
    <w:rsid w:val="00BF6005"/>
    <w:rsid w:val="00BF6478"/>
    <w:rsid w:val="00BF7F9D"/>
    <w:rsid w:val="00C004F7"/>
    <w:rsid w:val="00C01449"/>
    <w:rsid w:val="00C22159"/>
    <w:rsid w:val="00C25D5A"/>
    <w:rsid w:val="00C272B7"/>
    <w:rsid w:val="00C34D91"/>
    <w:rsid w:val="00C35988"/>
    <w:rsid w:val="00C35A8D"/>
    <w:rsid w:val="00C364D1"/>
    <w:rsid w:val="00C40EAF"/>
    <w:rsid w:val="00C42F2D"/>
    <w:rsid w:val="00C43F43"/>
    <w:rsid w:val="00C440D2"/>
    <w:rsid w:val="00C47A5E"/>
    <w:rsid w:val="00C53095"/>
    <w:rsid w:val="00C53D82"/>
    <w:rsid w:val="00C576E0"/>
    <w:rsid w:val="00C602CC"/>
    <w:rsid w:val="00C62DC2"/>
    <w:rsid w:val="00C64D96"/>
    <w:rsid w:val="00C65D07"/>
    <w:rsid w:val="00C6728F"/>
    <w:rsid w:val="00C71277"/>
    <w:rsid w:val="00C71A5E"/>
    <w:rsid w:val="00C76DAC"/>
    <w:rsid w:val="00C83AB5"/>
    <w:rsid w:val="00C83D28"/>
    <w:rsid w:val="00C90671"/>
    <w:rsid w:val="00C91FEB"/>
    <w:rsid w:val="00C94BF3"/>
    <w:rsid w:val="00CA0DFA"/>
    <w:rsid w:val="00CA4EBB"/>
    <w:rsid w:val="00CB6D05"/>
    <w:rsid w:val="00CB71CC"/>
    <w:rsid w:val="00CB7A41"/>
    <w:rsid w:val="00CC0EAB"/>
    <w:rsid w:val="00CC6CC0"/>
    <w:rsid w:val="00CD4752"/>
    <w:rsid w:val="00CE1000"/>
    <w:rsid w:val="00CE329C"/>
    <w:rsid w:val="00CE4A1D"/>
    <w:rsid w:val="00CE795F"/>
    <w:rsid w:val="00CF1A01"/>
    <w:rsid w:val="00CF4A6B"/>
    <w:rsid w:val="00CF70E2"/>
    <w:rsid w:val="00CF72D2"/>
    <w:rsid w:val="00CF7969"/>
    <w:rsid w:val="00D01D10"/>
    <w:rsid w:val="00D02835"/>
    <w:rsid w:val="00D061F0"/>
    <w:rsid w:val="00D21AE3"/>
    <w:rsid w:val="00D22947"/>
    <w:rsid w:val="00D4265D"/>
    <w:rsid w:val="00D438F4"/>
    <w:rsid w:val="00D50094"/>
    <w:rsid w:val="00D61843"/>
    <w:rsid w:val="00D65BB5"/>
    <w:rsid w:val="00D731C5"/>
    <w:rsid w:val="00D742A0"/>
    <w:rsid w:val="00D76649"/>
    <w:rsid w:val="00D93386"/>
    <w:rsid w:val="00D9380C"/>
    <w:rsid w:val="00D94402"/>
    <w:rsid w:val="00D94FF3"/>
    <w:rsid w:val="00DA6167"/>
    <w:rsid w:val="00DB702D"/>
    <w:rsid w:val="00DC0384"/>
    <w:rsid w:val="00DC6F80"/>
    <w:rsid w:val="00DD484B"/>
    <w:rsid w:val="00DE60FA"/>
    <w:rsid w:val="00DE69DC"/>
    <w:rsid w:val="00DE778C"/>
    <w:rsid w:val="00DF0DF5"/>
    <w:rsid w:val="00E01059"/>
    <w:rsid w:val="00E01687"/>
    <w:rsid w:val="00E01961"/>
    <w:rsid w:val="00E04F8C"/>
    <w:rsid w:val="00E0534E"/>
    <w:rsid w:val="00E05D99"/>
    <w:rsid w:val="00E10CA7"/>
    <w:rsid w:val="00E12DCC"/>
    <w:rsid w:val="00E171D2"/>
    <w:rsid w:val="00E1765A"/>
    <w:rsid w:val="00E206DB"/>
    <w:rsid w:val="00E2172B"/>
    <w:rsid w:val="00E23223"/>
    <w:rsid w:val="00E25713"/>
    <w:rsid w:val="00E32310"/>
    <w:rsid w:val="00E3505A"/>
    <w:rsid w:val="00E45C78"/>
    <w:rsid w:val="00E50D4B"/>
    <w:rsid w:val="00E54E68"/>
    <w:rsid w:val="00E633EC"/>
    <w:rsid w:val="00E70C7C"/>
    <w:rsid w:val="00E811C3"/>
    <w:rsid w:val="00E82E50"/>
    <w:rsid w:val="00E916EC"/>
    <w:rsid w:val="00E92A61"/>
    <w:rsid w:val="00E92BD3"/>
    <w:rsid w:val="00EA4371"/>
    <w:rsid w:val="00EA53CC"/>
    <w:rsid w:val="00EA7099"/>
    <w:rsid w:val="00EC2393"/>
    <w:rsid w:val="00EC31C9"/>
    <w:rsid w:val="00EC575B"/>
    <w:rsid w:val="00ED0FD3"/>
    <w:rsid w:val="00EE1DDE"/>
    <w:rsid w:val="00EE2191"/>
    <w:rsid w:val="00EE2D29"/>
    <w:rsid w:val="00EF0C96"/>
    <w:rsid w:val="00EF2D00"/>
    <w:rsid w:val="00EF5176"/>
    <w:rsid w:val="00EF56E7"/>
    <w:rsid w:val="00EF711D"/>
    <w:rsid w:val="00EF7D9D"/>
    <w:rsid w:val="00F0137D"/>
    <w:rsid w:val="00F0295B"/>
    <w:rsid w:val="00F02EF9"/>
    <w:rsid w:val="00F04A9F"/>
    <w:rsid w:val="00F065EC"/>
    <w:rsid w:val="00F07E03"/>
    <w:rsid w:val="00F10E98"/>
    <w:rsid w:val="00F11542"/>
    <w:rsid w:val="00F128E9"/>
    <w:rsid w:val="00F13296"/>
    <w:rsid w:val="00F2235F"/>
    <w:rsid w:val="00F23B3F"/>
    <w:rsid w:val="00F257CE"/>
    <w:rsid w:val="00F26867"/>
    <w:rsid w:val="00F34368"/>
    <w:rsid w:val="00F4174D"/>
    <w:rsid w:val="00F45B28"/>
    <w:rsid w:val="00F47EDC"/>
    <w:rsid w:val="00F52ABC"/>
    <w:rsid w:val="00F54316"/>
    <w:rsid w:val="00F546E6"/>
    <w:rsid w:val="00F56097"/>
    <w:rsid w:val="00F632FB"/>
    <w:rsid w:val="00F65168"/>
    <w:rsid w:val="00F658C0"/>
    <w:rsid w:val="00F659F0"/>
    <w:rsid w:val="00F73D70"/>
    <w:rsid w:val="00F7433D"/>
    <w:rsid w:val="00F74FE8"/>
    <w:rsid w:val="00F85218"/>
    <w:rsid w:val="00F87AFD"/>
    <w:rsid w:val="00F97FC1"/>
    <w:rsid w:val="00FB0894"/>
    <w:rsid w:val="00FC0A16"/>
    <w:rsid w:val="00FC60C5"/>
    <w:rsid w:val="00FC777C"/>
    <w:rsid w:val="00FD2DF6"/>
    <w:rsid w:val="00FD369D"/>
    <w:rsid w:val="00FD7A70"/>
    <w:rsid w:val="00FE1302"/>
    <w:rsid w:val="00FE5AC3"/>
    <w:rsid w:val="00FE67CD"/>
    <w:rsid w:val="00FE77C2"/>
    <w:rsid w:val="00FF001C"/>
    <w:rsid w:val="00FF1A85"/>
    <w:rsid w:val="00FF20B5"/>
    <w:rsid w:val="00FF31B1"/>
    <w:rsid w:val="00FF3888"/>
    <w:rsid w:val="00FF3CE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75F29"/>
  <w15:docId w15:val="{4BDF71DA-65A4-4DCF-A718-B744FF8E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6A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16A2"/>
    <w:pPr>
      <w:adjustRightInd w:val="0"/>
      <w:spacing w:after="120" w:line="360" w:lineRule="atLeast"/>
      <w:textAlignment w:val="baseline"/>
    </w:pPr>
    <w:rPr>
      <w:rFonts w:eastAsia="細明體"/>
      <w:kern w:val="0"/>
      <w:szCs w:val="20"/>
    </w:rPr>
  </w:style>
  <w:style w:type="character" w:styleId="a4">
    <w:name w:val="Hyperlink"/>
    <w:rsid w:val="00565A74"/>
    <w:rPr>
      <w:color w:val="0000FF"/>
      <w:u w:val="single"/>
    </w:rPr>
  </w:style>
  <w:style w:type="paragraph" w:styleId="HTML">
    <w:name w:val="HTML Preformatted"/>
    <w:basedOn w:val="a"/>
    <w:link w:val="HTML0"/>
    <w:rsid w:val="002B7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pink">
    <w:name w:val="pink"/>
    <w:rsid w:val="00F632FB"/>
    <w:rPr>
      <w:rFonts w:ascii="Arial" w:hAnsi="Arial" w:cs="Arial" w:hint="default"/>
      <w:color w:val="666666"/>
      <w:sz w:val="20"/>
      <w:szCs w:val="20"/>
    </w:rPr>
  </w:style>
  <w:style w:type="paragraph" w:styleId="Web">
    <w:name w:val="Normal (Web)"/>
    <w:basedOn w:val="a"/>
    <w:uiPriority w:val="99"/>
    <w:rsid w:val="00F632FB"/>
    <w:pPr>
      <w:widowControl/>
    </w:pPr>
    <w:rPr>
      <w:rFonts w:ascii="Arial" w:hAnsi="Arial" w:cs="Arial"/>
      <w:color w:val="666666"/>
      <w:kern w:val="0"/>
      <w:sz w:val="20"/>
      <w:szCs w:val="20"/>
    </w:rPr>
  </w:style>
  <w:style w:type="character" w:customStyle="1" w:styleId="g">
    <w:name w:val="g"/>
    <w:rsid w:val="00F632FB"/>
    <w:rPr>
      <w:rFonts w:ascii="Arial" w:hAnsi="Arial" w:cs="Arial" w:hint="default"/>
      <w:color w:val="666666"/>
      <w:sz w:val="20"/>
      <w:szCs w:val="20"/>
    </w:rPr>
  </w:style>
  <w:style w:type="paragraph" w:customStyle="1" w:styleId="g2">
    <w:name w:val="g2"/>
    <w:basedOn w:val="a"/>
    <w:rsid w:val="00F632FB"/>
    <w:pPr>
      <w:widowControl/>
    </w:pPr>
    <w:rPr>
      <w:rFonts w:ascii="Arial" w:hAnsi="Arial" w:cs="Arial"/>
      <w:color w:val="666666"/>
      <w:kern w:val="0"/>
      <w:sz w:val="20"/>
      <w:szCs w:val="20"/>
    </w:rPr>
  </w:style>
  <w:style w:type="character" w:customStyle="1" w:styleId="pink1">
    <w:name w:val="pink1"/>
    <w:rsid w:val="00F632FB"/>
    <w:rPr>
      <w:rFonts w:ascii="Arial" w:hAnsi="Arial" w:cs="Arial" w:hint="default"/>
      <w:color w:val="666666"/>
      <w:sz w:val="20"/>
      <w:szCs w:val="20"/>
    </w:rPr>
  </w:style>
  <w:style w:type="paragraph" w:styleId="a5">
    <w:name w:val="header"/>
    <w:basedOn w:val="a"/>
    <w:link w:val="a6"/>
    <w:rsid w:val="00EA4371"/>
    <w:pPr>
      <w:tabs>
        <w:tab w:val="center" w:pos="4153"/>
        <w:tab w:val="right" w:pos="8306"/>
      </w:tabs>
      <w:snapToGrid w:val="0"/>
    </w:pPr>
    <w:rPr>
      <w:sz w:val="20"/>
      <w:szCs w:val="20"/>
    </w:rPr>
  </w:style>
  <w:style w:type="character" w:customStyle="1" w:styleId="a6">
    <w:name w:val="頁首 字元"/>
    <w:link w:val="a5"/>
    <w:rsid w:val="00EA4371"/>
    <w:rPr>
      <w:kern w:val="2"/>
    </w:rPr>
  </w:style>
  <w:style w:type="paragraph" w:styleId="a7">
    <w:name w:val="footer"/>
    <w:basedOn w:val="a"/>
    <w:link w:val="a8"/>
    <w:rsid w:val="00EA4371"/>
    <w:pPr>
      <w:tabs>
        <w:tab w:val="center" w:pos="4153"/>
        <w:tab w:val="right" w:pos="8306"/>
      </w:tabs>
      <w:snapToGrid w:val="0"/>
    </w:pPr>
    <w:rPr>
      <w:sz w:val="20"/>
      <w:szCs w:val="20"/>
    </w:rPr>
  </w:style>
  <w:style w:type="character" w:customStyle="1" w:styleId="a8">
    <w:name w:val="頁尾 字元"/>
    <w:link w:val="a7"/>
    <w:rsid w:val="00EA4371"/>
    <w:rPr>
      <w:kern w:val="2"/>
    </w:rPr>
  </w:style>
  <w:style w:type="character" w:customStyle="1" w:styleId="HTML0">
    <w:name w:val="HTML 預設格式 字元"/>
    <w:link w:val="HTML"/>
    <w:rsid w:val="007B26B0"/>
    <w:rPr>
      <w:rFonts w:ascii="細明體" w:eastAsia="細明體" w:hAnsi="細明體" w:cs="Courier New"/>
    </w:rPr>
  </w:style>
  <w:style w:type="paragraph" w:styleId="a9">
    <w:name w:val="List Paragraph"/>
    <w:basedOn w:val="a"/>
    <w:uiPriority w:val="34"/>
    <w:qFormat/>
    <w:rsid w:val="000C1CCB"/>
    <w:pPr>
      <w:ind w:leftChars="200" w:left="480"/>
    </w:pPr>
    <w:rPr>
      <w:rFonts w:ascii="Calibri" w:hAnsi="Calibri"/>
      <w:szCs w:val="22"/>
    </w:rPr>
  </w:style>
  <w:style w:type="character" w:customStyle="1" w:styleId="wdtitleth011">
    <w:name w:val="wd_title_th_011"/>
    <w:rsid w:val="00B50DD7"/>
    <w:rPr>
      <w:b/>
      <w:bCs/>
      <w:color w:val="000000"/>
      <w:sz w:val="28"/>
      <w:szCs w:val="28"/>
    </w:rPr>
  </w:style>
  <w:style w:type="table" w:styleId="-3">
    <w:name w:val="Light Shading Accent 3"/>
    <w:basedOn w:val="a1"/>
    <w:uiPriority w:val="60"/>
    <w:rsid w:val="00EE219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5">
    <w:name w:val="Light List Accent 5"/>
    <w:basedOn w:val="a1"/>
    <w:uiPriority w:val="61"/>
    <w:rsid w:val="00EE219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0">
    <w:name w:val="Colorful List Accent 5"/>
    <w:basedOn w:val="a1"/>
    <w:uiPriority w:val="72"/>
    <w:rsid w:val="00EE219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51">
    <w:name w:val="Light Shading Accent 5"/>
    <w:basedOn w:val="a1"/>
    <w:uiPriority w:val="60"/>
    <w:rsid w:val="00BE0BC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4">
    <w:name w:val="Light List Accent 4"/>
    <w:basedOn w:val="a1"/>
    <w:uiPriority w:val="61"/>
    <w:rsid w:val="00AA1C6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3-5">
    <w:name w:val="Medium Grid 3 Accent 5"/>
    <w:basedOn w:val="a1"/>
    <w:uiPriority w:val="69"/>
    <w:rsid w:val="00AA1C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2">
    <w:name w:val="Light Grid Accent 5"/>
    <w:basedOn w:val="a1"/>
    <w:uiPriority w:val="62"/>
    <w:rsid w:val="00624C5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5">
    <w:name w:val="Medium List 1 Accent 5"/>
    <w:basedOn w:val="a1"/>
    <w:uiPriority w:val="65"/>
    <w:rsid w:val="00624C53"/>
    <w:rPr>
      <w:color w:val="000000"/>
    </w:rPr>
    <w:tblPr>
      <w:tblStyleRowBandSize w:val="1"/>
      <w:tblStyleColBandSize w:val="1"/>
      <w:tblBorders>
        <w:top w:val="single" w:sz="8" w:space="0" w:color="4BACC6"/>
        <w:bottom w:val="single" w:sz="8" w:space="0" w:color="4BACC6"/>
      </w:tblBorders>
    </w:tblPr>
    <w:tblStylePr w:type="firstRow">
      <w:rPr>
        <w:rFonts w:ascii="Cambria" w:eastAsia="新細明體"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
    <w:name w:val="淺色清單1"/>
    <w:basedOn w:val="a1"/>
    <w:uiPriority w:val="61"/>
    <w:rsid w:val="00452AA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a">
    <w:name w:val="Table Grid"/>
    <w:basedOn w:val="a1"/>
    <w:uiPriority w:val="59"/>
    <w:rsid w:val="00452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List 2 Accent 5"/>
    <w:basedOn w:val="a1"/>
    <w:uiPriority w:val="66"/>
    <w:rsid w:val="000F24A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paragraph" w:styleId="ab">
    <w:name w:val="Title"/>
    <w:basedOn w:val="a"/>
    <w:next w:val="a"/>
    <w:link w:val="ac"/>
    <w:uiPriority w:val="10"/>
    <w:qFormat/>
    <w:rsid w:val="00F128E9"/>
    <w:pPr>
      <w:spacing w:before="240" w:after="60"/>
      <w:jc w:val="center"/>
      <w:outlineLvl w:val="0"/>
    </w:pPr>
    <w:rPr>
      <w:rFonts w:ascii="Cambria" w:eastAsia="Adobe 繁黑體 Std B" w:hAnsi="Cambria"/>
      <w:b/>
      <w:bCs/>
      <w:sz w:val="32"/>
      <w:szCs w:val="32"/>
    </w:rPr>
  </w:style>
  <w:style w:type="character" w:customStyle="1" w:styleId="ac">
    <w:name w:val="標題 字元"/>
    <w:link w:val="ab"/>
    <w:uiPriority w:val="10"/>
    <w:rsid w:val="00F128E9"/>
    <w:rPr>
      <w:rFonts w:ascii="Cambria" w:eastAsia="Adobe 繁黑體 Std B" w:hAnsi="Cambria"/>
      <w:b/>
      <w:bCs/>
      <w:kern w:val="2"/>
      <w:sz w:val="32"/>
      <w:szCs w:val="32"/>
    </w:rPr>
  </w:style>
  <w:style w:type="paragraph" w:customStyle="1" w:styleId="plaintext">
    <w:name w:val="plaintext"/>
    <w:basedOn w:val="a"/>
    <w:rsid w:val="00CB6D05"/>
    <w:pPr>
      <w:widowControl/>
      <w:spacing w:before="100" w:beforeAutospacing="1" w:after="100" w:afterAutospacing="1"/>
    </w:pPr>
    <w:rPr>
      <w:rFonts w:ascii="新細明體" w:hAnsi="新細明體" w:cs="新細明體"/>
      <w:kern w:val="0"/>
    </w:rPr>
  </w:style>
  <w:style w:type="paragraph" w:customStyle="1" w:styleId="PlainText2">
    <w:name w:val="Plain Text2"/>
    <w:basedOn w:val="a"/>
    <w:rsid w:val="00CB6D05"/>
    <w:pPr>
      <w:adjustRightInd w:val="0"/>
      <w:textAlignment w:val="baseline"/>
    </w:pPr>
    <w:rPr>
      <w:rFonts w:ascii="細明體" w:eastAsia="細明體" w:hAnsi="Courier New"/>
      <w:szCs w:val="20"/>
    </w:rPr>
  </w:style>
  <w:style w:type="paragraph" w:styleId="ad">
    <w:name w:val="Balloon Text"/>
    <w:basedOn w:val="a"/>
    <w:link w:val="ae"/>
    <w:semiHidden/>
    <w:unhideWhenUsed/>
    <w:rsid w:val="00522A4F"/>
    <w:rPr>
      <w:rFonts w:ascii="Cambria" w:hAnsi="Cambria"/>
      <w:sz w:val="18"/>
      <w:szCs w:val="18"/>
    </w:rPr>
  </w:style>
  <w:style w:type="character" w:customStyle="1" w:styleId="ae">
    <w:name w:val="註解方塊文字 字元"/>
    <w:link w:val="ad"/>
    <w:uiPriority w:val="99"/>
    <w:semiHidden/>
    <w:rsid w:val="00522A4F"/>
    <w:rPr>
      <w:rFonts w:ascii="Cambria" w:eastAsia="新細明體" w:hAnsi="Cambria" w:cs="Times New Roman"/>
      <w:kern w:val="2"/>
      <w:sz w:val="18"/>
      <w:szCs w:val="18"/>
    </w:rPr>
  </w:style>
  <w:style w:type="character" w:customStyle="1" w:styleId="apple-style-span">
    <w:name w:val="apple-style-span"/>
    <w:basedOn w:val="a0"/>
    <w:rsid w:val="00F10E98"/>
  </w:style>
  <w:style w:type="character" w:customStyle="1" w:styleId="apple-converted-space">
    <w:name w:val="apple-converted-space"/>
    <w:basedOn w:val="a0"/>
    <w:rsid w:val="00A95313"/>
  </w:style>
  <w:style w:type="character" w:customStyle="1" w:styleId="fwb1">
    <w:name w:val="fwb1"/>
    <w:rsid w:val="00E0534E"/>
    <w:rPr>
      <w:b/>
      <w:bCs/>
    </w:rPr>
  </w:style>
  <w:style w:type="character" w:styleId="af">
    <w:name w:val="Strong"/>
    <w:uiPriority w:val="22"/>
    <w:qFormat/>
    <w:rsid w:val="00FF38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85589">
      <w:bodyDiv w:val="1"/>
      <w:marLeft w:val="0"/>
      <w:marRight w:val="0"/>
      <w:marTop w:val="0"/>
      <w:marBottom w:val="0"/>
      <w:divBdr>
        <w:top w:val="none" w:sz="0" w:space="0" w:color="auto"/>
        <w:left w:val="none" w:sz="0" w:space="0" w:color="auto"/>
        <w:bottom w:val="none" w:sz="0" w:space="0" w:color="auto"/>
        <w:right w:val="none" w:sz="0" w:space="0" w:color="auto"/>
      </w:divBdr>
      <w:divsChild>
        <w:div w:id="432553652">
          <w:marLeft w:val="0"/>
          <w:marRight w:val="0"/>
          <w:marTop w:val="0"/>
          <w:marBottom w:val="0"/>
          <w:divBdr>
            <w:top w:val="none" w:sz="0" w:space="0" w:color="auto"/>
            <w:left w:val="none" w:sz="0" w:space="0" w:color="auto"/>
            <w:bottom w:val="none" w:sz="0" w:space="0" w:color="auto"/>
            <w:right w:val="none" w:sz="0" w:space="0" w:color="auto"/>
          </w:divBdr>
          <w:divsChild>
            <w:div w:id="1071006155">
              <w:marLeft w:val="0"/>
              <w:marRight w:val="0"/>
              <w:marTop w:val="0"/>
              <w:marBottom w:val="0"/>
              <w:divBdr>
                <w:top w:val="none" w:sz="0" w:space="0" w:color="auto"/>
                <w:left w:val="none" w:sz="0" w:space="0" w:color="auto"/>
                <w:bottom w:val="none" w:sz="0" w:space="0" w:color="auto"/>
                <w:right w:val="none" w:sz="0" w:space="0" w:color="auto"/>
              </w:divBdr>
              <w:divsChild>
                <w:div w:id="729956985">
                  <w:marLeft w:val="0"/>
                  <w:marRight w:val="0"/>
                  <w:marTop w:val="0"/>
                  <w:marBottom w:val="0"/>
                  <w:divBdr>
                    <w:top w:val="none" w:sz="0" w:space="0" w:color="auto"/>
                    <w:left w:val="none" w:sz="0" w:space="0" w:color="auto"/>
                    <w:bottom w:val="none" w:sz="0" w:space="0" w:color="auto"/>
                    <w:right w:val="none" w:sz="0" w:space="0" w:color="auto"/>
                  </w:divBdr>
                  <w:divsChild>
                    <w:div w:id="106199657">
                      <w:marLeft w:val="0"/>
                      <w:marRight w:val="0"/>
                      <w:marTop w:val="0"/>
                      <w:marBottom w:val="0"/>
                      <w:divBdr>
                        <w:top w:val="none" w:sz="0" w:space="0" w:color="auto"/>
                        <w:left w:val="none" w:sz="0" w:space="0" w:color="auto"/>
                        <w:bottom w:val="none" w:sz="0" w:space="0" w:color="auto"/>
                        <w:right w:val="none" w:sz="0" w:space="0" w:color="auto"/>
                      </w:divBdr>
                      <w:divsChild>
                        <w:div w:id="1279214280">
                          <w:marLeft w:val="-15"/>
                          <w:marRight w:val="0"/>
                          <w:marTop w:val="0"/>
                          <w:marBottom w:val="0"/>
                          <w:divBdr>
                            <w:top w:val="none" w:sz="0" w:space="0" w:color="auto"/>
                            <w:left w:val="none" w:sz="0" w:space="0" w:color="auto"/>
                            <w:bottom w:val="none" w:sz="0" w:space="0" w:color="auto"/>
                            <w:right w:val="none" w:sz="0" w:space="0" w:color="auto"/>
                          </w:divBdr>
                          <w:divsChild>
                            <w:div w:id="1221132620">
                              <w:marLeft w:val="0"/>
                              <w:marRight w:val="0"/>
                              <w:marTop w:val="0"/>
                              <w:marBottom w:val="0"/>
                              <w:divBdr>
                                <w:top w:val="none" w:sz="0" w:space="0" w:color="auto"/>
                                <w:left w:val="none" w:sz="0" w:space="0" w:color="auto"/>
                                <w:bottom w:val="none" w:sz="0" w:space="0" w:color="auto"/>
                                <w:right w:val="none" w:sz="0" w:space="0" w:color="auto"/>
                              </w:divBdr>
                              <w:divsChild>
                                <w:div w:id="65108025">
                                  <w:marLeft w:val="0"/>
                                  <w:marRight w:val="-15"/>
                                  <w:marTop w:val="0"/>
                                  <w:marBottom w:val="0"/>
                                  <w:divBdr>
                                    <w:top w:val="none" w:sz="0" w:space="0" w:color="auto"/>
                                    <w:left w:val="none" w:sz="0" w:space="0" w:color="auto"/>
                                    <w:bottom w:val="none" w:sz="0" w:space="0" w:color="auto"/>
                                    <w:right w:val="none" w:sz="0" w:space="0" w:color="auto"/>
                                  </w:divBdr>
                                  <w:divsChild>
                                    <w:div w:id="1437171534">
                                      <w:marLeft w:val="0"/>
                                      <w:marRight w:val="0"/>
                                      <w:marTop w:val="0"/>
                                      <w:marBottom w:val="0"/>
                                      <w:divBdr>
                                        <w:top w:val="none" w:sz="0" w:space="0" w:color="auto"/>
                                        <w:left w:val="none" w:sz="0" w:space="0" w:color="auto"/>
                                        <w:bottom w:val="none" w:sz="0" w:space="0" w:color="auto"/>
                                        <w:right w:val="none" w:sz="0" w:space="0" w:color="auto"/>
                                      </w:divBdr>
                                      <w:divsChild>
                                        <w:div w:id="1571186644">
                                          <w:marLeft w:val="0"/>
                                          <w:marRight w:val="0"/>
                                          <w:marTop w:val="0"/>
                                          <w:marBottom w:val="0"/>
                                          <w:divBdr>
                                            <w:top w:val="none" w:sz="0" w:space="0" w:color="auto"/>
                                            <w:left w:val="none" w:sz="0" w:space="0" w:color="auto"/>
                                            <w:bottom w:val="none" w:sz="0" w:space="0" w:color="auto"/>
                                            <w:right w:val="none" w:sz="0" w:space="0" w:color="auto"/>
                                          </w:divBdr>
                                          <w:divsChild>
                                            <w:div w:id="1056004111">
                                              <w:marLeft w:val="0"/>
                                              <w:marRight w:val="0"/>
                                              <w:marTop w:val="0"/>
                                              <w:marBottom w:val="150"/>
                                              <w:divBdr>
                                                <w:top w:val="none" w:sz="0" w:space="0" w:color="auto"/>
                                                <w:left w:val="none" w:sz="0" w:space="0" w:color="auto"/>
                                                <w:bottom w:val="none" w:sz="0" w:space="0" w:color="auto"/>
                                                <w:right w:val="none" w:sz="0" w:space="0" w:color="auto"/>
                                              </w:divBdr>
                                              <w:divsChild>
                                                <w:div w:id="503784846">
                                                  <w:marLeft w:val="0"/>
                                                  <w:marRight w:val="0"/>
                                                  <w:marTop w:val="0"/>
                                                  <w:marBottom w:val="0"/>
                                                  <w:divBdr>
                                                    <w:top w:val="none" w:sz="0" w:space="0" w:color="auto"/>
                                                    <w:left w:val="none" w:sz="0" w:space="0" w:color="auto"/>
                                                    <w:bottom w:val="none" w:sz="0" w:space="0" w:color="auto"/>
                                                    <w:right w:val="none" w:sz="0" w:space="0" w:color="auto"/>
                                                  </w:divBdr>
                                                  <w:divsChild>
                                                    <w:div w:id="337001604">
                                                      <w:marLeft w:val="0"/>
                                                      <w:marRight w:val="0"/>
                                                      <w:marTop w:val="150"/>
                                                      <w:marBottom w:val="0"/>
                                                      <w:divBdr>
                                                        <w:top w:val="none" w:sz="0" w:space="0" w:color="auto"/>
                                                        <w:left w:val="none" w:sz="0" w:space="0" w:color="auto"/>
                                                        <w:bottom w:val="none" w:sz="0" w:space="0" w:color="auto"/>
                                                        <w:right w:val="none" w:sz="0" w:space="0" w:color="auto"/>
                                                      </w:divBdr>
                                                      <w:divsChild>
                                                        <w:div w:id="1909070463">
                                                          <w:marLeft w:val="0"/>
                                                          <w:marRight w:val="0"/>
                                                          <w:marTop w:val="0"/>
                                                          <w:marBottom w:val="0"/>
                                                          <w:divBdr>
                                                            <w:top w:val="none" w:sz="0" w:space="0" w:color="auto"/>
                                                            <w:left w:val="none" w:sz="0" w:space="0" w:color="auto"/>
                                                            <w:bottom w:val="none" w:sz="0" w:space="0" w:color="auto"/>
                                                            <w:right w:val="none" w:sz="0" w:space="0" w:color="auto"/>
                                                          </w:divBdr>
                                                          <w:divsChild>
                                                            <w:div w:id="230964064">
                                                              <w:marLeft w:val="0"/>
                                                              <w:marRight w:val="0"/>
                                                              <w:marTop w:val="0"/>
                                                              <w:marBottom w:val="0"/>
                                                              <w:divBdr>
                                                                <w:top w:val="none" w:sz="0" w:space="0" w:color="auto"/>
                                                                <w:left w:val="none" w:sz="0" w:space="0" w:color="auto"/>
                                                                <w:bottom w:val="none" w:sz="0" w:space="0" w:color="auto"/>
                                                                <w:right w:val="none" w:sz="0" w:space="0" w:color="auto"/>
                                                              </w:divBdr>
                                                              <w:divsChild>
                                                                <w:div w:id="1984699377">
                                                                  <w:marLeft w:val="0"/>
                                                                  <w:marRight w:val="0"/>
                                                                  <w:marTop w:val="0"/>
                                                                  <w:marBottom w:val="0"/>
                                                                  <w:divBdr>
                                                                    <w:top w:val="single" w:sz="6" w:space="15" w:color="C4CDE0"/>
                                                                    <w:left w:val="single" w:sz="6" w:space="26" w:color="C4CDE0"/>
                                                                    <w:bottom w:val="single" w:sz="12" w:space="8" w:color="C4CDE0"/>
                                                                    <w:right w:val="single" w:sz="6" w:space="26" w:color="C4CDE0"/>
                                                                  </w:divBdr>
                                                                  <w:divsChild>
                                                                    <w:div w:id="1270163779">
                                                                      <w:marLeft w:val="0"/>
                                                                      <w:marRight w:val="0"/>
                                                                      <w:marTop w:val="0"/>
                                                                      <w:marBottom w:val="0"/>
                                                                      <w:divBdr>
                                                                        <w:top w:val="none" w:sz="0" w:space="0" w:color="auto"/>
                                                                        <w:left w:val="none" w:sz="0" w:space="0" w:color="auto"/>
                                                                        <w:bottom w:val="none" w:sz="0" w:space="0" w:color="auto"/>
                                                                        <w:right w:val="none" w:sz="0" w:space="0" w:color="auto"/>
                                                                      </w:divBdr>
                                                                      <w:divsChild>
                                                                        <w:div w:id="1333801295">
                                                                          <w:marLeft w:val="0"/>
                                                                          <w:marRight w:val="0"/>
                                                                          <w:marTop w:val="0"/>
                                                                          <w:marBottom w:val="0"/>
                                                                          <w:divBdr>
                                                                            <w:top w:val="none" w:sz="0" w:space="0" w:color="auto"/>
                                                                            <w:left w:val="none" w:sz="0" w:space="0" w:color="auto"/>
                                                                            <w:bottom w:val="none" w:sz="0" w:space="0" w:color="auto"/>
                                                                            <w:right w:val="none" w:sz="0" w:space="0" w:color="auto"/>
                                                                          </w:divBdr>
                                                                          <w:divsChild>
                                                                            <w:div w:id="422527813">
                                                                              <w:marLeft w:val="0"/>
                                                                              <w:marRight w:val="0"/>
                                                                              <w:marTop w:val="0"/>
                                                                              <w:marBottom w:val="0"/>
                                                                              <w:divBdr>
                                                                                <w:top w:val="none" w:sz="0" w:space="0" w:color="auto"/>
                                                                                <w:left w:val="none" w:sz="0" w:space="0" w:color="auto"/>
                                                                                <w:bottom w:val="none" w:sz="0" w:space="0" w:color="auto"/>
                                                                                <w:right w:val="none" w:sz="0" w:space="0" w:color="auto"/>
                                                                              </w:divBdr>
                                                                              <w:divsChild>
                                                                                <w:div w:id="59133448">
                                                                                  <w:marLeft w:val="0"/>
                                                                                  <w:marRight w:val="0"/>
                                                                                  <w:marTop w:val="0"/>
                                                                                  <w:marBottom w:val="0"/>
                                                                                  <w:divBdr>
                                                                                    <w:top w:val="none" w:sz="0" w:space="0" w:color="auto"/>
                                                                                    <w:left w:val="none" w:sz="0" w:space="0" w:color="auto"/>
                                                                                    <w:bottom w:val="none" w:sz="0" w:space="0" w:color="auto"/>
                                                                                    <w:right w:val="none" w:sz="0" w:space="0" w:color="auto"/>
                                                                                  </w:divBdr>
                                                                                  <w:divsChild>
                                                                                    <w:div w:id="779254729">
                                                                                      <w:marLeft w:val="0"/>
                                                                                      <w:marRight w:val="0"/>
                                                                                      <w:marTop w:val="0"/>
                                                                                      <w:marBottom w:val="300"/>
                                                                                      <w:divBdr>
                                                                                        <w:top w:val="none" w:sz="0" w:space="0" w:color="auto"/>
                                                                                        <w:left w:val="none" w:sz="0" w:space="0" w:color="auto"/>
                                                                                        <w:bottom w:val="none" w:sz="0" w:space="0" w:color="auto"/>
                                                                                        <w:right w:val="none" w:sz="0" w:space="0" w:color="auto"/>
                                                                                      </w:divBdr>
                                                                                      <w:divsChild>
                                                                                        <w:div w:id="67460470">
                                                                                          <w:marLeft w:val="300"/>
                                                                                          <w:marRight w:val="300"/>
                                                                                          <w:marTop w:val="0"/>
                                                                                          <w:marBottom w:val="0"/>
                                                                                          <w:divBdr>
                                                                                            <w:top w:val="none" w:sz="0" w:space="0" w:color="auto"/>
                                                                                            <w:left w:val="none" w:sz="0" w:space="0" w:color="auto"/>
                                                                                            <w:bottom w:val="none" w:sz="0" w:space="0" w:color="auto"/>
                                                                                            <w:right w:val="none" w:sz="0" w:space="0" w:color="auto"/>
                                                                                          </w:divBdr>
                                                                                          <w:divsChild>
                                                                                            <w:div w:id="78018925">
                                                                                              <w:marLeft w:val="0"/>
                                                                                              <w:marRight w:val="0"/>
                                                                                              <w:marTop w:val="150"/>
                                                                                              <w:marBottom w:val="150"/>
                                                                                              <w:divBdr>
                                                                                                <w:top w:val="none" w:sz="0" w:space="0" w:color="auto"/>
                                                                                                <w:left w:val="none" w:sz="0" w:space="0" w:color="auto"/>
                                                                                                <w:bottom w:val="none" w:sz="0" w:space="0" w:color="auto"/>
                                                                                                <w:right w:val="none" w:sz="0" w:space="0" w:color="auto"/>
                                                                                              </w:divBdr>
                                                                                            </w:div>
                                                                                          </w:divsChild>
                                                                                        </w:div>
                                                                                        <w:div w:id="18880577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712747">
      <w:bodyDiv w:val="1"/>
      <w:marLeft w:val="0"/>
      <w:marRight w:val="0"/>
      <w:marTop w:val="0"/>
      <w:marBottom w:val="0"/>
      <w:divBdr>
        <w:top w:val="none" w:sz="0" w:space="0" w:color="auto"/>
        <w:left w:val="none" w:sz="0" w:space="0" w:color="auto"/>
        <w:bottom w:val="none" w:sz="0" w:space="0" w:color="auto"/>
        <w:right w:val="none" w:sz="0" w:space="0" w:color="auto"/>
      </w:divBdr>
    </w:div>
    <w:div w:id="743185954">
      <w:bodyDiv w:val="1"/>
      <w:marLeft w:val="0"/>
      <w:marRight w:val="0"/>
      <w:marTop w:val="0"/>
      <w:marBottom w:val="0"/>
      <w:divBdr>
        <w:top w:val="none" w:sz="0" w:space="0" w:color="auto"/>
        <w:left w:val="none" w:sz="0" w:space="0" w:color="auto"/>
        <w:bottom w:val="none" w:sz="0" w:space="0" w:color="auto"/>
        <w:right w:val="none" w:sz="0" w:space="0" w:color="auto"/>
      </w:divBdr>
    </w:div>
    <w:div w:id="828864251">
      <w:bodyDiv w:val="1"/>
      <w:marLeft w:val="0"/>
      <w:marRight w:val="0"/>
      <w:marTop w:val="0"/>
      <w:marBottom w:val="0"/>
      <w:divBdr>
        <w:top w:val="none" w:sz="0" w:space="0" w:color="auto"/>
        <w:left w:val="none" w:sz="0" w:space="0" w:color="auto"/>
        <w:bottom w:val="none" w:sz="0" w:space="0" w:color="auto"/>
        <w:right w:val="none" w:sz="0" w:space="0" w:color="auto"/>
      </w:divBdr>
      <w:divsChild>
        <w:div w:id="492766830">
          <w:marLeft w:val="0"/>
          <w:marRight w:val="0"/>
          <w:marTop w:val="0"/>
          <w:marBottom w:val="0"/>
          <w:divBdr>
            <w:top w:val="none" w:sz="0" w:space="0" w:color="auto"/>
            <w:left w:val="none" w:sz="0" w:space="0" w:color="auto"/>
            <w:bottom w:val="none" w:sz="0" w:space="0" w:color="auto"/>
            <w:right w:val="none" w:sz="0" w:space="0" w:color="auto"/>
          </w:divBdr>
          <w:divsChild>
            <w:div w:id="1519343993">
              <w:marLeft w:val="0"/>
              <w:marRight w:val="0"/>
              <w:marTop w:val="0"/>
              <w:marBottom w:val="0"/>
              <w:divBdr>
                <w:top w:val="none" w:sz="0" w:space="0" w:color="auto"/>
                <w:left w:val="none" w:sz="0" w:space="0" w:color="auto"/>
                <w:bottom w:val="none" w:sz="0" w:space="0" w:color="auto"/>
                <w:right w:val="none" w:sz="0" w:space="0" w:color="auto"/>
              </w:divBdr>
              <w:divsChild>
                <w:div w:id="1588731541">
                  <w:marLeft w:val="0"/>
                  <w:marRight w:val="0"/>
                  <w:marTop w:val="0"/>
                  <w:marBottom w:val="0"/>
                  <w:divBdr>
                    <w:top w:val="none" w:sz="0" w:space="0" w:color="auto"/>
                    <w:left w:val="none" w:sz="0" w:space="0" w:color="auto"/>
                    <w:bottom w:val="none" w:sz="0" w:space="0" w:color="auto"/>
                    <w:right w:val="none" w:sz="0" w:space="0" w:color="auto"/>
                  </w:divBdr>
                  <w:divsChild>
                    <w:div w:id="1167398656">
                      <w:marLeft w:val="0"/>
                      <w:marRight w:val="0"/>
                      <w:marTop w:val="0"/>
                      <w:marBottom w:val="0"/>
                      <w:divBdr>
                        <w:top w:val="none" w:sz="0" w:space="0" w:color="auto"/>
                        <w:left w:val="none" w:sz="0" w:space="0" w:color="auto"/>
                        <w:bottom w:val="none" w:sz="0" w:space="0" w:color="auto"/>
                        <w:right w:val="none" w:sz="0" w:space="0" w:color="auto"/>
                      </w:divBdr>
                      <w:divsChild>
                        <w:div w:id="93579557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1009675682">
      <w:bodyDiv w:val="1"/>
      <w:marLeft w:val="0"/>
      <w:marRight w:val="0"/>
      <w:marTop w:val="0"/>
      <w:marBottom w:val="0"/>
      <w:divBdr>
        <w:top w:val="none" w:sz="0" w:space="0" w:color="auto"/>
        <w:left w:val="none" w:sz="0" w:space="0" w:color="auto"/>
        <w:bottom w:val="none" w:sz="0" w:space="0" w:color="auto"/>
        <w:right w:val="none" w:sz="0" w:space="0" w:color="auto"/>
      </w:divBdr>
    </w:div>
    <w:div w:id="1065763431">
      <w:bodyDiv w:val="1"/>
      <w:marLeft w:val="0"/>
      <w:marRight w:val="0"/>
      <w:marTop w:val="0"/>
      <w:marBottom w:val="0"/>
      <w:divBdr>
        <w:top w:val="none" w:sz="0" w:space="0" w:color="auto"/>
        <w:left w:val="none" w:sz="0" w:space="0" w:color="auto"/>
        <w:bottom w:val="none" w:sz="0" w:space="0" w:color="auto"/>
        <w:right w:val="none" w:sz="0" w:space="0" w:color="auto"/>
      </w:divBdr>
      <w:divsChild>
        <w:div w:id="592250558">
          <w:marLeft w:val="0"/>
          <w:marRight w:val="0"/>
          <w:marTop w:val="0"/>
          <w:marBottom w:val="0"/>
          <w:divBdr>
            <w:top w:val="none" w:sz="0" w:space="0" w:color="auto"/>
            <w:left w:val="none" w:sz="0" w:space="0" w:color="auto"/>
            <w:bottom w:val="none" w:sz="0" w:space="0" w:color="auto"/>
            <w:right w:val="none" w:sz="0" w:space="0" w:color="auto"/>
          </w:divBdr>
          <w:divsChild>
            <w:div w:id="1947498282">
              <w:marLeft w:val="0"/>
              <w:marRight w:val="0"/>
              <w:marTop w:val="0"/>
              <w:marBottom w:val="0"/>
              <w:divBdr>
                <w:top w:val="none" w:sz="0" w:space="0" w:color="auto"/>
                <w:left w:val="none" w:sz="0" w:space="0" w:color="auto"/>
                <w:bottom w:val="none" w:sz="0" w:space="0" w:color="auto"/>
                <w:right w:val="none" w:sz="0" w:space="0" w:color="auto"/>
              </w:divBdr>
              <w:divsChild>
                <w:div w:id="1671714745">
                  <w:marLeft w:val="0"/>
                  <w:marRight w:val="0"/>
                  <w:marTop w:val="0"/>
                  <w:marBottom w:val="0"/>
                  <w:divBdr>
                    <w:top w:val="none" w:sz="0" w:space="0" w:color="auto"/>
                    <w:left w:val="none" w:sz="0" w:space="0" w:color="auto"/>
                    <w:bottom w:val="none" w:sz="0" w:space="0" w:color="auto"/>
                    <w:right w:val="none" w:sz="0" w:space="0" w:color="auto"/>
                  </w:divBdr>
                  <w:divsChild>
                    <w:div w:id="951940093">
                      <w:marLeft w:val="0"/>
                      <w:marRight w:val="0"/>
                      <w:marTop w:val="0"/>
                      <w:marBottom w:val="0"/>
                      <w:divBdr>
                        <w:top w:val="none" w:sz="0" w:space="0" w:color="auto"/>
                        <w:left w:val="none" w:sz="0" w:space="0" w:color="auto"/>
                        <w:bottom w:val="none" w:sz="0" w:space="0" w:color="auto"/>
                        <w:right w:val="none" w:sz="0" w:space="0" w:color="auto"/>
                      </w:divBdr>
                      <w:divsChild>
                        <w:div w:id="1965579001">
                          <w:marLeft w:val="0"/>
                          <w:marRight w:val="0"/>
                          <w:marTop w:val="0"/>
                          <w:marBottom w:val="0"/>
                          <w:divBdr>
                            <w:top w:val="none" w:sz="0" w:space="0" w:color="auto"/>
                            <w:left w:val="none" w:sz="0" w:space="0" w:color="auto"/>
                            <w:bottom w:val="none" w:sz="0" w:space="0" w:color="auto"/>
                            <w:right w:val="none" w:sz="0" w:space="0" w:color="auto"/>
                          </w:divBdr>
                          <w:divsChild>
                            <w:div w:id="1219585891">
                              <w:marLeft w:val="0"/>
                              <w:marRight w:val="-3600"/>
                              <w:marTop w:val="0"/>
                              <w:marBottom w:val="0"/>
                              <w:divBdr>
                                <w:top w:val="none" w:sz="0" w:space="0" w:color="auto"/>
                                <w:left w:val="none" w:sz="0" w:space="0" w:color="auto"/>
                                <w:bottom w:val="none" w:sz="0" w:space="0" w:color="auto"/>
                                <w:right w:val="none" w:sz="0" w:space="0" w:color="auto"/>
                              </w:divBdr>
                              <w:divsChild>
                                <w:div w:id="2002541600">
                                  <w:marLeft w:val="0"/>
                                  <w:marRight w:val="0"/>
                                  <w:marTop w:val="0"/>
                                  <w:marBottom w:val="0"/>
                                  <w:divBdr>
                                    <w:top w:val="none" w:sz="0" w:space="0" w:color="auto"/>
                                    <w:left w:val="none" w:sz="0" w:space="0" w:color="auto"/>
                                    <w:bottom w:val="none" w:sz="0" w:space="0" w:color="auto"/>
                                    <w:right w:val="none" w:sz="0" w:space="0" w:color="auto"/>
                                  </w:divBdr>
                                  <w:divsChild>
                                    <w:div w:id="260451297">
                                      <w:marLeft w:val="0"/>
                                      <w:marRight w:val="3750"/>
                                      <w:marTop w:val="0"/>
                                      <w:marBottom w:val="0"/>
                                      <w:divBdr>
                                        <w:top w:val="none" w:sz="0" w:space="0" w:color="auto"/>
                                        <w:left w:val="none" w:sz="0" w:space="0" w:color="auto"/>
                                        <w:bottom w:val="none" w:sz="0" w:space="0" w:color="auto"/>
                                        <w:right w:val="none" w:sz="0" w:space="0" w:color="auto"/>
                                      </w:divBdr>
                                      <w:divsChild>
                                        <w:div w:id="1318145110">
                                          <w:marLeft w:val="0"/>
                                          <w:marRight w:val="0"/>
                                          <w:marTop w:val="0"/>
                                          <w:marBottom w:val="0"/>
                                          <w:divBdr>
                                            <w:top w:val="none" w:sz="0" w:space="0" w:color="auto"/>
                                            <w:left w:val="none" w:sz="0" w:space="0" w:color="auto"/>
                                            <w:bottom w:val="none" w:sz="0" w:space="0" w:color="auto"/>
                                            <w:right w:val="none" w:sz="0" w:space="0" w:color="auto"/>
                                          </w:divBdr>
                                          <w:divsChild>
                                            <w:div w:id="73746239">
                                              <w:marLeft w:val="0"/>
                                              <w:marRight w:val="0"/>
                                              <w:marTop w:val="0"/>
                                              <w:marBottom w:val="0"/>
                                              <w:divBdr>
                                                <w:top w:val="none" w:sz="0" w:space="0" w:color="auto"/>
                                                <w:left w:val="none" w:sz="0" w:space="0" w:color="auto"/>
                                                <w:bottom w:val="none" w:sz="0" w:space="0" w:color="auto"/>
                                                <w:right w:val="none" w:sz="0" w:space="0" w:color="auto"/>
                                              </w:divBdr>
                                              <w:divsChild>
                                                <w:div w:id="132186936">
                                                  <w:marLeft w:val="0"/>
                                                  <w:marRight w:val="0"/>
                                                  <w:marTop w:val="0"/>
                                                  <w:marBottom w:val="0"/>
                                                  <w:divBdr>
                                                    <w:top w:val="none" w:sz="0" w:space="0" w:color="auto"/>
                                                    <w:left w:val="none" w:sz="0" w:space="0" w:color="auto"/>
                                                    <w:bottom w:val="none" w:sz="0" w:space="0" w:color="auto"/>
                                                    <w:right w:val="none" w:sz="0" w:space="0" w:color="auto"/>
                                                  </w:divBdr>
                                                  <w:divsChild>
                                                    <w:div w:id="755326523">
                                                      <w:marLeft w:val="0"/>
                                                      <w:marRight w:val="0"/>
                                                      <w:marTop w:val="0"/>
                                                      <w:marBottom w:val="0"/>
                                                      <w:divBdr>
                                                        <w:top w:val="none" w:sz="0" w:space="0" w:color="auto"/>
                                                        <w:left w:val="none" w:sz="0" w:space="0" w:color="auto"/>
                                                        <w:bottom w:val="none" w:sz="0" w:space="0" w:color="auto"/>
                                                        <w:right w:val="none" w:sz="0" w:space="0" w:color="auto"/>
                                                      </w:divBdr>
                                                      <w:divsChild>
                                                        <w:div w:id="1817188785">
                                                          <w:marLeft w:val="0"/>
                                                          <w:marRight w:val="0"/>
                                                          <w:marTop w:val="0"/>
                                                          <w:marBottom w:val="0"/>
                                                          <w:divBdr>
                                                            <w:top w:val="none" w:sz="0" w:space="0" w:color="auto"/>
                                                            <w:left w:val="none" w:sz="0" w:space="0" w:color="auto"/>
                                                            <w:bottom w:val="none" w:sz="0" w:space="0" w:color="auto"/>
                                                            <w:right w:val="none" w:sz="0" w:space="0" w:color="auto"/>
                                                          </w:divBdr>
                                                          <w:divsChild>
                                                            <w:div w:id="1341155044">
                                                              <w:marLeft w:val="0"/>
                                                              <w:marRight w:val="0"/>
                                                              <w:marTop w:val="0"/>
                                                              <w:marBottom w:val="0"/>
                                                              <w:divBdr>
                                                                <w:top w:val="none" w:sz="0" w:space="0" w:color="auto"/>
                                                                <w:left w:val="none" w:sz="0" w:space="0" w:color="auto"/>
                                                                <w:bottom w:val="none" w:sz="0" w:space="0" w:color="auto"/>
                                                                <w:right w:val="none" w:sz="0" w:space="0" w:color="auto"/>
                                                              </w:divBdr>
                                                              <w:divsChild>
                                                                <w:div w:id="7025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7383">
                                                      <w:marLeft w:val="0"/>
                                                      <w:marRight w:val="0"/>
                                                      <w:marTop w:val="0"/>
                                                      <w:marBottom w:val="0"/>
                                                      <w:divBdr>
                                                        <w:top w:val="none" w:sz="0" w:space="0" w:color="auto"/>
                                                        <w:left w:val="none" w:sz="0" w:space="0" w:color="auto"/>
                                                        <w:bottom w:val="none" w:sz="0" w:space="0" w:color="auto"/>
                                                        <w:right w:val="none" w:sz="0" w:space="0" w:color="auto"/>
                                                      </w:divBdr>
                                                      <w:divsChild>
                                                        <w:div w:id="1110592722">
                                                          <w:marLeft w:val="0"/>
                                                          <w:marRight w:val="0"/>
                                                          <w:marTop w:val="0"/>
                                                          <w:marBottom w:val="0"/>
                                                          <w:divBdr>
                                                            <w:top w:val="none" w:sz="0" w:space="0" w:color="auto"/>
                                                            <w:left w:val="none" w:sz="0" w:space="0" w:color="auto"/>
                                                            <w:bottom w:val="none" w:sz="0" w:space="0" w:color="auto"/>
                                                            <w:right w:val="none" w:sz="0" w:space="0" w:color="auto"/>
                                                          </w:divBdr>
                                                          <w:divsChild>
                                                            <w:div w:id="610013100">
                                                              <w:marLeft w:val="0"/>
                                                              <w:marRight w:val="0"/>
                                                              <w:marTop w:val="0"/>
                                                              <w:marBottom w:val="0"/>
                                                              <w:divBdr>
                                                                <w:top w:val="none" w:sz="0" w:space="0" w:color="auto"/>
                                                                <w:left w:val="none" w:sz="0" w:space="0" w:color="auto"/>
                                                                <w:bottom w:val="none" w:sz="0" w:space="0" w:color="auto"/>
                                                                <w:right w:val="none" w:sz="0" w:space="0" w:color="auto"/>
                                                              </w:divBdr>
                                                              <w:divsChild>
                                                                <w:div w:id="7296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11727">
                                                      <w:marLeft w:val="0"/>
                                                      <w:marRight w:val="0"/>
                                                      <w:marTop w:val="0"/>
                                                      <w:marBottom w:val="0"/>
                                                      <w:divBdr>
                                                        <w:top w:val="none" w:sz="0" w:space="0" w:color="auto"/>
                                                        <w:left w:val="none" w:sz="0" w:space="0" w:color="auto"/>
                                                        <w:bottom w:val="none" w:sz="0" w:space="0" w:color="auto"/>
                                                        <w:right w:val="none" w:sz="0" w:space="0" w:color="auto"/>
                                                      </w:divBdr>
                                                      <w:divsChild>
                                                        <w:div w:id="1593391983">
                                                          <w:marLeft w:val="0"/>
                                                          <w:marRight w:val="0"/>
                                                          <w:marTop w:val="0"/>
                                                          <w:marBottom w:val="0"/>
                                                          <w:divBdr>
                                                            <w:top w:val="none" w:sz="0" w:space="0" w:color="auto"/>
                                                            <w:left w:val="none" w:sz="0" w:space="0" w:color="auto"/>
                                                            <w:bottom w:val="none" w:sz="0" w:space="0" w:color="auto"/>
                                                            <w:right w:val="none" w:sz="0" w:space="0" w:color="auto"/>
                                                          </w:divBdr>
                                                          <w:divsChild>
                                                            <w:div w:id="765461426">
                                                              <w:marLeft w:val="0"/>
                                                              <w:marRight w:val="0"/>
                                                              <w:marTop w:val="0"/>
                                                              <w:marBottom w:val="0"/>
                                                              <w:divBdr>
                                                                <w:top w:val="none" w:sz="0" w:space="0" w:color="auto"/>
                                                                <w:left w:val="none" w:sz="0" w:space="0" w:color="auto"/>
                                                                <w:bottom w:val="none" w:sz="0" w:space="0" w:color="auto"/>
                                                                <w:right w:val="none" w:sz="0" w:space="0" w:color="auto"/>
                                                              </w:divBdr>
                                                              <w:divsChild>
                                                                <w:div w:id="5068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2684">
                                                      <w:marLeft w:val="0"/>
                                                      <w:marRight w:val="0"/>
                                                      <w:marTop w:val="0"/>
                                                      <w:marBottom w:val="0"/>
                                                      <w:divBdr>
                                                        <w:top w:val="none" w:sz="0" w:space="0" w:color="auto"/>
                                                        <w:left w:val="none" w:sz="0" w:space="0" w:color="auto"/>
                                                        <w:bottom w:val="none" w:sz="0" w:space="0" w:color="auto"/>
                                                        <w:right w:val="none" w:sz="0" w:space="0" w:color="auto"/>
                                                      </w:divBdr>
                                                      <w:divsChild>
                                                        <w:div w:id="1725829124">
                                                          <w:marLeft w:val="0"/>
                                                          <w:marRight w:val="0"/>
                                                          <w:marTop w:val="0"/>
                                                          <w:marBottom w:val="0"/>
                                                          <w:divBdr>
                                                            <w:top w:val="none" w:sz="0" w:space="0" w:color="auto"/>
                                                            <w:left w:val="none" w:sz="0" w:space="0" w:color="auto"/>
                                                            <w:bottom w:val="none" w:sz="0" w:space="0" w:color="auto"/>
                                                            <w:right w:val="none" w:sz="0" w:space="0" w:color="auto"/>
                                                          </w:divBdr>
                                                          <w:divsChild>
                                                            <w:div w:id="1013218692">
                                                              <w:marLeft w:val="0"/>
                                                              <w:marRight w:val="0"/>
                                                              <w:marTop w:val="0"/>
                                                              <w:marBottom w:val="0"/>
                                                              <w:divBdr>
                                                                <w:top w:val="none" w:sz="0" w:space="0" w:color="auto"/>
                                                                <w:left w:val="none" w:sz="0" w:space="0" w:color="auto"/>
                                                                <w:bottom w:val="none" w:sz="0" w:space="0" w:color="auto"/>
                                                                <w:right w:val="none" w:sz="0" w:space="0" w:color="auto"/>
                                                              </w:divBdr>
                                                              <w:divsChild>
                                                                <w:div w:id="48138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340469">
      <w:bodyDiv w:val="1"/>
      <w:marLeft w:val="0"/>
      <w:marRight w:val="0"/>
      <w:marTop w:val="0"/>
      <w:marBottom w:val="0"/>
      <w:divBdr>
        <w:top w:val="none" w:sz="0" w:space="0" w:color="auto"/>
        <w:left w:val="none" w:sz="0" w:space="0" w:color="auto"/>
        <w:bottom w:val="none" w:sz="0" w:space="0" w:color="auto"/>
        <w:right w:val="none" w:sz="0" w:space="0" w:color="auto"/>
      </w:divBdr>
    </w:div>
    <w:div w:id="1772816626">
      <w:bodyDiv w:val="1"/>
      <w:marLeft w:val="0"/>
      <w:marRight w:val="0"/>
      <w:marTop w:val="0"/>
      <w:marBottom w:val="0"/>
      <w:divBdr>
        <w:top w:val="none" w:sz="0" w:space="0" w:color="auto"/>
        <w:left w:val="none" w:sz="0" w:space="0" w:color="auto"/>
        <w:bottom w:val="none" w:sz="0" w:space="0" w:color="auto"/>
        <w:right w:val="none" w:sz="0" w:space="0" w:color="auto"/>
      </w:divBdr>
    </w:div>
    <w:div w:id="198076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tw.japan-guide.com/travel/kanto/tokyo"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tw.japan-guide.com/travel/kanto/tokyo/shibuya"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tw.japan-guide.com/travel/kanto/tokyo"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yperlink" Target="http://tw.japan-guide.com/articles/food/restaurant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91265-7AD0-4EFC-938A-D45C12038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693</Words>
  <Characters>3956</Characters>
  <Application>Microsoft Office Word</Application>
  <DocSecurity>0</DocSecurity>
  <Lines>32</Lines>
  <Paragraphs>9</Paragraphs>
  <ScaleCrop>false</ScaleCrop>
  <Company>CMT</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楓韻關東～輕井澤伊豆雙溫泉６日</dc:title>
  <dc:creator/>
  <cp:lastModifiedBy>user</cp:lastModifiedBy>
  <cp:revision>17</cp:revision>
  <cp:lastPrinted>2024-08-30T08:38:00Z</cp:lastPrinted>
  <dcterms:created xsi:type="dcterms:W3CDTF">2024-09-02T03:02:00Z</dcterms:created>
  <dcterms:modified xsi:type="dcterms:W3CDTF">2024-09-02T03:17:00Z</dcterms:modified>
</cp:coreProperties>
</file>