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F0112" w14:textId="2959C7E0" w:rsidR="005711B8" w:rsidRPr="00ED3816" w:rsidRDefault="005711B8" w:rsidP="00112EE9">
      <w:pPr>
        <w:pStyle w:val="Web"/>
        <w:spacing w:before="0" w:beforeAutospacing="0" w:afterLines="50" w:after="180" w:afterAutospacing="0" w:line="0" w:lineRule="atLeast"/>
        <w:jc w:val="center"/>
        <w:rPr>
          <w:rFonts w:ascii="微軟正黑體" w:eastAsia="微軟正黑體" w:hAnsi="微軟正黑體" w:cs="Times New Roman"/>
          <w:color w:val="000000"/>
          <w:sz w:val="27"/>
          <w:szCs w:val="27"/>
        </w:rPr>
      </w:pPr>
      <w:r>
        <w:rPr>
          <w:rFonts w:ascii="標楷體" w:eastAsia="標楷體" w:hAnsi="標楷體" w:cs="Times New Roman"/>
          <w:color w:val="000000"/>
          <w:sz w:val="48"/>
          <w:szCs w:val="48"/>
        </w:rPr>
        <w:t>《不走人蔘+保肝》釜山四城</w:t>
      </w:r>
      <w:r w:rsidR="00ED3816">
        <w:rPr>
          <w:rFonts w:ascii="標楷體" w:eastAsia="標楷體" w:hAnsi="標楷體" w:cs="Times New Roman"/>
          <w:color w:val="000000"/>
          <w:sz w:val="48"/>
          <w:szCs w:val="48"/>
        </w:rPr>
        <w:t>（</w:t>
      </w:r>
      <w:r>
        <w:rPr>
          <w:rFonts w:ascii="標楷體" w:eastAsia="標楷體" w:hAnsi="標楷體" w:cs="Times New Roman"/>
          <w:color w:val="000000"/>
          <w:sz w:val="48"/>
          <w:szCs w:val="48"/>
        </w:rPr>
        <w:t>釜山.大邱.浦項.慶州</w:t>
      </w:r>
      <w:r w:rsidR="00ED3816">
        <w:rPr>
          <w:rFonts w:ascii="標楷體" w:eastAsia="標楷體" w:hAnsi="標楷體" w:cs="Times New Roman"/>
          <w:color w:val="000000"/>
          <w:sz w:val="48"/>
          <w:szCs w:val="48"/>
        </w:rPr>
        <w:t>）</w:t>
      </w:r>
      <w:r>
        <w:rPr>
          <w:rFonts w:ascii="標楷體" w:eastAsia="標楷體" w:hAnsi="標楷體" w:cs="Times New Roman"/>
          <w:color w:val="000000"/>
          <w:sz w:val="48"/>
          <w:szCs w:val="48"/>
        </w:rPr>
        <w:t>玩透透</w:t>
      </w:r>
      <w:r w:rsidR="00ED3816">
        <w:rPr>
          <w:rFonts w:ascii="標楷體" w:eastAsia="標楷體" w:hAnsi="標楷體" w:cs="Times New Roman"/>
          <w:color w:val="000000"/>
          <w:sz w:val="48"/>
          <w:szCs w:val="48"/>
        </w:rPr>
        <w:t>（</w:t>
      </w:r>
      <w:r>
        <w:rPr>
          <w:rFonts w:ascii="標楷體" w:eastAsia="標楷體" w:hAnsi="標楷體" w:cs="Times New Roman"/>
          <w:color w:val="000000"/>
          <w:sz w:val="48"/>
          <w:szCs w:val="48"/>
        </w:rPr>
        <w:t>入住帝寶兩房一廳</w:t>
      </w:r>
      <w:r w:rsidR="00ED3816">
        <w:rPr>
          <w:rFonts w:ascii="標楷體" w:eastAsia="標楷體" w:hAnsi="標楷體" w:cs="Times New Roman"/>
          <w:color w:val="000000"/>
          <w:sz w:val="48"/>
          <w:szCs w:val="48"/>
        </w:rPr>
        <w:t>）</w:t>
      </w:r>
      <w:r>
        <w:rPr>
          <w:rFonts w:ascii="標楷體" w:eastAsia="標楷體" w:hAnsi="標楷體" w:cs="Times New Roman"/>
          <w:color w:val="000000"/>
          <w:sz w:val="48"/>
          <w:szCs w:val="48"/>
        </w:rPr>
        <w:t xml:space="preserve">~E </w:t>
      </w:r>
      <w:r w:rsidR="00ED3816">
        <w:rPr>
          <w:rFonts w:ascii="標楷體" w:eastAsia="標楷體" w:hAnsi="標楷體" w:cs="Times New Roman"/>
          <w:color w:val="000000"/>
          <w:sz w:val="48"/>
          <w:szCs w:val="48"/>
        </w:rPr>
        <w:t>WORLD</w:t>
      </w:r>
      <w:r>
        <w:rPr>
          <w:rFonts w:ascii="標楷體" w:eastAsia="標楷體" w:hAnsi="標楷體" w:cs="Times New Roman"/>
          <w:color w:val="000000"/>
          <w:sz w:val="48"/>
          <w:szCs w:val="48"/>
        </w:rPr>
        <w:t>、汗蒸幕、加耶主題公園+韓服體驗+塗鴉秀、獨家享用龍蝦之家</w:t>
      </w:r>
      <w:r w:rsidR="00ED3816">
        <w:rPr>
          <w:rFonts w:ascii="標楷體" w:eastAsia="標楷體" w:hAnsi="標楷體" w:cs="Times New Roman"/>
          <w:color w:val="000000"/>
          <w:sz w:val="48"/>
          <w:szCs w:val="48"/>
        </w:rPr>
        <w:t>五天</w:t>
      </w:r>
      <w:r>
        <w:rPr>
          <w:rFonts w:ascii="標楷體" w:eastAsia="標楷體" w:hAnsi="標楷體" w:cs="Times New Roman"/>
          <w:color w:val="000000"/>
          <w:sz w:val="48"/>
          <w:szCs w:val="48"/>
        </w:rPr>
        <w:t>【</w:t>
      </w:r>
      <w:r w:rsidR="00ED3816" w:rsidRPr="00ED3816">
        <w:rPr>
          <w:rFonts w:ascii="標楷體" w:eastAsia="標楷體" w:hAnsi="標楷體" w:cs="Times New Roman" w:hint="eastAsia"/>
          <w:color w:val="000000"/>
          <w:sz w:val="48"/>
          <w:szCs w:val="48"/>
        </w:rPr>
        <w:t>德威</w:t>
      </w:r>
      <w:r w:rsidR="00B336CE">
        <w:rPr>
          <w:rFonts w:ascii="標楷體" w:eastAsia="標楷體" w:hAnsi="標楷體" w:cs="Times New Roman" w:hint="eastAsia"/>
          <w:color w:val="000000"/>
          <w:sz w:val="48"/>
          <w:szCs w:val="48"/>
        </w:rPr>
        <w:t>／真</w:t>
      </w:r>
      <w:r w:rsidR="00B336CE" w:rsidRPr="00ED3816">
        <w:rPr>
          <w:rFonts w:ascii="標楷體" w:eastAsia="標楷體" w:hAnsi="標楷體" w:cs="Times New Roman" w:hint="eastAsia"/>
          <w:color w:val="000000"/>
          <w:sz w:val="48"/>
          <w:szCs w:val="48"/>
        </w:rPr>
        <w:t>航</w:t>
      </w:r>
      <w:r w:rsidR="00B336CE">
        <w:rPr>
          <w:rFonts w:ascii="標楷體" w:eastAsia="標楷體" w:hAnsi="標楷體" w:cs="Times New Roman" w:hint="eastAsia"/>
          <w:color w:val="000000"/>
          <w:sz w:val="48"/>
          <w:szCs w:val="48"/>
        </w:rPr>
        <w:t>、</w:t>
      </w:r>
      <w:r>
        <w:rPr>
          <w:rFonts w:ascii="標楷體" w:eastAsia="標楷體" w:hAnsi="標楷體" w:cs="Times New Roman"/>
          <w:color w:val="000000"/>
          <w:sz w:val="48"/>
          <w:szCs w:val="48"/>
        </w:rPr>
        <w:t>玩足五天】</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5711B8" w:rsidRPr="00ED3816" w14:paraId="162921CB" w14:textId="77777777" w:rsidTr="005711B8">
        <w:trPr>
          <w:tblCellSpacing w:w="0" w:type="dxa"/>
        </w:trPr>
        <w:tc>
          <w:tcPr>
            <w:tcW w:w="0" w:type="auto"/>
            <w:vAlign w:val="center"/>
            <w:hideMark/>
          </w:tcPr>
          <w:tbl>
            <w:tblPr>
              <w:tblW w:w="4894" w:type="pct"/>
              <w:jc w:val="right"/>
              <w:tblCellSpacing w:w="0" w:type="dxa"/>
              <w:tblCellMar>
                <w:top w:w="48" w:type="dxa"/>
                <w:left w:w="48" w:type="dxa"/>
                <w:bottom w:w="48" w:type="dxa"/>
                <w:right w:w="48" w:type="dxa"/>
              </w:tblCellMar>
              <w:tblLook w:val="04A0" w:firstRow="1" w:lastRow="0" w:firstColumn="1" w:lastColumn="0" w:noHBand="0" w:noVBand="1"/>
            </w:tblPr>
            <w:tblGrid>
              <w:gridCol w:w="10649"/>
            </w:tblGrid>
            <w:tr w:rsidR="005711B8" w:rsidRPr="00ED3816" w14:paraId="2DCBD1AD" w14:textId="77777777" w:rsidTr="00ED3816">
              <w:trPr>
                <w:tblCellSpacing w:w="0" w:type="dxa"/>
                <w:jc w:val="right"/>
              </w:trPr>
              <w:tc>
                <w:tcPr>
                  <w:tcW w:w="0" w:type="auto"/>
                  <w:hideMark/>
                </w:tcPr>
                <w:p w14:paraId="3A06B147" w14:textId="71F6A61F" w:rsidR="005711B8" w:rsidRPr="00ED3816" w:rsidRDefault="005711B8" w:rsidP="006D67FE">
                  <w:pPr>
                    <w:spacing w:line="0" w:lineRule="atLeast"/>
                    <w:jc w:val="center"/>
                    <w:rPr>
                      <w:rFonts w:ascii="微軟正黑體" w:eastAsia="微軟正黑體" w:hAnsi="微軟正黑體"/>
                    </w:rPr>
                  </w:pPr>
                  <w:r w:rsidRPr="00ED3816">
                    <w:rPr>
                      <w:rFonts w:ascii="微軟正黑體" w:eastAsia="微軟正黑體" w:hAnsi="微軟正黑體"/>
                      <w:noProof/>
                    </w:rPr>
                    <w:drawing>
                      <wp:inline distT="0" distB="0" distL="0" distR="0" wp14:anchorId="400A905A" wp14:editId="2381C6AF">
                        <wp:extent cx="6579870" cy="6438900"/>
                        <wp:effectExtent l="0" t="0" r="0" b="0"/>
                        <wp:docPr id="13" name="圖片 13" descr="https://happyholiday.ittms.com.tw/web/images/PUS/hotel2405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hotel240524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87917" cy="6446775"/>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lastRenderedPageBreak/>
                    <w:drawing>
                      <wp:inline distT="0" distB="0" distL="0" distR="0" wp14:anchorId="70509A3E" wp14:editId="521C148F">
                        <wp:extent cx="6701155" cy="5105400"/>
                        <wp:effectExtent l="0" t="0" r="0" b="0"/>
                        <wp:docPr id="12" name="圖片 12" descr="https://happyholiday.ittms.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230103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10743" cy="5112705"/>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5F3A3CA6" wp14:editId="1FD61A73">
                        <wp:extent cx="6576060" cy="4312920"/>
                        <wp:effectExtent l="0" t="0" r="0" b="0"/>
                        <wp:docPr id="11" name="圖片 11"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90408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89437" cy="4321693"/>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58359D85" wp14:editId="4712BF2B">
                        <wp:extent cx="6517640" cy="6126480"/>
                        <wp:effectExtent l="0" t="0" r="0" b="0"/>
                        <wp:docPr id="10" name="圖片 10"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2401170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25879" cy="6134225"/>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1BE8E2C4" wp14:editId="529CA085">
                        <wp:extent cx="6624955" cy="3581400"/>
                        <wp:effectExtent l="0" t="0" r="0" b="0"/>
                        <wp:docPr id="9" name="圖片 9"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509030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31474" cy="3584924"/>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50503ED0" wp14:editId="5C61803F">
                        <wp:extent cx="6629400" cy="3710940"/>
                        <wp:effectExtent l="0" t="0" r="0" b="3810"/>
                        <wp:docPr id="8" name="圖片 8"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221031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33025" cy="3712969"/>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31868196" wp14:editId="7E78E0F9">
                        <wp:extent cx="6513830" cy="4899660"/>
                        <wp:effectExtent l="0" t="0" r="0" b="0"/>
                        <wp:docPr id="7" name="圖片 7" descr="https://happyholiday.ittms.com.tw/web/images/PUS/point1509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1509030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20617" cy="4904765"/>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10263109" wp14:editId="7E5BB66D">
                        <wp:extent cx="6575188" cy="3771900"/>
                        <wp:effectExtent l="0" t="0" r="0" b="0"/>
                        <wp:docPr id="6" name="圖片 6"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1509030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86279" cy="3778262"/>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2433DC12" wp14:editId="0383E03A">
                        <wp:extent cx="6552000" cy="363431"/>
                        <wp:effectExtent l="0" t="0" r="1270" b="0"/>
                        <wp:docPr id="5" name="圖片 5"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AD/food.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52000" cy="363431"/>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748E620C" wp14:editId="4B4AC5E0">
                        <wp:extent cx="6521450" cy="4930140"/>
                        <wp:effectExtent l="0" t="0" r="0" b="0"/>
                        <wp:docPr id="4" name="圖片 4"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240117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38975" cy="4943389"/>
                                </a:xfrm>
                                <a:prstGeom prst="rect">
                                  <a:avLst/>
                                </a:prstGeom>
                                <a:noFill/>
                                <a:ln>
                                  <a:noFill/>
                                </a:ln>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rPr>
                    <w:drawing>
                      <wp:inline distT="0" distB="0" distL="0" distR="0" wp14:anchorId="15545974" wp14:editId="753DB662">
                        <wp:extent cx="6551294" cy="5196840"/>
                        <wp:effectExtent l="0" t="0" r="2540" b="3810"/>
                        <wp:docPr id="3" name="圖片 3" descr="https://happyholiday.ittms.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2306010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3"/>
                                <a:stretch/>
                              </pic:blipFill>
                              <pic:spPr bwMode="auto">
                                <a:xfrm>
                                  <a:off x="0" y="0"/>
                                  <a:ext cx="6552000" cy="5197400"/>
                                </a:xfrm>
                                <a:prstGeom prst="rect">
                                  <a:avLst/>
                                </a:prstGeom>
                                <a:noFill/>
                                <a:ln>
                                  <a:noFill/>
                                </a:ln>
                                <a:extLst>
                                  <a:ext uri="{53640926-AAD7-44D8-BBD7-CCE9431645EC}">
                                    <a14:shadowObscured xmlns:a14="http://schemas.microsoft.com/office/drawing/2010/main"/>
                                  </a:ext>
                                </a:extLst>
                              </pic:spPr>
                            </pic:pic>
                          </a:graphicData>
                        </a:graphic>
                      </wp:inline>
                    </w:drawing>
                  </w:r>
                  <w:r w:rsidRPr="00ED3816">
                    <w:rPr>
                      <w:rFonts w:ascii="微軟正黑體" w:eastAsia="微軟正黑體" w:hAnsi="微軟正黑體"/>
                    </w:rPr>
                    <w:br/>
                  </w:r>
                  <w:r w:rsidRPr="00ED3816">
                    <w:rPr>
                      <w:rFonts w:ascii="微軟正黑體" w:eastAsia="微軟正黑體" w:hAnsi="微軟正黑體"/>
                      <w:noProof/>
                      <w:color w:val="0000FF"/>
                    </w:rPr>
                    <w:drawing>
                      <wp:inline distT="0" distB="0" distL="0" distR="0" wp14:anchorId="5FF86A9D" wp14:editId="41034E6D">
                        <wp:extent cx="6551295" cy="4511040"/>
                        <wp:effectExtent l="0" t="0" r="1905" b="3810"/>
                        <wp:docPr id="2" name="圖片 2" descr="https://happyholiday.ittms.com.tw/web/images/PUS/food17072501.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food17072501.jpg">
                                  <a:hlinkClick r:id="rId19" tgtFrame="&quot;_blank&quot;"/>
                                </pic:cNvPr>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552000" cy="45115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37AE5D" w14:textId="77777777" w:rsidR="005711B8" w:rsidRPr="00ED3816" w:rsidRDefault="005711B8" w:rsidP="00ED3816">
            <w:pPr>
              <w:spacing w:line="0" w:lineRule="atLeast"/>
              <w:rPr>
                <w:rFonts w:ascii="微軟正黑體" w:eastAsia="微軟正黑體" w:hAnsi="微軟正黑體"/>
              </w:rPr>
            </w:pPr>
          </w:p>
        </w:tc>
      </w:tr>
    </w:tbl>
    <w:p w14:paraId="430233E6" w14:textId="77777777" w:rsidR="005711B8" w:rsidRPr="00ED3816" w:rsidRDefault="005711B8" w:rsidP="00ED3816">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ED3816">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5711B8" w:rsidRPr="00ED3816" w14:paraId="4C7250CA" w14:textId="77777777" w:rsidTr="005711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68DDF83" w14:textId="77777777" w:rsidR="005711B8" w:rsidRPr="00ED3816" w:rsidRDefault="005711B8" w:rsidP="00ED3816">
            <w:pPr>
              <w:spacing w:line="0" w:lineRule="atLeast"/>
              <w:jc w:val="center"/>
              <w:rPr>
                <w:rFonts w:ascii="微軟正黑體" w:eastAsia="微軟正黑體" w:hAnsi="微軟正黑體" w:cs="新細明體"/>
              </w:rPr>
            </w:pPr>
            <w:r w:rsidRPr="00ED3816">
              <w:rPr>
                <w:rFonts w:ascii="微軟正黑體" w:eastAsia="微軟正黑體" w:hAnsi="微軟正黑體"/>
                <w:b/>
                <w:bCs/>
              </w:rPr>
              <w:t>第</w:t>
            </w:r>
            <w:r w:rsidRPr="00ED3816">
              <w:rPr>
                <w:rFonts w:ascii="微軟正黑體" w:eastAsia="微軟正黑體" w:hAnsi="微軟正黑體"/>
                <w:b/>
                <w:bCs/>
              </w:rPr>
              <w:br/>
              <w:t>1</w:t>
            </w:r>
            <w:r w:rsidRPr="00ED38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5B595F" w14:textId="5173CE80" w:rsidR="004A2B71" w:rsidRPr="006C737A"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b/>
                <w:bCs/>
                <w:color w:val="000000"/>
                <w:sz w:val="22"/>
                <w:szCs w:val="22"/>
              </w:rPr>
              <w:t>桃園→大邱→汗蒸幕→大邱韓屋村</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漆谷村</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→馬</w:t>
            </w:r>
            <w:r w:rsidR="00ED3816" w:rsidRPr="004A2B71">
              <w:rPr>
                <w:rFonts w:ascii="微軟正黑體" w:eastAsia="微軟正黑體" w:hAnsi="微軟正黑體"/>
                <w:b/>
                <w:bCs/>
                <w:color w:val="000000"/>
                <w:sz w:val="22"/>
                <w:szCs w:val="22"/>
              </w:rPr>
              <w:t>飛</w:t>
            </w:r>
            <w:r w:rsidRPr="004A2B71">
              <w:rPr>
                <w:rFonts w:ascii="微軟正黑體" w:eastAsia="微軟正黑體" w:hAnsi="微軟正黑體"/>
                <w:b/>
                <w:bCs/>
                <w:color w:val="000000"/>
                <w:sz w:val="22"/>
                <w:szCs w:val="22"/>
              </w:rPr>
              <w:t xml:space="preserve">亭壁畫村→E </w:t>
            </w:r>
            <w:r w:rsidR="00ED3816" w:rsidRPr="004A2B71">
              <w:rPr>
                <w:rFonts w:ascii="微軟正黑體" w:eastAsia="微軟正黑體" w:hAnsi="微軟正黑體"/>
                <w:b/>
                <w:bCs/>
                <w:color w:val="000000"/>
                <w:sz w:val="22"/>
                <w:szCs w:val="22"/>
              </w:rPr>
              <w:t>WORLD</w:t>
            </w:r>
            <w:r w:rsidRPr="004A2B71">
              <w:rPr>
                <w:rFonts w:ascii="微軟正黑體" w:eastAsia="微軟正黑體" w:hAnsi="微軟正黑體"/>
                <w:b/>
                <w:bCs/>
                <w:color w:val="000000"/>
                <w:sz w:val="22"/>
                <w:szCs w:val="22"/>
              </w:rPr>
              <w:t xml:space="preserve">星光櫻花節 </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含門票+自由券+可愛動物農場+四季花園+星光纜車+83塔電梯券</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sz w:val="22"/>
                <w:szCs w:val="22"/>
              </w:rPr>
              <w:t> TPE/TAE　TW664　02：00~05：25</w:t>
            </w:r>
            <w:r w:rsidR="006C737A">
              <w:rPr>
                <w:rFonts w:ascii="微軟正黑體" w:eastAsia="微軟正黑體" w:hAnsi="微軟正黑體"/>
                <w:sz w:val="22"/>
                <w:szCs w:val="22"/>
              </w:rPr>
              <w:t xml:space="preserve"> </w:t>
            </w:r>
            <w:r w:rsidR="006C737A" w:rsidRPr="006C737A">
              <w:rPr>
                <w:rFonts w:ascii="微軟正黑體" w:eastAsia="微軟正黑體" w:hAnsi="微軟正黑體" w:hint="eastAsia"/>
                <w:sz w:val="22"/>
                <w:szCs w:val="22"/>
              </w:rPr>
              <w:t>或LJ756　01：50~05：15</w:t>
            </w:r>
          </w:p>
          <w:p w14:paraId="4BC48014" w14:textId="148079AA" w:rsidR="005711B8" w:rsidRPr="004A2B71" w:rsidRDefault="00ED3816" w:rsidP="00ED3816">
            <w:pPr>
              <w:spacing w:line="0" w:lineRule="atLeast"/>
              <w:rPr>
                <w:rFonts w:ascii="微軟正黑體" w:eastAsia="微軟正黑體" w:hAnsi="微軟正黑體"/>
                <w:sz w:val="22"/>
                <w:szCs w:val="22"/>
              </w:rPr>
            </w:pPr>
            <w:r w:rsidRPr="004A2B71">
              <w:rPr>
                <w:rFonts w:ascii="微軟正黑體" w:eastAsia="微軟正黑體" w:hAnsi="微軟正黑體"/>
                <w:color w:val="330033"/>
                <w:sz w:val="22"/>
                <w:szCs w:val="22"/>
              </w:rPr>
              <w:t>【汗蒸幕】是一種韓國傳統的休閒項目，使人輕鬆逼汗排毒，過去用於驅寒活血治病是王宮貴族的專利，現在韓國各地保留這項傳統；自從韓劇熱播於全亞洲後發揚光大。</w:t>
            </w:r>
            <w:r w:rsidRPr="004A2B71">
              <w:rPr>
                <w:rFonts w:ascii="微軟正黑體" w:eastAsia="微軟正黑體" w:hAnsi="微軟正黑體"/>
                <w:color w:val="330033"/>
                <w:sz w:val="22"/>
                <w:szCs w:val="22"/>
              </w:rPr>
              <w:br/>
            </w:r>
            <w:r w:rsidR="005711B8" w:rsidRPr="004A2B71">
              <w:rPr>
                <w:rFonts w:ascii="微軟正黑體" w:eastAsia="微軟正黑體" w:hAnsi="微軟正黑體"/>
                <w:color w:val="330033"/>
                <w:sz w:val="22"/>
                <w:szCs w:val="22"/>
              </w:rP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005711B8" w:rsidRPr="004A2B71">
              <w:rPr>
                <w:rFonts w:ascii="微軟正黑體" w:eastAsia="微軟正黑體" w:hAnsi="微軟正黑體"/>
                <w:color w:val="330033"/>
                <w:sz w:val="22"/>
                <w:szCs w:val="22"/>
              </w:rPr>
              <w:br/>
            </w:r>
            <w:r w:rsidRPr="004A2B71">
              <w:rPr>
                <w:rFonts w:ascii="微軟正黑體" w:eastAsia="微軟正黑體" w:hAnsi="微軟正黑體"/>
                <w:color w:val="330033"/>
                <w:sz w:val="22"/>
                <w:szCs w:val="22"/>
              </w:rPr>
              <w:t>【馬飛亭壁畫村】馬飛亭壁畫村位於大邱市，是主題壁畫村較有特色的一個。有別於很多人各自創作、風格各異的壁畫，這裡全村壁畫風格統一，都是使用溫暖的黃色為基本色，描繪出純樸的農村生活。而有些壁畫還會搭配道具擺設，延伸到牆壁平面之外，感覺就更活潑。這裡還曾經是韓國人氣節目《Running Man》的拍攝場景，當時「R」貼紙的任務道具還陳列在村落裡唷。</w:t>
            </w:r>
            <w:r w:rsidRPr="004A2B71">
              <w:rPr>
                <w:rFonts w:ascii="微軟正黑體" w:eastAsia="微軟正黑體" w:hAnsi="微軟正黑體"/>
                <w:color w:val="330033"/>
                <w:sz w:val="22"/>
                <w:szCs w:val="22"/>
              </w:rPr>
              <w:br/>
            </w:r>
            <w:r w:rsidR="005711B8" w:rsidRPr="004A2B71">
              <w:rPr>
                <w:rFonts w:ascii="微軟正黑體" w:eastAsia="微軟正黑體" w:hAnsi="微軟正黑體"/>
                <w:color w:val="330033"/>
                <w:sz w:val="22"/>
                <w:szCs w:val="22"/>
              </w:rPr>
              <w:t xml:space="preserve">【E </w:t>
            </w:r>
            <w:r w:rsidRPr="004A2B71">
              <w:rPr>
                <w:rFonts w:ascii="微軟正黑體" w:eastAsia="微軟正黑體" w:hAnsi="微軟正黑體"/>
                <w:color w:val="330033"/>
                <w:sz w:val="22"/>
                <w:szCs w:val="22"/>
              </w:rPr>
              <w:t>WORLD（</w:t>
            </w:r>
            <w:r w:rsidR="005711B8" w:rsidRPr="004A2B71">
              <w:rPr>
                <w:rFonts w:ascii="微軟正黑體" w:eastAsia="微軟正黑體" w:hAnsi="微軟正黑體"/>
                <w:color w:val="330033"/>
                <w:sz w:val="22"/>
                <w:szCs w:val="22"/>
              </w:rPr>
              <w:t>含門票+自由券+星光纜車</w:t>
            </w:r>
            <w:r w:rsidRPr="004A2B71">
              <w:rPr>
                <w:rFonts w:ascii="微軟正黑體" w:eastAsia="微軟正黑體" w:hAnsi="微軟正黑體"/>
                <w:color w:val="330033"/>
                <w:sz w:val="22"/>
                <w:szCs w:val="22"/>
              </w:rPr>
              <w:t>）</w:t>
            </w:r>
            <w:r w:rsidR="005711B8" w:rsidRPr="004A2B71">
              <w:rPr>
                <w:rFonts w:ascii="微軟正黑體" w:eastAsia="微軟正黑體" w:hAnsi="微軟正黑體"/>
                <w:color w:val="330033"/>
                <w:sz w:val="22"/>
                <w:szCs w:val="22"/>
              </w:rPr>
              <w:t>】有各種主題的廣場，讓前來的遊客體驗多樣的新奇心情，如入口的進入廣場、樂園中央的中央廣場、成為兒童遊戲區的兒童廣場，為了年輕人所設置的青年城廣場等，都是具有代表性的廣場。</w:t>
            </w:r>
            <w:r w:rsidR="004A2B71" w:rsidRPr="004A2B71">
              <w:rPr>
                <w:rFonts w:ascii="微軟正黑體" w:eastAsia="微軟正黑體" w:hAnsi="微軟正黑體"/>
                <w:sz w:val="22"/>
                <w:szCs w:val="22"/>
              </w:rPr>
              <w:br/>
            </w:r>
            <w:r w:rsidR="004A2B71" w:rsidRPr="004A2B71">
              <w:rPr>
                <w:rFonts w:ascii="微軟正黑體" w:eastAsia="微軟正黑體" w:hAnsi="微軟正黑體"/>
                <w:color w:val="FF0000"/>
                <w:sz w:val="22"/>
                <w:szCs w:val="22"/>
              </w:rPr>
              <w:t>註：E WORLD園區內設施會不定時保養，依當下園區公告為主，敬請見諒！</w:t>
            </w:r>
          </w:p>
        </w:tc>
      </w:tr>
      <w:tr w:rsidR="005711B8" w:rsidRPr="00ED3816" w14:paraId="71304A9E"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89220D6"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028835" w14:textId="77777777"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 xml:space="preserve">早餐：韓式紫菜飯卷一條　　中餐：★韓國美食100選★鳳雛安東燉雞　　晚餐：方便遊玩，敬請自理　　</w:t>
            </w:r>
          </w:p>
        </w:tc>
      </w:tr>
      <w:tr w:rsidR="005711B8" w:rsidRPr="00ED3816" w14:paraId="6AB4A47F"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4AB88DB"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AE2455" w14:textId="77777777"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住宿： </w:t>
            </w:r>
            <w:hyperlink r:id="rId21" w:history="1">
              <w:r w:rsidRPr="004A2B71">
                <w:rPr>
                  <w:rStyle w:val="a7"/>
                  <w:rFonts w:ascii="微軟正黑體" w:eastAsia="微軟正黑體" w:hAnsi="微軟正黑體"/>
                  <w:sz w:val="22"/>
                  <w:szCs w:val="22"/>
                </w:rPr>
                <w:t>大邱 ENCORE</w:t>
              </w:r>
            </w:hyperlink>
            <w:r w:rsidRPr="004A2B71">
              <w:rPr>
                <w:rFonts w:ascii="微軟正黑體" w:eastAsia="微軟正黑體" w:hAnsi="微軟正黑體"/>
                <w:sz w:val="22"/>
                <w:szCs w:val="22"/>
              </w:rPr>
              <w:t> 或 </w:t>
            </w:r>
            <w:hyperlink r:id="rId22" w:history="1">
              <w:r w:rsidRPr="004A2B71">
                <w:rPr>
                  <w:rStyle w:val="a7"/>
                  <w:rFonts w:ascii="微軟正黑體" w:eastAsia="微軟正黑體" w:hAnsi="微軟正黑體"/>
                  <w:sz w:val="22"/>
                  <w:szCs w:val="22"/>
                </w:rPr>
                <w:t>大邱RUBATO</w:t>
              </w:r>
            </w:hyperlink>
            <w:r w:rsidRPr="004A2B71">
              <w:rPr>
                <w:rFonts w:ascii="微軟正黑體" w:eastAsia="微軟正黑體" w:hAnsi="微軟正黑體"/>
                <w:sz w:val="22"/>
                <w:szCs w:val="22"/>
              </w:rPr>
              <w:t> 或 </w:t>
            </w:r>
            <w:hyperlink r:id="rId23" w:history="1">
              <w:r w:rsidRPr="004A2B71">
                <w:rPr>
                  <w:rStyle w:val="a7"/>
                  <w:rFonts w:ascii="微軟正黑體" w:eastAsia="微軟正黑體" w:hAnsi="微軟正黑體"/>
                  <w:sz w:val="22"/>
                  <w:szCs w:val="22"/>
                </w:rPr>
                <w:t>釜山ARBAN CITY</w:t>
              </w:r>
            </w:hyperlink>
            <w:r w:rsidRPr="004A2B71">
              <w:rPr>
                <w:rFonts w:ascii="微軟正黑體" w:eastAsia="微軟正黑體" w:hAnsi="微軟正黑體"/>
                <w:sz w:val="22"/>
                <w:szCs w:val="22"/>
              </w:rPr>
              <w:t> 或 </w:t>
            </w:r>
            <w:hyperlink r:id="rId24" w:history="1">
              <w:r w:rsidRPr="004A2B71">
                <w:rPr>
                  <w:rStyle w:val="a7"/>
                  <w:rFonts w:ascii="微軟正黑體" w:eastAsia="微軟正黑體" w:hAnsi="微軟正黑體"/>
                  <w:sz w:val="22"/>
                  <w:szCs w:val="22"/>
                </w:rPr>
                <w:t>BEST IN CITY HOTEL</w:t>
              </w:r>
            </w:hyperlink>
            <w:r w:rsidRPr="004A2B71">
              <w:rPr>
                <w:rFonts w:ascii="微軟正黑體" w:eastAsia="微軟正黑體" w:hAnsi="微軟正黑體"/>
                <w:sz w:val="22"/>
                <w:szCs w:val="22"/>
              </w:rPr>
              <w:t> 或同級</w:t>
            </w:r>
          </w:p>
        </w:tc>
      </w:tr>
      <w:tr w:rsidR="005711B8" w:rsidRPr="00ED3816" w14:paraId="54FE505D" w14:textId="77777777" w:rsidTr="005711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F179140" w14:textId="77777777" w:rsidR="005711B8" w:rsidRPr="00ED3816" w:rsidRDefault="005711B8" w:rsidP="00ED3816">
            <w:pPr>
              <w:spacing w:line="0" w:lineRule="atLeast"/>
              <w:jc w:val="center"/>
              <w:rPr>
                <w:rFonts w:ascii="微軟正黑體" w:eastAsia="微軟正黑體" w:hAnsi="微軟正黑體"/>
              </w:rPr>
            </w:pPr>
            <w:r w:rsidRPr="00ED3816">
              <w:rPr>
                <w:rFonts w:ascii="微軟正黑體" w:eastAsia="微軟正黑體" w:hAnsi="微軟正黑體"/>
                <w:b/>
                <w:bCs/>
              </w:rPr>
              <w:t>第</w:t>
            </w:r>
            <w:r w:rsidRPr="00ED3816">
              <w:rPr>
                <w:rFonts w:ascii="微軟正黑體" w:eastAsia="微軟正黑體" w:hAnsi="微軟正黑體"/>
                <w:b/>
                <w:bCs/>
              </w:rPr>
              <w:br/>
              <w:t>2</w:t>
            </w:r>
            <w:r w:rsidRPr="00ED38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DADE0E" w14:textId="77777777" w:rsidR="004A2B71" w:rsidRPr="004A2B71" w:rsidRDefault="005711B8" w:rsidP="004A2B71">
            <w:pPr>
              <w:spacing w:line="0" w:lineRule="atLeast"/>
              <w:rPr>
                <w:rFonts w:ascii="微軟正黑體" w:eastAsia="微軟正黑體" w:hAnsi="微軟正黑體"/>
                <w:sz w:val="22"/>
                <w:szCs w:val="22"/>
              </w:rPr>
            </w:pPr>
            <w:r w:rsidRPr="004A2B71">
              <w:rPr>
                <w:rFonts w:ascii="微軟正黑體" w:eastAsia="微軟正黑體" w:hAnsi="微軟正黑體"/>
                <w:b/>
                <w:bCs/>
                <w:color w:val="000000"/>
                <w:sz w:val="22"/>
                <w:szCs w:val="22"/>
              </w:rPr>
              <w:t>浦項最具代表性的地標~相生之手→九龍浦近代文化歷史街</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韓劇《山茶花開時》拍攝場景</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→全新景點~SPACE WALK</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行走的雲霄飛車</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→南浦洞時尚鬧區</w:t>
            </w:r>
          </w:p>
          <w:p w14:paraId="362C1A6B" w14:textId="28CC102B" w:rsidR="005711B8" w:rsidRPr="004A2B71" w:rsidRDefault="004A2B71" w:rsidP="004A2B71">
            <w:pPr>
              <w:spacing w:line="0" w:lineRule="atLeast"/>
              <w:rPr>
                <w:rFonts w:ascii="微軟正黑體" w:eastAsia="微軟正黑體" w:hAnsi="微軟正黑體"/>
                <w:sz w:val="22"/>
                <w:szCs w:val="22"/>
              </w:rPr>
            </w:pPr>
            <w:r w:rsidRPr="004A2B71">
              <w:rPr>
                <w:rFonts w:ascii="微軟正黑體" w:eastAsia="微軟正黑體" w:hAnsi="微軟正黑體"/>
                <w:color w:val="330033"/>
                <w:sz w:val="22"/>
                <w:szCs w:val="22"/>
              </w:rPr>
              <w:t>【相生之手】是國家辭舊迎新活動，同時為虎尾岬迎日節的象徵物。從陸地伸出的左手、從大海伸出的右手，兩手共同托起了全國人民的新年祝福，代表著國民相互扶持，共同創造美好家園的意志。</w:t>
            </w:r>
            <w:r w:rsidRPr="004A2B71">
              <w:rPr>
                <w:rFonts w:ascii="微軟正黑體" w:eastAsia="微軟正黑體" w:hAnsi="微軟正黑體"/>
                <w:color w:val="330033"/>
                <w:sz w:val="22"/>
                <w:szCs w:val="22"/>
              </w:rPr>
              <w:br/>
            </w:r>
            <w:r w:rsidR="005711B8" w:rsidRPr="004A2B71">
              <w:rPr>
                <w:rFonts w:ascii="微軟正黑體" w:eastAsia="微軟正黑體" w:hAnsi="微軟正黑體"/>
                <w:color w:val="330033"/>
                <w:sz w:val="22"/>
                <w:szCs w:val="22"/>
              </w:rPr>
              <w:t>【九龍浦近代文化歷史街】1883年朝鮮和日本簽訂《朝日通商章程》後，來到朝鮮的日本人便居住於「日本人家屋街」，而後浦項市將剩餘的幾處家屋建成「九龍浦近代文化歷史街區」。</w:t>
            </w:r>
            <w:r w:rsidR="005711B8" w:rsidRPr="004A2B71">
              <w:rPr>
                <w:rFonts w:ascii="微軟正黑體" w:eastAsia="微軟正黑體" w:hAnsi="微軟正黑體"/>
                <w:color w:val="330033"/>
                <w:sz w:val="22"/>
                <w:szCs w:val="22"/>
              </w:rPr>
              <w:br/>
              <w:t>【SPACE WALK</w:t>
            </w:r>
            <w:r w:rsidR="00ED3816" w:rsidRPr="004A2B71">
              <w:rPr>
                <w:rFonts w:ascii="微軟正黑體" w:eastAsia="微軟正黑體" w:hAnsi="微軟正黑體"/>
                <w:color w:val="330033"/>
                <w:sz w:val="22"/>
                <w:szCs w:val="22"/>
              </w:rPr>
              <w:t>（</w:t>
            </w:r>
            <w:r w:rsidR="005711B8" w:rsidRPr="004A2B71">
              <w:rPr>
                <w:rFonts w:ascii="微軟正黑體" w:eastAsia="微軟正黑體" w:hAnsi="微軟正黑體"/>
                <w:color w:val="330033"/>
                <w:sz w:val="22"/>
                <w:szCs w:val="22"/>
              </w:rPr>
              <w:t>行走的雲霄飛車</w:t>
            </w:r>
            <w:r w:rsidR="00ED3816" w:rsidRPr="004A2B71">
              <w:rPr>
                <w:rFonts w:ascii="微軟正黑體" w:eastAsia="微軟正黑體" w:hAnsi="微軟正黑體"/>
                <w:color w:val="330033"/>
                <w:sz w:val="22"/>
                <w:szCs w:val="22"/>
              </w:rPr>
              <w:t>）</w:t>
            </w:r>
            <w:r w:rsidR="005711B8" w:rsidRPr="004A2B71">
              <w:rPr>
                <w:rFonts w:ascii="微軟正黑體" w:eastAsia="微軟正黑體" w:hAnsi="微軟正黑體"/>
                <w:color w:val="330033"/>
                <w:sz w:val="22"/>
                <w:szCs w:val="22"/>
              </w:rPr>
              <w:t>】刺激體驗!SPACE WALK用走的雲霄飛車，步道長333公尺，階梯數共有717階，以不銹鋼打造的天空步道，優雅的曲線與美麗的夜間照明，是鐵與光之都浦項的象徵。在此可以俯瞰360度周邊美景，能將浦項與製鐵所燦爛的夜景、迎日灣的日出、日落一覽無遺。</w:t>
            </w:r>
            <w:r w:rsidR="005711B8" w:rsidRPr="004A2B71">
              <w:rPr>
                <w:rFonts w:ascii="微軟正黑體" w:eastAsia="微軟正黑體" w:hAnsi="微軟正黑體"/>
                <w:color w:val="330033"/>
                <w:sz w:val="22"/>
                <w:szCs w:val="22"/>
              </w:rPr>
              <w:br/>
            </w:r>
            <w:r w:rsidR="005711B8" w:rsidRPr="004A2B71">
              <w:rPr>
                <w:rFonts w:ascii="微軟正黑體" w:eastAsia="微軟正黑體" w:hAnsi="微軟正黑體"/>
                <w:color w:val="FF0000"/>
                <w:sz w:val="22"/>
                <w:szCs w:val="22"/>
              </w:rPr>
              <w:t>1 .身高未達110cm不可使用。</w:t>
            </w:r>
            <w:r w:rsidR="005711B8" w:rsidRPr="004A2B71">
              <w:rPr>
                <w:rFonts w:ascii="微軟正黑體" w:eastAsia="微軟正黑體" w:hAnsi="微軟正黑體"/>
                <w:color w:val="FF0000"/>
                <w:sz w:val="22"/>
                <w:szCs w:val="22"/>
              </w:rPr>
              <w:br/>
              <w:t>2.人數上限150人，需自行排隊體驗。</w:t>
            </w:r>
            <w:r w:rsidR="005711B8" w:rsidRPr="004A2B71">
              <w:rPr>
                <w:rFonts w:ascii="微軟正黑體" w:eastAsia="微軟正黑體" w:hAnsi="微軟正黑體"/>
                <w:color w:val="FF0000"/>
                <w:sz w:val="22"/>
                <w:szCs w:val="22"/>
              </w:rPr>
              <w:br/>
              <w:t>3.如遇天候不佳或特殊情況不開放以現場公告為主，敬請見諒。</w:t>
            </w:r>
            <w:r w:rsidRPr="004A2B71">
              <w:rPr>
                <w:rFonts w:ascii="微軟正黑體" w:eastAsia="微軟正黑體" w:hAnsi="微軟正黑體"/>
                <w:color w:val="FF0000"/>
                <w:sz w:val="22"/>
                <w:szCs w:val="22"/>
              </w:rPr>
              <w:br/>
            </w:r>
            <w:r w:rsidRPr="004A2B71">
              <w:rPr>
                <w:rFonts w:ascii="微軟正黑體" w:eastAsia="微軟正黑體" w:hAnsi="微軟正黑體"/>
                <w:color w:val="330033"/>
                <w:sz w:val="22"/>
                <w:szCs w:val="22"/>
              </w:rP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5711B8" w:rsidRPr="00ED3816" w14:paraId="4C0AE765"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5DE34A"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E5701E" w14:textId="6E7D5086"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早餐：飯店內用　　中餐：金剛部隊鍋</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白飯、拉麵無限供應</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 xml:space="preserve">　　晚餐：人蔘雞套餐+季節小菜　　</w:t>
            </w:r>
          </w:p>
        </w:tc>
      </w:tr>
      <w:tr w:rsidR="005711B8" w:rsidRPr="00ED3816" w14:paraId="4557A50F"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5BE5E1"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EE0ED" w14:textId="77777777"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住宿： </w:t>
            </w:r>
            <w:hyperlink r:id="rId25" w:history="1">
              <w:r w:rsidRPr="004A2B71">
                <w:rPr>
                  <w:rStyle w:val="a7"/>
                  <w:rFonts w:ascii="微軟正黑體" w:eastAsia="微軟正黑體" w:hAnsi="微軟正黑體"/>
                  <w:sz w:val="22"/>
                  <w:szCs w:val="22"/>
                </w:rPr>
                <w:t>釜山TRINITY </w:t>
              </w:r>
            </w:hyperlink>
            <w:r w:rsidRPr="004A2B71">
              <w:rPr>
                <w:rFonts w:ascii="微軟正黑體" w:eastAsia="微軟正黑體" w:hAnsi="微軟正黑體"/>
                <w:sz w:val="22"/>
                <w:szCs w:val="22"/>
              </w:rPr>
              <w:t>或 </w:t>
            </w:r>
            <w:hyperlink r:id="rId26" w:history="1">
              <w:r w:rsidRPr="004A2B71">
                <w:rPr>
                  <w:rStyle w:val="a7"/>
                  <w:rFonts w:ascii="微軟正黑體" w:eastAsia="微軟正黑體" w:hAnsi="微軟正黑體"/>
                  <w:sz w:val="22"/>
                  <w:szCs w:val="22"/>
                </w:rPr>
                <w:t>釜山ARBAN CITY</w:t>
              </w:r>
            </w:hyperlink>
            <w:r w:rsidRPr="004A2B71">
              <w:rPr>
                <w:rFonts w:ascii="微軟正黑體" w:eastAsia="微軟正黑體" w:hAnsi="微軟正黑體"/>
                <w:sz w:val="22"/>
                <w:szCs w:val="22"/>
              </w:rPr>
              <w:t> 或 </w:t>
            </w:r>
            <w:hyperlink r:id="rId27" w:history="1">
              <w:r w:rsidRPr="004A2B71">
                <w:rPr>
                  <w:rStyle w:val="a7"/>
                  <w:rFonts w:ascii="微軟正黑體" w:eastAsia="微軟正黑體" w:hAnsi="微軟正黑體"/>
                  <w:sz w:val="22"/>
                  <w:szCs w:val="22"/>
                </w:rPr>
                <w:t>BEST IN CITY HOTEL</w:t>
              </w:r>
            </w:hyperlink>
            <w:r w:rsidRPr="004A2B71">
              <w:rPr>
                <w:rFonts w:ascii="微軟正黑體" w:eastAsia="微軟正黑體" w:hAnsi="微軟正黑體"/>
                <w:sz w:val="22"/>
                <w:szCs w:val="22"/>
              </w:rPr>
              <w:t> 或 </w:t>
            </w:r>
            <w:hyperlink r:id="rId28" w:history="1">
              <w:r w:rsidRPr="004A2B71">
                <w:rPr>
                  <w:rStyle w:val="a7"/>
                  <w:rFonts w:ascii="微軟正黑體" w:eastAsia="微軟正黑體" w:hAnsi="微軟正黑體"/>
                  <w:sz w:val="22"/>
                  <w:szCs w:val="22"/>
                </w:rPr>
                <w:t>釜山新商務NO.25 HOTEL</w:t>
              </w:r>
            </w:hyperlink>
            <w:r w:rsidRPr="004A2B71">
              <w:rPr>
                <w:rFonts w:ascii="微軟正黑體" w:eastAsia="微軟正黑體" w:hAnsi="微軟正黑體"/>
                <w:sz w:val="22"/>
                <w:szCs w:val="22"/>
              </w:rPr>
              <w:t> 或 </w:t>
            </w:r>
            <w:hyperlink r:id="rId29" w:history="1">
              <w:r w:rsidRPr="004A2B71">
                <w:rPr>
                  <w:rStyle w:val="a7"/>
                  <w:rFonts w:ascii="微軟正黑體" w:eastAsia="微軟正黑體" w:hAnsi="微軟正黑體"/>
                  <w:sz w:val="22"/>
                  <w:szCs w:val="22"/>
                </w:rPr>
                <w:t>THE KING HOTEL</w:t>
              </w:r>
            </w:hyperlink>
            <w:r w:rsidRPr="004A2B71">
              <w:rPr>
                <w:rFonts w:ascii="微軟正黑體" w:eastAsia="微軟正黑體" w:hAnsi="微軟正黑體"/>
                <w:sz w:val="22"/>
                <w:szCs w:val="22"/>
              </w:rPr>
              <w:t> 或同級</w:t>
            </w:r>
          </w:p>
        </w:tc>
      </w:tr>
      <w:tr w:rsidR="005711B8" w:rsidRPr="00ED3816" w14:paraId="431F6DF8" w14:textId="77777777" w:rsidTr="005711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E641CCC" w14:textId="77777777" w:rsidR="005711B8" w:rsidRPr="00ED3816" w:rsidRDefault="005711B8" w:rsidP="00ED3816">
            <w:pPr>
              <w:spacing w:line="0" w:lineRule="atLeast"/>
              <w:jc w:val="center"/>
              <w:rPr>
                <w:rFonts w:ascii="微軟正黑體" w:eastAsia="微軟正黑體" w:hAnsi="微軟正黑體"/>
              </w:rPr>
            </w:pPr>
            <w:r w:rsidRPr="00ED3816">
              <w:rPr>
                <w:rFonts w:ascii="微軟正黑體" w:eastAsia="微軟正黑體" w:hAnsi="微軟正黑體"/>
                <w:b/>
                <w:bCs/>
              </w:rPr>
              <w:t>第</w:t>
            </w:r>
            <w:r w:rsidRPr="00ED3816">
              <w:rPr>
                <w:rFonts w:ascii="微軟正黑體" w:eastAsia="微軟正黑體" w:hAnsi="微軟正黑體"/>
                <w:b/>
                <w:bCs/>
              </w:rPr>
              <w:br/>
              <w:t>3</w:t>
            </w:r>
            <w:r w:rsidRPr="00ED38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863263" w14:textId="77777777" w:rsidR="004A2B71"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b/>
                <w:bCs/>
                <w:color w:val="000000"/>
                <w:sz w:val="22"/>
                <w:szCs w:val="22"/>
              </w:rPr>
              <w:t>佛國寺</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世界文化遺產</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→國立慶州博物館→慶州校洞崔氏古宅→瞻星臺</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韓國觀光100選</w:t>
            </w:r>
            <w:r w:rsidR="00ED3816" w:rsidRPr="004A2B71">
              <w:rPr>
                <w:rFonts w:ascii="微軟正黑體" w:eastAsia="微軟正黑體" w:hAnsi="微軟正黑體"/>
                <w:b/>
                <w:bCs/>
                <w:color w:val="000000"/>
                <w:sz w:val="22"/>
                <w:szCs w:val="22"/>
              </w:rPr>
              <w:t>）</w:t>
            </w:r>
          </w:p>
          <w:p w14:paraId="71B18A9C" w14:textId="4DF307FC" w:rsidR="005711B8" w:rsidRPr="004A2B71" w:rsidRDefault="004A2B71" w:rsidP="00ED3816">
            <w:pPr>
              <w:spacing w:line="0" w:lineRule="atLeast"/>
              <w:rPr>
                <w:rFonts w:ascii="微軟正黑體" w:eastAsia="微軟正黑體" w:hAnsi="微軟正黑體"/>
                <w:sz w:val="22"/>
                <w:szCs w:val="22"/>
              </w:rPr>
            </w:pPr>
            <w:r w:rsidRPr="004A2B71">
              <w:rPr>
                <w:rFonts w:ascii="微軟正黑體" w:eastAsia="微軟正黑體" w:hAnsi="微軟正黑體"/>
                <w:color w:val="330033"/>
                <w:sz w:val="22"/>
                <w:szCs w:val="22"/>
              </w:rP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Pr="004A2B71">
              <w:rPr>
                <w:rFonts w:ascii="微軟正黑體" w:eastAsia="微軟正黑體" w:hAnsi="微軟正黑體"/>
                <w:color w:val="330033"/>
                <w:sz w:val="22"/>
                <w:szCs w:val="22"/>
              </w:rPr>
              <w:br/>
            </w:r>
            <w:r w:rsidR="005711B8" w:rsidRPr="004A2B71">
              <w:rPr>
                <w:rFonts w:ascii="微軟正黑體" w:eastAsia="微軟正黑體" w:hAnsi="微軟正黑體"/>
                <w:color w:val="330033"/>
                <w:sz w:val="22"/>
                <w:szCs w:val="22"/>
              </w:rPr>
              <w:t>【國立慶州博物館】約有90年的歷史，展出新羅時代首都慶州地區的文化遺產。展館分為本館、第1、2別館和室外展示場4個部份。本館共有8個展示廳，分別是先史時代館、古新羅土器、古新羅工藝遺產、統一新羅遺物展、金屬工藝和佛像室。</w:t>
            </w:r>
            <w:r w:rsidR="005711B8" w:rsidRPr="004A2B71">
              <w:rPr>
                <w:rFonts w:ascii="微軟正黑體" w:eastAsia="微軟正黑體" w:hAnsi="微軟正黑體"/>
                <w:color w:val="330033"/>
                <w:sz w:val="22"/>
                <w:szCs w:val="22"/>
              </w:rPr>
              <w:br/>
              <w:t>【慶州校洞崔氏古宅】崔氏古宅為慶州市所建設的韓屋村，開放崔富者家族的生活現場，為能進行教育與體驗的景點。村內坐落著重要民俗文化財第27號「慶州崔氏古宅」與重要無形文化財第86-3號「慶州校洞法酒」。</w:t>
            </w:r>
            <w:r w:rsidR="005711B8" w:rsidRPr="004A2B71">
              <w:rPr>
                <w:rFonts w:ascii="微軟正黑體" w:eastAsia="微軟正黑體" w:hAnsi="微軟正黑體"/>
                <w:color w:val="330033"/>
                <w:sz w:val="22"/>
                <w:szCs w:val="22"/>
              </w:rPr>
              <w:br/>
              <w:t>【瞻星臺】是東方現存的最古老的天文臺，建於新羅27代王善德女王時期，用於觀測天空中的雲氣及星座。瞻星臺是一座石結構建築，直線與曲線的搭配十分和諧。當時人們通過星空測定春分、秋分、冬至、夏至等24節氣，而井字石估計則是用來指定東西南北方位的基準。</w:t>
            </w:r>
          </w:p>
        </w:tc>
      </w:tr>
      <w:tr w:rsidR="005711B8" w:rsidRPr="00ED3816" w14:paraId="0A7E6168"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7CAA121"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944742" w14:textId="7F205497"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早餐：飯店內用　　中餐：韓國節目首推~韓式豆腐鍋+烤肉風味餐+15道小菜</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四人一套</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 xml:space="preserve">　　晚餐：霸王龍蝦之家～焗烤龍蝦</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二人一隻</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 xml:space="preserve">+烤鮮蝦+薯餅+小菜+炒飯　　</w:t>
            </w:r>
          </w:p>
        </w:tc>
      </w:tr>
      <w:tr w:rsidR="005711B8" w:rsidRPr="00ED3816" w14:paraId="2EFF6507"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6B8FA0"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71B37C" w14:textId="77777777"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住宿： </w:t>
            </w:r>
            <w:hyperlink r:id="rId30" w:history="1">
              <w:r w:rsidRPr="004A2B71">
                <w:rPr>
                  <w:rStyle w:val="a7"/>
                  <w:rFonts w:ascii="微軟正黑體" w:eastAsia="微軟正黑體" w:hAnsi="微軟正黑體"/>
                  <w:sz w:val="22"/>
                  <w:szCs w:val="22"/>
                </w:rPr>
                <w:t>釜山TRINITY </w:t>
              </w:r>
            </w:hyperlink>
            <w:r w:rsidRPr="004A2B71">
              <w:rPr>
                <w:rFonts w:ascii="微軟正黑體" w:eastAsia="微軟正黑體" w:hAnsi="微軟正黑體"/>
                <w:sz w:val="22"/>
                <w:szCs w:val="22"/>
              </w:rPr>
              <w:t>或 </w:t>
            </w:r>
            <w:hyperlink r:id="rId31" w:history="1">
              <w:r w:rsidRPr="004A2B71">
                <w:rPr>
                  <w:rStyle w:val="a7"/>
                  <w:rFonts w:ascii="微軟正黑體" w:eastAsia="微軟正黑體" w:hAnsi="微軟正黑體"/>
                  <w:sz w:val="22"/>
                  <w:szCs w:val="22"/>
                </w:rPr>
                <w:t>釜山ARBAN CITY</w:t>
              </w:r>
            </w:hyperlink>
            <w:r w:rsidRPr="004A2B71">
              <w:rPr>
                <w:rFonts w:ascii="微軟正黑體" w:eastAsia="微軟正黑體" w:hAnsi="微軟正黑體"/>
                <w:sz w:val="22"/>
                <w:szCs w:val="22"/>
              </w:rPr>
              <w:t> 或 </w:t>
            </w:r>
            <w:hyperlink r:id="rId32" w:history="1">
              <w:r w:rsidRPr="004A2B71">
                <w:rPr>
                  <w:rStyle w:val="a7"/>
                  <w:rFonts w:ascii="微軟正黑體" w:eastAsia="微軟正黑體" w:hAnsi="微軟正黑體"/>
                  <w:sz w:val="22"/>
                  <w:szCs w:val="22"/>
                </w:rPr>
                <w:t>BEST IN CITY HOTEL</w:t>
              </w:r>
            </w:hyperlink>
            <w:r w:rsidRPr="004A2B71">
              <w:rPr>
                <w:rFonts w:ascii="微軟正黑體" w:eastAsia="微軟正黑體" w:hAnsi="微軟正黑體"/>
                <w:sz w:val="22"/>
                <w:szCs w:val="22"/>
              </w:rPr>
              <w:t> 或 </w:t>
            </w:r>
            <w:hyperlink r:id="rId33" w:history="1">
              <w:r w:rsidRPr="004A2B71">
                <w:rPr>
                  <w:rStyle w:val="a7"/>
                  <w:rFonts w:ascii="微軟正黑體" w:eastAsia="微軟正黑體" w:hAnsi="微軟正黑體"/>
                  <w:sz w:val="22"/>
                  <w:szCs w:val="22"/>
                </w:rPr>
                <w:t>釜山新商務NO.25 HOTEL</w:t>
              </w:r>
            </w:hyperlink>
            <w:r w:rsidRPr="004A2B71">
              <w:rPr>
                <w:rFonts w:ascii="微軟正黑體" w:eastAsia="微軟正黑體" w:hAnsi="微軟正黑體"/>
                <w:sz w:val="22"/>
                <w:szCs w:val="22"/>
              </w:rPr>
              <w:t> 或 </w:t>
            </w:r>
            <w:hyperlink r:id="rId34" w:history="1">
              <w:r w:rsidRPr="004A2B71">
                <w:rPr>
                  <w:rStyle w:val="a7"/>
                  <w:rFonts w:ascii="微軟正黑體" w:eastAsia="微軟正黑體" w:hAnsi="微軟正黑體"/>
                  <w:sz w:val="22"/>
                  <w:szCs w:val="22"/>
                </w:rPr>
                <w:t>THE KING HOTEL</w:t>
              </w:r>
            </w:hyperlink>
            <w:r w:rsidRPr="004A2B71">
              <w:rPr>
                <w:rFonts w:ascii="微軟正黑體" w:eastAsia="微軟正黑體" w:hAnsi="微軟正黑體"/>
                <w:sz w:val="22"/>
                <w:szCs w:val="22"/>
              </w:rPr>
              <w:t> 或同級</w:t>
            </w:r>
          </w:p>
        </w:tc>
      </w:tr>
      <w:tr w:rsidR="005711B8" w:rsidRPr="00ED3816" w14:paraId="3D4A6369" w14:textId="77777777" w:rsidTr="005711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6D3943D" w14:textId="77777777" w:rsidR="005711B8" w:rsidRPr="00ED3816" w:rsidRDefault="005711B8" w:rsidP="00ED3816">
            <w:pPr>
              <w:spacing w:line="0" w:lineRule="atLeast"/>
              <w:jc w:val="center"/>
              <w:rPr>
                <w:rFonts w:ascii="微軟正黑體" w:eastAsia="微軟正黑體" w:hAnsi="微軟正黑體"/>
              </w:rPr>
            </w:pPr>
            <w:r w:rsidRPr="00ED3816">
              <w:rPr>
                <w:rFonts w:ascii="微軟正黑體" w:eastAsia="微軟正黑體" w:hAnsi="微軟正黑體"/>
                <w:b/>
                <w:bCs/>
              </w:rPr>
              <w:t>第</w:t>
            </w:r>
            <w:r w:rsidRPr="00ED3816">
              <w:rPr>
                <w:rFonts w:ascii="微軟正黑體" w:eastAsia="微軟正黑體" w:hAnsi="微軟正黑體"/>
                <w:b/>
                <w:bCs/>
              </w:rPr>
              <w:br/>
              <w:t>4</w:t>
            </w:r>
            <w:r w:rsidRPr="00ED38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750A15" w14:textId="77777777" w:rsidR="004A2B71"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b/>
                <w:bCs/>
                <w:color w:val="000000"/>
                <w:sz w:val="22"/>
                <w:szCs w:val="22"/>
              </w:rPr>
              <w:t>積木村</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甘川洞文化村</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→韓流時尚彩粧店→海東龍宮寺→韓國文化體驗營</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韓式魚板體驗+韓服體驗+韓式下午茶</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→釜山西面鬧區</w:t>
            </w:r>
          </w:p>
          <w:p w14:paraId="4DEAA1B4" w14:textId="23EC4739" w:rsidR="005711B8" w:rsidRPr="004A2B71" w:rsidRDefault="004A2B71" w:rsidP="00ED3816">
            <w:pPr>
              <w:spacing w:line="0" w:lineRule="atLeast"/>
              <w:rPr>
                <w:rFonts w:ascii="微軟正黑體" w:eastAsia="微軟正黑體" w:hAnsi="微軟正黑體"/>
                <w:sz w:val="22"/>
                <w:szCs w:val="22"/>
              </w:rPr>
            </w:pPr>
            <w:r w:rsidRPr="004A2B71">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4A2B71">
              <w:rPr>
                <w:rFonts w:ascii="微軟正黑體" w:eastAsia="微軟正黑體" w:hAnsi="微軟正黑體"/>
                <w:color w:val="330033"/>
                <w:sz w:val="22"/>
                <w:szCs w:val="22"/>
              </w:rPr>
              <w:b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005711B8" w:rsidRPr="004A2B71">
              <w:rPr>
                <w:rFonts w:ascii="微軟正黑體" w:eastAsia="微軟正黑體" w:hAnsi="微軟正黑體"/>
                <w:color w:val="330033"/>
                <w:sz w:val="22"/>
                <w:szCs w:val="22"/>
              </w:rPr>
              <w:br/>
              <w:t>【韓國文化體驗營</w:t>
            </w:r>
            <w:r w:rsidR="00ED3816" w:rsidRPr="004A2B71">
              <w:rPr>
                <w:rFonts w:ascii="微軟正黑體" w:eastAsia="微軟正黑體" w:hAnsi="微軟正黑體"/>
                <w:color w:val="330033"/>
                <w:sz w:val="22"/>
                <w:szCs w:val="22"/>
              </w:rPr>
              <w:t>（</w:t>
            </w:r>
            <w:r w:rsidR="005711B8" w:rsidRPr="004A2B71">
              <w:rPr>
                <w:rFonts w:ascii="微軟正黑體" w:eastAsia="微軟正黑體" w:hAnsi="微軟正黑體"/>
                <w:color w:val="330033"/>
                <w:sz w:val="22"/>
                <w:szCs w:val="22"/>
              </w:rPr>
              <w:t>韓式魚板體驗+韓服體驗+韓式下午茶</w:t>
            </w:r>
            <w:r w:rsidR="00ED3816" w:rsidRPr="004A2B71">
              <w:rPr>
                <w:rFonts w:ascii="微軟正黑體" w:eastAsia="微軟正黑體" w:hAnsi="微軟正黑體"/>
                <w:color w:val="330033"/>
                <w:sz w:val="22"/>
                <w:szCs w:val="22"/>
              </w:rPr>
              <w:t>）</w:t>
            </w:r>
            <w:r w:rsidR="005711B8" w:rsidRPr="004A2B71">
              <w:rPr>
                <w:rFonts w:ascii="微軟正黑體" w:eastAsia="微軟正黑體" w:hAnsi="微軟正黑體"/>
                <w:color w:val="330033"/>
                <w:sz w:val="22"/>
                <w:szCs w:val="22"/>
              </w:rPr>
              <w:t>】將魚肉以及海鮮搗成漿製成的小吃，名叫「魚板」。魚板是釜山的代表美食，您可以在體驗場中直接製作魚板，由專業老師示範講解，遊客將魚漿塑形、依照自己的喜好擺放配料，製做出屬於自己的魚板。</w:t>
            </w:r>
            <w:r w:rsidR="005711B8" w:rsidRPr="004A2B71">
              <w:rPr>
                <w:rFonts w:ascii="微軟正黑體" w:eastAsia="微軟正黑體" w:hAnsi="微軟正黑體"/>
                <w:color w:val="330033"/>
                <w:sz w:val="22"/>
                <w:szCs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5711B8" w:rsidRPr="00ED3816" w14:paraId="484018A9"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D497FF"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D7FE36" w14:textId="2F3D2BC7"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早餐：飯店內用　　中餐：烤肉叔叔</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五花肉+烤排骨+里肌肉</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 xml:space="preserve">+大醬湯+韓式小菜吃到飽　　晚餐：方便逛街，敬請自理　　</w:t>
            </w:r>
          </w:p>
        </w:tc>
      </w:tr>
      <w:tr w:rsidR="005711B8" w:rsidRPr="00ED3816" w14:paraId="50ABF58C"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FEEA54"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7077AD" w14:textId="23D7896A"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住宿： </w:t>
            </w:r>
            <w:hyperlink r:id="rId35" w:history="1">
              <w:r w:rsidRPr="004A2B71">
                <w:rPr>
                  <w:rStyle w:val="a7"/>
                  <w:rFonts w:ascii="微軟正黑體" w:eastAsia="微軟正黑體" w:hAnsi="微軟正黑體"/>
                  <w:sz w:val="22"/>
                  <w:szCs w:val="22"/>
                </w:rPr>
                <w:t>釜山歐西里雅公寓式酒店</w:t>
              </w:r>
              <w:r w:rsidR="00ED3816" w:rsidRPr="004A2B71">
                <w:rPr>
                  <w:rStyle w:val="a7"/>
                  <w:rFonts w:ascii="微軟正黑體" w:eastAsia="微軟正黑體" w:hAnsi="微軟正黑體"/>
                  <w:sz w:val="22"/>
                  <w:szCs w:val="22"/>
                </w:rPr>
                <w:t>（</w:t>
              </w:r>
              <w:r w:rsidRPr="004A2B71">
                <w:rPr>
                  <w:rStyle w:val="a7"/>
                  <w:rFonts w:ascii="微軟正黑體" w:eastAsia="微軟正黑體" w:hAnsi="微軟正黑體"/>
                  <w:sz w:val="22"/>
                  <w:szCs w:val="22"/>
                </w:rPr>
                <w:t>帝寶兩房一廳</w:t>
              </w:r>
              <w:r w:rsidR="00ED3816" w:rsidRPr="004A2B71">
                <w:rPr>
                  <w:rStyle w:val="a7"/>
                  <w:rFonts w:ascii="微軟正黑體" w:eastAsia="微軟正黑體" w:hAnsi="微軟正黑體"/>
                  <w:sz w:val="22"/>
                  <w:szCs w:val="22"/>
                </w:rPr>
                <w:t>）</w:t>
              </w:r>
            </w:hyperlink>
            <w:r w:rsidRPr="004A2B71">
              <w:rPr>
                <w:rFonts w:ascii="微軟正黑體" w:eastAsia="微軟正黑體" w:hAnsi="微軟正黑體"/>
                <w:sz w:val="22"/>
                <w:szCs w:val="22"/>
              </w:rPr>
              <w:t> 或同級</w:t>
            </w:r>
          </w:p>
        </w:tc>
      </w:tr>
      <w:tr w:rsidR="005711B8" w:rsidRPr="00ED3816" w14:paraId="58A00343" w14:textId="77777777" w:rsidTr="005711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FF7E38F" w14:textId="77777777" w:rsidR="005711B8" w:rsidRPr="00ED3816" w:rsidRDefault="005711B8" w:rsidP="00ED3816">
            <w:pPr>
              <w:spacing w:line="0" w:lineRule="atLeast"/>
              <w:jc w:val="center"/>
              <w:rPr>
                <w:rFonts w:ascii="微軟正黑體" w:eastAsia="微軟正黑體" w:hAnsi="微軟正黑體"/>
              </w:rPr>
            </w:pPr>
            <w:r w:rsidRPr="00ED3816">
              <w:rPr>
                <w:rFonts w:ascii="微軟正黑體" w:eastAsia="微軟正黑體" w:hAnsi="微軟正黑體"/>
                <w:b/>
                <w:bCs/>
              </w:rPr>
              <w:t>第</w:t>
            </w:r>
            <w:r w:rsidRPr="00ED3816">
              <w:rPr>
                <w:rFonts w:ascii="微軟正黑體" w:eastAsia="微軟正黑體" w:hAnsi="微軟正黑體"/>
                <w:b/>
                <w:bCs/>
              </w:rPr>
              <w:br/>
              <w:t>5</w:t>
            </w:r>
            <w:r w:rsidRPr="00ED381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BE2106" w14:textId="6FDA0967" w:rsidR="004A2B71"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b/>
                <w:bCs/>
                <w:color w:val="000000"/>
                <w:sz w:val="22"/>
                <w:szCs w:val="22"/>
              </w:rPr>
              <w:t>白險灘文化村→加耶主題公園+韓服體驗</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一小時</w:t>
            </w:r>
            <w:r w:rsidR="00ED3816" w:rsidRPr="004A2B71">
              <w:rPr>
                <w:rFonts w:ascii="微軟正黑體" w:eastAsia="微軟正黑體" w:hAnsi="微軟正黑體"/>
                <w:b/>
                <w:bCs/>
                <w:color w:val="000000"/>
                <w:sz w:val="22"/>
                <w:szCs w:val="22"/>
              </w:rPr>
              <w:t>）</w:t>
            </w:r>
            <w:r w:rsidRPr="004A2B71">
              <w:rPr>
                <w:rFonts w:ascii="微軟正黑體" w:eastAsia="微軟正黑體" w:hAnsi="微軟正黑體"/>
                <w:b/>
                <w:bCs/>
                <w:color w:val="000000"/>
                <w:sz w:val="22"/>
                <w:szCs w:val="22"/>
              </w:rPr>
              <w:t>+塗鴉秀→大邱東城路鬧區→韓國超市巡禮→大邱→桃園</w:t>
            </w:r>
            <w:r w:rsidRPr="004A2B71">
              <w:rPr>
                <w:rFonts w:ascii="微軟正黑體" w:eastAsia="微軟正黑體" w:hAnsi="微軟正黑體"/>
                <w:sz w:val="22"/>
                <w:szCs w:val="22"/>
              </w:rPr>
              <w:t> </w:t>
            </w:r>
            <w:r w:rsidRPr="004A2B71">
              <w:rPr>
                <w:rFonts w:ascii="微軟正黑體" w:eastAsia="微軟正黑體" w:hAnsi="微軟正黑體"/>
                <w:color w:val="000000"/>
                <w:sz w:val="22"/>
                <w:szCs w:val="22"/>
              </w:rPr>
              <w:t>TAE/TPE　TW663　22：40~00：15+1</w:t>
            </w:r>
            <w:r w:rsidR="006C737A">
              <w:rPr>
                <w:rFonts w:ascii="微軟正黑體" w:eastAsia="微軟正黑體" w:hAnsi="微軟正黑體"/>
                <w:color w:val="000000"/>
                <w:sz w:val="22"/>
                <w:szCs w:val="22"/>
              </w:rPr>
              <w:t xml:space="preserve"> </w:t>
            </w:r>
            <w:r w:rsidR="006C737A" w:rsidRPr="006C737A">
              <w:rPr>
                <w:rFonts w:ascii="微軟正黑體" w:eastAsia="微軟正黑體" w:hAnsi="微軟正黑體" w:hint="eastAsia"/>
                <w:color w:val="000000"/>
                <w:sz w:val="22"/>
                <w:szCs w:val="22"/>
              </w:rPr>
              <w:t>或LJ755　23：10~00：20+1</w:t>
            </w:r>
          </w:p>
          <w:p w14:paraId="13E1CDC7" w14:textId="6875800B" w:rsidR="005711B8" w:rsidRPr="004A2B71" w:rsidRDefault="004A2B71" w:rsidP="00ED3816">
            <w:pPr>
              <w:spacing w:line="0" w:lineRule="atLeast"/>
              <w:rPr>
                <w:rFonts w:ascii="微軟正黑體" w:eastAsia="微軟正黑體" w:hAnsi="微軟正黑體"/>
                <w:sz w:val="22"/>
                <w:szCs w:val="22"/>
              </w:rPr>
            </w:pPr>
            <w:r w:rsidRPr="004A2B71">
              <w:rPr>
                <w:rFonts w:ascii="微軟正黑體" w:eastAsia="微軟正黑體" w:hAnsi="微軟正黑體"/>
                <w:color w:val="330033"/>
                <w:sz w:val="22"/>
                <w:szCs w:val="22"/>
              </w:rP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Pr="004A2B71">
              <w:rPr>
                <w:rFonts w:ascii="微軟正黑體" w:eastAsia="微軟正黑體" w:hAnsi="微軟正黑體"/>
                <w:color w:val="330033"/>
                <w:sz w:val="22"/>
                <w:szCs w:val="22"/>
              </w:rPr>
              <w:br/>
            </w:r>
            <w:r w:rsidR="005711B8" w:rsidRPr="004A2B71">
              <w:rPr>
                <w:rFonts w:ascii="微軟正黑體" w:eastAsia="微軟正黑體" w:hAnsi="微軟正黑體"/>
                <w:color w:val="330033"/>
                <w:sz w:val="22"/>
                <w:szCs w:val="22"/>
              </w:rPr>
              <w:t>【</w:t>
            </w:r>
            <w:r w:rsidRPr="004A2B71">
              <w:rPr>
                <w:rFonts w:ascii="微軟正黑體" w:eastAsia="微軟正黑體" w:hAnsi="微軟正黑體" w:hint="eastAsia"/>
                <w:color w:val="330033"/>
                <w:sz w:val="22"/>
                <w:szCs w:val="22"/>
              </w:rPr>
              <w:t>加耶</w:t>
            </w:r>
            <w:r w:rsidR="005711B8" w:rsidRPr="004A2B71">
              <w:rPr>
                <w:rFonts w:ascii="微軟正黑體" w:eastAsia="微軟正黑體" w:hAnsi="微軟正黑體"/>
                <w:color w:val="330033"/>
                <w:sz w:val="22"/>
                <w:szCs w:val="22"/>
              </w:rPr>
              <w:t>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005711B8" w:rsidRPr="004A2B71">
              <w:rPr>
                <w:rFonts w:ascii="微軟正黑體" w:eastAsia="微軟正黑體" w:hAnsi="微軟正黑體"/>
                <w:color w:val="330033"/>
                <w:sz w:val="22"/>
                <w:szCs w:val="22"/>
              </w:rPr>
              <w:b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005711B8" w:rsidRPr="004A2B71">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5711B8" w:rsidRPr="004A2B71">
              <w:rPr>
                <w:rFonts w:ascii="微軟正黑體" w:eastAsia="微軟正黑體" w:hAnsi="微軟正黑體"/>
                <w:color w:val="FF0000"/>
                <w:sz w:val="22"/>
                <w:szCs w:val="22"/>
              </w:rPr>
              <w:t>※註：若遇秀休館或滿座，行程將作先後順序調整，不便之處敬請見諒！</w:t>
            </w:r>
            <w:r w:rsidR="005711B8" w:rsidRPr="004A2B71">
              <w:rPr>
                <w:rFonts w:ascii="微軟正黑體" w:eastAsia="微軟正黑體" w:hAnsi="微軟正黑體"/>
                <w:color w:val="330033"/>
                <w:sz w:val="22"/>
                <w:szCs w:val="22"/>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5711B8" w:rsidRPr="00ED3816" w14:paraId="0E98E99E"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DAA157B"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06D7FD" w14:textId="4918B2C3"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早餐：飯店內用　　中餐：加耶園內套餐</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主餐+韓式湯品+韓式小菜</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 xml:space="preserve">　　晚餐：大邱婆婆廚房~馬鈴薯燉豬骨風味餐+季節小菜　　</w:t>
            </w:r>
          </w:p>
        </w:tc>
      </w:tr>
      <w:tr w:rsidR="005711B8" w:rsidRPr="00ED3816" w14:paraId="03A902C1" w14:textId="77777777" w:rsidTr="005711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470AAC" w14:textId="77777777" w:rsidR="005711B8" w:rsidRPr="00ED3816" w:rsidRDefault="005711B8" w:rsidP="00ED381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712BC6" w14:textId="2457985E" w:rsidR="005711B8" w:rsidRPr="004A2B71" w:rsidRDefault="005711B8" w:rsidP="00ED3816">
            <w:p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 xml:space="preserve">住宿： </w:t>
            </w:r>
            <w:r w:rsidR="004A2B71" w:rsidRPr="004A2B71">
              <w:rPr>
                <w:rFonts w:ascii="微軟正黑體" w:eastAsia="微軟正黑體" w:hAnsi="微軟正黑體"/>
                <w:sz w:val="22"/>
                <w:szCs w:val="22"/>
              </w:rPr>
              <w:t>溫暖的家</w:t>
            </w:r>
          </w:p>
        </w:tc>
      </w:tr>
    </w:tbl>
    <w:p w14:paraId="0DD285DA" w14:textId="77777777" w:rsidR="005711B8" w:rsidRPr="004A2B71" w:rsidRDefault="005711B8" w:rsidP="00ED3816">
      <w:pPr>
        <w:pStyle w:val="Web"/>
        <w:spacing w:before="0" w:beforeAutospacing="0" w:after="0" w:afterAutospacing="0" w:line="0" w:lineRule="atLeast"/>
        <w:jc w:val="center"/>
        <w:rPr>
          <w:rFonts w:ascii="微軟正黑體" w:eastAsia="微軟正黑體" w:hAnsi="微軟正黑體" w:cs="Times New Roman"/>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5711B8" w:rsidRPr="004A2B71" w14:paraId="3A083486" w14:textId="77777777" w:rsidTr="005711B8">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65BCC8" w14:textId="77777777" w:rsidR="005711B8" w:rsidRPr="004A2B71" w:rsidRDefault="005711B8" w:rsidP="00ED3816">
            <w:pPr>
              <w:spacing w:line="0" w:lineRule="atLeast"/>
              <w:jc w:val="center"/>
              <w:rPr>
                <w:rFonts w:ascii="微軟正黑體" w:eastAsia="微軟正黑體" w:hAnsi="微軟正黑體" w:cs="新細明體"/>
                <w:sz w:val="30"/>
                <w:szCs w:val="30"/>
              </w:rPr>
            </w:pPr>
            <w:r w:rsidRPr="004A2B71">
              <w:rPr>
                <w:rFonts w:ascii="微軟正黑體" w:eastAsia="微軟正黑體" w:hAnsi="微軟正黑體"/>
                <w:b/>
                <w:bCs/>
                <w:color w:val="FF0000"/>
                <w:sz w:val="30"/>
                <w:szCs w:val="30"/>
              </w:rPr>
              <w:t>注意事項</w:t>
            </w:r>
          </w:p>
        </w:tc>
      </w:tr>
      <w:tr w:rsidR="005711B8" w:rsidRPr="00ED3816" w14:paraId="6E8D295A" w14:textId="77777777" w:rsidTr="005711B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7D3D9C9" w14:textId="77777777" w:rsidR="005711B8" w:rsidRPr="004A2B71" w:rsidRDefault="005711B8" w:rsidP="00ED3816">
            <w:pPr>
              <w:spacing w:line="0" w:lineRule="atLeast"/>
              <w:ind w:left="720"/>
              <w:rPr>
                <w:rFonts w:ascii="微軟正黑體" w:eastAsia="微軟正黑體" w:hAnsi="微軟正黑體"/>
                <w:sz w:val="22"/>
                <w:szCs w:val="22"/>
              </w:rPr>
            </w:pPr>
            <w:r w:rsidRPr="004A2B71">
              <w:rPr>
                <w:rFonts w:ascii="微軟正黑體" w:eastAsia="微軟正黑體" w:hAnsi="微軟正黑體"/>
                <w:b/>
                <w:bCs/>
                <w:color w:val="0000FF"/>
                <w:sz w:val="22"/>
                <w:szCs w:val="22"/>
              </w:rPr>
              <w:t>《成團人數》</w:t>
            </w:r>
          </w:p>
          <w:p w14:paraId="4556DD72" w14:textId="6572CED9" w:rsidR="005711B8" w:rsidRPr="004A2B71" w:rsidRDefault="005711B8" w:rsidP="00ED3816">
            <w:pPr>
              <w:widowControl/>
              <w:numPr>
                <w:ilvl w:val="0"/>
                <w:numId w:val="4"/>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本行程最低出團人數16人以上</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含</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，最多為42人以下</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含</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，台灣地區將派遣合格領隊隨行服務。</w:t>
            </w:r>
          </w:p>
          <w:p w14:paraId="307A27B2" w14:textId="77777777" w:rsidR="005711B8" w:rsidRPr="004A2B71" w:rsidRDefault="005711B8" w:rsidP="00ED3816">
            <w:pPr>
              <w:spacing w:line="0" w:lineRule="atLeast"/>
              <w:ind w:left="720"/>
              <w:rPr>
                <w:rFonts w:ascii="微軟正黑體" w:eastAsia="微軟正黑體" w:hAnsi="微軟正黑體"/>
                <w:sz w:val="22"/>
                <w:szCs w:val="22"/>
              </w:rPr>
            </w:pPr>
            <w:r w:rsidRPr="004A2B71">
              <w:rPr>
                <w:rFonts w:ascii="微軟正黑體" w:eastAsia="微軟正黑體" w:hAnsi="微軟正黑體"/>
                <w:b/>
                <w:bCs/>
                <w:color w:val="0000FF"/>
                <w:sz w:val="22"/>
                <w:szCs w:val="22"/>
              </w:rPr>
              <w:t>《行程費用</w:t>
            </w:r>
            <w:r w:rsidRPr="004A2B71">
              <w:rPr>
                <w:rFonts w:ascii="微軟正黑體" w:eastAsia="微軟正黑體" w:hAnsi="微軟正黑體"/>
                <w:b/>
                <w:bCs/>
                <w:color w:val="FF0000"/>
                <w:sz w:val="22"/>
                <w:szCs w:val="22"/>
              </w:rPr>
              <w:t>不包含</w:t>
            </w:r>
            <w:r w:rsidRPr="004A2B71">
              <w:rPr>
                <w:rFonts w:ascii="微軟正黑體" w:eastAsia="微軟正黑體" w:hAnsi="微軟正黑體"/>
                <w:b/>
                <w:bCs/>
                <w:color w:val="0000FF"/>
                <w:sz w:val="22"/>
                <w:szCs w:val="22"/>
              </w:rPr>
              <w:t>以下項目》</w:t>
            </w:r>
          </w:p>
          <w:p w14:paraId="5951A3DD"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售價不含全程領隊、導遊及司機之服務費，每人每日300元台幣。</w:t>
            </w:r>
          </w:p>
          <w:p w14:paraId="2C084B13"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個人新辦護照費用。</w:t>
            </w:r>
          </w:p>
          <w:p w14:paraId="5534E00F"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旅遊平安保險及旅遊不便險。</w:t>
            </w:r>
          </w:p>
          <w:p w14:paraId="68847637"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若於韓國確診時之隔離飯店及相關車資等費用。</w:t>
            </w:r>
          </w:p>
          <w:p w14:paraId="3CB802DC"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返台檢疫要求之檢測、隔離飯店及相關車資等費用。</w:t>
            </w:r>
          </w:p>
          <w:p w14:paraId="7A527474"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純係私人之消費：如行李超重費、自購商品、飲料酒類、洗衣、電話、電報及私人交通費。</w:t>
            </w:r>
          </w:p>
          <w:p w14:paraId="484A91BB"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若為一位大人 或 一位大人帶一位嬰兒報名參加，或需求單人入住一間房，需加收單房差。</w:t>
            </w:r>
          </w:p>
          <w:p w14:paraId="6FC59C0E"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一經確認後如個人因素取消或被拒絕入境韓國，將無法申請退費。</w:t>
            </w:r>
          </w:p>
          <w:p w14:paraId="0B00BF39" w14:textId="77777777" w:rsidR="005711B8" w:rsidRPr="004A2B71" w:rsidRDefault="005711B8" w:rsidP="00ED3816">
            <w:pPr>
              <w:widowControl/>
              <w:numPr>
                <w:ilvl w:val="0"/>
                <w:numId w:val="5"/>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團體旅責險不包含當地染疫後的所有醫療費用。</w:t>
            </w:r>
          </w:p>
          <w:p w14:paraId="36B4A42E" w14:textId="77777777" w:rsidR="005711B8" w:rsidRPr="004A2B71" w:rsidRDefault="005711B8" w:rsidP="00ED3816">
            <w:pPr>
              <w:spacing w:line="0" w:lineRule="atLeast"/>
              <w:ind w:left="720"/>
              <w:rPr>
                <w:rFonts w:ascii="微軟正黑體" w:eastAsia="微軟正黑體" w:hAnsi="微軟正黑體"/>
                <w:sz w:val="22"/>
                <w:szCs w:val="22"/>
              </w:rPr>
            </w:pPr>
            <w:r w:rsidRPr="004A2B71">
              <w:rPr>
                <w:rFonts w:ascii="微軟正黑體" w:eastAsia="微軟正黑體" w:hAnsi="微軟正黑體"/>
                <w:b/>
                <w:bCs/>
                <w:color w:val="0000FF"/>
                <w:sz w:val="22"/>
                <w:szCs w:val="22"/>
              </w:rPr>
              <w:t>《航空注意事項》</w:t>
            </w:r>
          </w:p>
          <w:p w14:paraId="4B0B5493" w14:textId="77777777" w:rsidR="005711B8" w:rsidRPr="004A2B71" w:rsidRDefault="005711B8" w:rsidP="00ED3816">
            <w:pPr>
              <w:widowControl/>
              <w:numPr>
                <w:ilvl w:val="0"/>
                <w:numId w:val="6"/>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此團型使用團體機位，航班不可指定、不可延回、不可更改進出點、不可指定座位。</w:t>
            </w:r>
          </w:p>
          <w:p w14:paraId="0CB85968" w14:textId="77777777" w:rsidR="005711B8" w:rsidRPr="004A2B71" w:rsidRDefault="005711B8" w:rsidP="00ED3816">
            <w:pPr>
              <w:widowControl/>
              <w:numPr>
                <w:ilvl w:val="0"/>
                <w:numId w:val="6"/>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若需指定航班，建議改訂個人機票，以確保訂到您所需之航班，加價幅度依各航空公司之規定，另外提供報價。</w:t>
            </w:r>
          </w:p>
          <w:p w14:paraId="174AA1A2" w14:textId="77777777" w:rsidR="005711B8" w:rsidRPr="004A2B71" w:rsidRDefault="005711B8" w:rsidP="00ED3816">
            <w:pPr>
              <w:widowControl/>
              <w:numPr>
                <w:ilvl w:val="0"/>
                <w:numId w:val="6"/>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航空公司保留航班時間調整及變更之權利。</w:t>
            </w:r>
          </w:p>
          <w:p w14:paraId="252775D5" w14:textId="77777777" w:rsidR="005711B8" w:rsidRPr="004A2B71" w:rsidRDefault="005711B8" w:rsidP="00ED3816">
            <w:pPr>
              <w:widowControl/>
              <w:numPr>
                <w:ilvl w:val="0"/>
                <w:numId w:val="6"/>
              </w:numPr>
              <w:spacing w:line="0" w:lineRule="atLeast"/>
              <w:rPr>
                <w:rFonts w:ascii="微軟正黑體" w:eastAsia="微軟正黑體" w:hAnsi="微軟正黑體"/>
                <w:sz w:val="22"/>
                <w:szCs w:val="22"/>
              </w:rPr>
            </w:pPr>
            <w:r w:rsidRPr="004A2B71">
              <w:rPr>
                <w:rFonts w:ascii="微軟正黑體" w:eastAsia="微軟正黑體" w:hAnsi="微軟正黑體"/>
                <w:color w:val="FF0000"/>
                <w:sz w:val="22"/>
                <w:szCs w:val="22"/>
              </w:rPr>
              <w:t>此航班包含手提行李10公斤來回，拖運行李20公斤來回。</w:t>
            </w:r>
          </w:p>
          <w:p w14:paraId="75E025C5" w14:textId="77777777" w:rsidR="005711B8" w:rsidRPr="004A2B71" w:rsidRDefault="005711B8" w:rsidP="00ED3816">
            <w:pPr>
              <w:widowControl/>
              <w:numPr>
                <w:ilvl w:val="0"/>
                <w:numId w:val="6"/>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請務必於起飛前3小時抵達機場辦理登機手續，逾時關櫃旅客需自行負責。</w:t>
            </w:r>
          </w:p>
          <w:p w14:paraId="3315FC04" w14:textId="77777777" w:rsidR="005711B8" w:rsidRPr="004A2B71" w:rsidRDefault="005711B8" w:rsidP="00ED3816">
            <w:pPr>
              <w:widowControl/>
              <w:numPr>
                <w:ilvl w:val="0"/>
                <w:numId w:val="6"/>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航空關櫃時間為起飛前45分鐘，逾時未能辦妥登機手續敬請自行負責。</w:t>
            </w:r>
          </w:p>
          <w:p w14:paraId="6D71EC42" w14:textId="77777777" w:rsidR="005711B8" w:rsidRPr="004A2B71" w:rsidRDefault="005711B8" w:rsidP="00ED3816">
            <w:pPr>
              <w:spacing w:line="0" w:lineRule="atLeast"/>
              <w:ind w:left="720"/>
              <w:rPr>
                <w:rFonts w:ascii="微軟正黑體" w:eastAsia="微軟正黑體" w:hAnsi="微軟正黑體"/>
                <w:sz w:val="22"/>
                <w:szCs w:val="22"/>
              </w:rPr>
            </w:pPr>
            <w:r w:rsidRPr="004A2B71">
              <w:rPr>
                <w:rFonts w:ascii="微軟正黑體" w:eastAsia="微軟正黑體" w:hAnsi="微軟正黑體"/>
                <w:b/>
                <w:bCs/>
                <w:color w:val="0000FF"/>
                <w:sz w:val="22"/>
                <w:szCs w:val="22"/>
              </w:rPr>
              <w:t>《參團須知與相關提醒》</w:t>
            </w:r>
          </w:p>
          <w:p w14:paraId="468192C4" w14:textId="77777777" w:rsidR="005711B8" w:rsidRPr="004A2B71" w:rsidRDefault="005711B8" w:rsidP="00ED3816">
            <w:pPr>
              <w:widowControl/>
              <w:numPr>
                <w:ilvl w:val="0"/>
                <w:numId w:val="7"/>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以上行程僅供參考，正確之行程內容、班機時間、降落城市及住宿飯店，請以行前說明會資料為準。</w:t>
            </w:r>
          </w:p>
          <w:p w14:paraId="73E84D87" w14:textId="77777777" w:rsidR="005711B8" w:rsidRPr="004A2B71" w:rsidRDefault="005711B8" w:rsidP="00ED3816">
            <w:pPr>
              <w:widowControl/>
              <w:numPr>
                <w:ilvl w:val="0"/>
                <w:numId w:val="7"/>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團體若為特殊拜會團、會議參展團、學生團體，不適用於本行程之報價，需另行報價。</w:t>
            </w:r>
          </w:p>
          <w:p w14:paraId="31F33C90" w14:textId="77777777" w:rsidR="005711B8" w:rsidRPr="004A2B71" w:rsidRDefault="005711B8" w:rsidP="00ED3816">
            <w:pPr>
              <w:widowControl/>
              <w:numPr>
                <w:ilvl w:val="0"/>
                <w:numId w:val="7"/>
              </w:numPr>
              <w:spacing w:line="0" w:lineRule="atLeast"/>
              <w:rPr>
                <w:rFonts w:ascii="微軟正黑體" w:eastAsia="微軟正黑體" w:hAnsi="微軟正黑體"/>
                <w:color w:val="FF0000"/>
                <w:sz w:val="22"/>
                <w:szCs w:val="22"/>
              </w:rPr>
            </w:pPr>
            <w:r w:rsidRPr="004A2B71">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5B67385A" w14:textId="56EB6150" w:rsidR="005711B8" w:rsidRPr="004A2B71" w:rsidRDefault="005711B8" w:rsidP="00ED3816">
            <w:pPr>
              <w:widowControl/>
              <w:numPr>
                <w:ilvl w:val="0"/>
                <w:numId w:val="7"/>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特殊規定如下：參加本行程若逢以下條件限定，費用需另計：</w:t>
            </w:r>
            <w:r w:rsidRPr="004A2B71">
              <w:rPr>
                <w:rFonts w:ascii="微軟正黑體" w:eastAsia="微軟正黑體" w:hAnsi="微軟正黑體"/>
                <w:sz w:val="22"/>
                <w:szCs w:val="22"/>
              </w:rPr>
              <w:br/>
            </w:r>
            <w:r w:rsidRPr="004A2B71">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4A2B71">
              <w:rPr>
                <w:rFonts w:ascii="微軟正黑體" w:eastAsia="微軟正黑體" w:hAnsi="微軟正黑體"/>
                <w:sz w:val="22"/>
                <w:szCs w:val="22"/>
              </w:rPr>
              <w:br/>
              <w:t>B.學生及外籍人士</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不含韓國籍</w:t>
            </w:r>
            <w:r w:rsidR="00ED3816" w:rsidRPr="004A2B71">
              <w:rPr>
                <w:rFonts w:ascii="微軟正黑體" w:eastAsia="微軟正黑體" w:hAnsi="微軟正黑體"/>
                <w:sz w:val="22"/>
                <w:szCs w:val="22"/>
              </w:rPr>
              <w:t>）</w:t>
            </w:r>
            <w:r w:rsidRPr="004A2B71">
              <w:rPr>
                <w:rFonts w:ascii="微軟正黑體" w:eastAsia="微軟正黑體" w:hAnsi="微軟正黑體"/>
                <w:sz w:val="22"/>
                <w:szCs w:val="22"/>
              </w:rPr>
              <w:t>，單持一本外國護照者，每人需加收NTD6,500元。</w:t>
            </w:r>
            <w:r w:rsidRPr="004A2B71">
              <w:rPr>
                <w:rFonts w:ascii="微軟正黑體" w:eastAsia="微軟正黑體" w:hAnsi="微軟正黑體"/>
                <w:sz w:val="22"/>
                <w:szCs w:val="22"/>
              </w:rPr>
              <w:br/>
              <w:t>C.單筆訂單不足24歲及65歲以上報名人數不可超過半數，若超過半數則價格另議～請洽業務人員。</w:t>
            </w:r>
            <w:r w:rsidRPr="004A2B71">
              <w:rPr>
                <w:rFonts w:ascii="微軟正黑體" w:eastAsia="微軟正黑體" w:hAnsi="微軟正黑體"/>
                <w:sz w:val="22"/>
                <w:szCs w:val="22"/>
              </w:rPr>
              <w:br/>
              <w:t>D.此行程報價僅適用於正常之散客報名，如遇特殊團體則團費需另計～請洽業務人員。</w:t>
            </w:r>
          </w:p>
          <w:p w14:paraId="21E9BEF2" w14:textId="77777777" w:rsidR="005711B8" w:rsidRPr="004A2B71" w:rsidRDefault="005711B8" w:rsidP="00ED3816">
            <w:pPr>
              <w:widowControl/>
              <w:numPr>
                <w:ilvl w:val="0"/>
                <w:numId w:val="7"/>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1F4F131F" w14:textId="77777777" w:rsidR="005711B8" w:rsidRPr="004A2B71" w:rsidRDefault="005711B8" w:rsidP="00ED3816">
            <w:pPr>
              <w:widowControl/>
              <w:numPr>
                <w:ilvl w:val="0"/>
                <w:numId w:val="7"/>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379D517F" w14:textId="77777777" w:rsidR="005711B8" w:rsidRPr="004A2B71" w:rsidRDefault="005711B8" w:rsidP="00ED3816">
            <w:pPr>
              <w:widowControl/>
              <w:numPr>
                <w:ilvl w:val="0"/>
                <w:numId w:val="7"/>
              </w:numPr>
              <w:spacing w:line="0" w:lineRule="atLeast"/>
              <w:rPr>
                <w:rFonts w:ascii="微軟正黑體" w:eastAsia="微軟正黑體" w:hAnsi="微軟正黑體"/>
                <w:sz w:val="22"/>
                <w:szCs w:val="22"/>
              </w:rPr>
            </w:pPr>
            <w:r w:rsidRPr="004A2B71">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294C48AF" w14:textId="77777777" w:rsidR="005711B8" w:rsidRPr="00ED3816" w:rsidRDefault="005711B8" w:rsidP="00ED3816">
            <w:pPr>
              <w:widowControl/>
              <w:numPr>
                <w:ilvl w:val="0"/>
                <w:numId w:val="7"/>
              </w:numPr>
              <w:spacing w:line="0" w:lineRule="atLeast"/>
              <w:rPr>
                <w:rFonts w:ascii="微軟正黑體" w:eastAsia="微軟正黑體" w:hAnsi="微軟正黑體"/>
              </w:rPr>
            </w:pPr>
            <w:r w:rsidRPr="004A2B71">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4EAF8370" w14:textId="7B2B1D28" w:rsidR="00451F76" w:rsidRPr="00ED3816" w:rsidRDefault="00451F76" w:rsidP="00ED3816">
      <w:pPr>
        <w:spacing w:line="0" w:lineRule="atLeast"/>
        <w:rPr>
          <w:rFonts w:ascii="微軟正黑體" w:eastAsia="微軟正黑體" w:hAnsi="微軟正黑體"/>
        </w:rPr>
      </w:pPr>
    </w:p>
    <w:sectPr w:rsidR="00451F76" w:rsidRPr="00ED3816" w:rsidSect="00ED3816">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9C1CE" w14:textId="77777777" w:rsidR="00882C64" w:rsidRDefault="00882C64">
      <w:r>
        <w:separator/>
      </w:r>
    </w:p>
  </w:endnote>
  <w:endnote w:type="continuationSeparator" w:id="0">
    <w:p w14:paraId="6C4F6F4B" w14:textId="77777777" w:rsidR="00882C64" w:rsidRDefault="0088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77BA8" w14:textId="77777777" w:rsidR="00882C64" w:rsidRDefault="00882C64">
      <w:r>
        <w:separator/>
      </w:r>
    </w:p>
  </w:footnote>
  <w:footnote w:type="continuationSeparator" w:id="0">
    <w:p w14:paraId="3C22A8BC" w14:textId="77777777" w:rsidR="00882C64" w:rsidRDefault="00882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A0298"/>
    <w:multiLevelType w:val="multilevel"/>
    <w:tmpl w:val="49A22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5B8A7A17"/>
    <w:multiLevelType w:val="multilevel"/>
    <w:tmpl w:val="2CBA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2E2DBD"/>
    <w:multiLevelType w:val="multilevel"/>
    <w:tmpl w:val="A9F0D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05166E"/>
    <w:multiLevelType w:val="multilevel"/>
    <w:tmpl w:val="557C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65151505">
    <w:abstractNumId w:val="1"/>
  </w:num>
  <w:num w:numId="2" w16cid:durableId="1321080917">
    <w:abstractNumId w:val="5"/>
  </w:num>
  <w:num w:numId="3" w16cid:durableId="2126728598">
    <w:abstractNumId w:val="6"/>
  </w:num>
  <w:num w:numId="4" w16cid:durableId="1613589219">
    <w:abstractNumId w:val="4"/>
  </w:num>
  <w:num w:numId="5" w16cid:durableId="186332869">
    <w:abstractNumId w:val="3"/>
  </w:num>
  <w:num w:numId="6" w16cid:durableId="1191408658">
    <w:abstractNumId w:val="0"/>
  </w:num>
  <w:num w:numId="7" w16cid:durableId="798760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47DA"/>
    <w:rsid w:val="00017E6A"/>
    <w:rsid w:val="00022018"/>
    <w:rsid w:val="00022AC0"/>
    <w:rsid w:val="0002362E"/>
    <w:rsid w:val="000500BE"/>
    <w:rsid w:val="00051840"/>
    <w:rsid w:val="00061698"/>
    <w:rsid w:val="00065159"/>
    <w:rsid w:val="000679C8"/>
    <w:rsid w:val="0007100F"/>
    <w:rsid w:val="00071648"/>
    <w:rsid w:val="000738E7"/>
    <w:rsid w:val="00073D7E"/>
    <w:rsid w:val="00080EC3"/>
    <w:rsid w:val="00087A15"/>
    <w:rsid w:val="00090924"/>
    <w:rsid w:val="000B101B"/>
    <w:rsid w:val="000B2EBF"/>
    <w:rsid w:val="000B5F5A"/>
    <w:rsid w:val="000E096B"/>
    <w:rsid w:val="000E302E"/>
    <w:rsid w:val="000F08CE"/>
    <w:rsid w:val="000F31BE"/>
    <w:rsid w:val="000F7AFA"/>
    <w:rsid w:val="0010688B"/>
    <w:rsid w:val="0011295C"/>
    <w:rsid w:val="00112EE9"/>
    <w:rsid w:val="00121AF2"/>
    <w:rsid w:val="001252CA"/>
    <w:rsid w:val="00131B9F"/>
    <w:rsid w:val="00132CC2"/>
    <w:rsid w:val="00135200"/>
    <w:rsid w:val="001356B2"/>
    <w:rsid w:val="00140B40"/>
    <w:rsid w:val="001540EC"/>
    <w:rsid w:val="00175479"/>
    <w:rsid w:val="00176C09"/>
    <w:rsid w:val="00177A4F"/>
    <w:rsid w:val="00192A03"/>
    <w:rsid w:val="001A5557"/>
    <w:rsid w:val="001A641B"/>
    <w:rsid w:val="001B152C"/>
    <w:rsid w:val="001B6074"/>
    <w:rsid w:val="001C7D12"/>
    <w:rsid w:val="001D552F"/>
    <w:rsid w:val="001E2FB1"/>
    <w:rsid w:val="001E47BB"/>
    <w:rsid w:val="001E5DF2"/>
    <w:rsid w:val="00215474"/>
    <w:rsid w:val="00223389"/>
    <w:rsid w:val="002278A6"/>
    <w:rsid w:val="002316BD"/>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4E80"/>
    <w:rsid w:val="00346AD7"/>
    <w:rsid w:val="003505F5"/>
    <w:rsid w:val="00372899"/>
    <w:rsid w:val="003748BF"/>
    <w:rsid w:val="00381F01"/>
    <w:rsid w:val="00391883"/>
    <w:rsid w:val="003B405A"/>
    <w:rsid w:val="003D3C4F"/>
    <w:rsid w:val="003E0410"/>
    <w:rsid w:val="003E1DEB"/>
    <w:rsid w:val="003E2A8F"/>
    <w:rsid w:val="003F4114"/>
    <w:rsid w:val="003F67C3"/>
    <w:rsid w:val="00402000"/>
    <w:rsid w:val="0040589F"/>
    <w:rsid w:val="00430271"/>
    <w:rsid w:val="004313E3"/>
    <w:rsid w:val="00437321"/>
    <w:rsid w:val="00441464"/>
    <w:rsid w:val="00442BED"/>
    <w:rsid w:val="00445E34"/>
    <w:rsid w:val="0045085F"/>
    <w:rsid w:val="00451F76"/>
    <w:rsid w:val="00452F84"/>
    <w:rsid w:val="00473FC8"/>
    <w:rsid w:val="0048497B"/>
    <w:rsid w:val="0048634B"/>
    <w:rsid w:val="00495268"/>
    <w:rsid w:val="00497185"/>
    <w:rsid w:val="004A2B71"/>
    <w:rsid w:val="004B034C"/>
    <w:rsid w:val="004B1F14"/>
    <w:rsid w:val="004B52D0"/>
    <w:rsid w:val="004C663B"/>
    <w:rsid w:val="004C67BF"/>
    <w:rsid w:val="004E15C2"/>
    <w:rsid w:val="004E6DCF"/>
    <w:rsid w:val="004E7DC6"/>
    <w:rsid w:val="00507C1E"/>
    <w:rsid w:val="00511D5C"/>
    <w:rsid w:val="00512BB8"/>
    <w:rsid w:val="0051443D"/>
    <w:rsid w:val="00521516"/>
    <w:rsid w:val="0052458E"/>
    <w:rsid w:val="0053236B"/>
    <w:rsid w:val="00537D04"/>
    <w:rsid w:val="0054027B"/>
    <w:rsid w:val="00542C70"/>
    <w:rsid w:val="0054637E"/>
    <w:rsid w:val="005538CE"/>
    <w:rsid w:val="0056032F"/>
    <w:rsid w:val="00563429"/>
    <w:rsid w:val="00566B20"/>
    <w:rsid w:val="005707CC"/>
    <w:rsid w:val="005711B8"/>
    <w:rsid w:val="00587DEA"/>
    <w:rsid w:val="00592745"/>
    <w:rsid w:val="005A043E"/>
    <w:rsid w:val="005A0B7A"/>
    <w:rsid w:val="005A2755"/>
    <w:rsid w:val="005B251F"/>
    <w:rsid w:val="005B4F81"/>
    <w:rsid w:val="005C6D0E"/>
    <w:rsid w:val="005D2049"/>
    <w:rsid w:val="005E14C0"/>
    <w:rsid w:val="005E5353"/>
    <w:rsid w:val="005E6A6B"/>
    <w:rsid w:val="005F669C"/>
    <w:rsid w:val="00607FEE"/>
    <w:rsid w:val="00615F8B"/>
    <w:rsid w:val="00616F5E"/>
    <w:rsid w:val="006233EE"/>
    <w:rsid w:val="00635DD9"/>
    <w:rsid w:val="00640F62"/>
    <w:rsid w:val="00644EBC"/>
    <w:rsid w:val="00646092"/>
    <w:rsid w:val="00646803"/>
    <w:rsid w:val="00662C81"/>
    <w:rsid w:val="006666B8"/>
    <w:rsid w:val="006911D4"/>
    <w:rsid w:val="006976F9"/>
    <w:rsid w:val="006A29D2"/>
    <w:rsid w:val="006A2EA9"/>
    <w:rsid w:val="006A2FC3"/>
    <w:rsid w:val="006C14E2"/>
    <w:rsid w:val="006C5BA6"/>
    <w:rsid w:val="006C737A"/>
    <w:rsid w:val="006D67FE"/>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B09BC"/>
    <w:rsid w:val="007B3CAF"/>
    <w:rsid w:val="007B7D69"/>
    <w:rsid w:val="007D3558"/>
    <w:rsid w:val="007E4499"/>
    <w:rsid w:val="00815837"/>
    <w:rsid w:val="0081792A"/>
    <w:rsid w:val="00823E5D"/>
    <w:rsid w:val="008308D1"/>
    <w:rsid w:val="00832868"/>
    <w:rsid w:val="008340DD"/>
    <w:rsid w:val="00834BBA"/>
    <w:rsid w:val="008459E1"/>
    <w:rsid w:val="00854B16"/>
    <w:rsid w:val="008716FB"/>
    <w:rsid w:val="00874386"/>
    <w:rsid w:val="00880A55"/>
    <w:rsid w:val="00882414"/>
    <w:rsid w:val="00882C64"/>
    <w:rsid w:val="00895523"/>
    <w:rsid w:val="00897D91"/>
    <w:rsid w:val="008A6308"/>
    <w:rsid w:val="008B1CAA"/>
    <w:rsid w:val="008B3B09"/>
    <w:rsid w:val="008B534E"/>
    <w:rsid w:val="008C4579"/>
    <w:rsid w:val="008E02E0"/>
    <w:rsid w:val="008E3368"/>
    <w:rsid w:val="008E376A"/>
    <w:rsid w:val="008E3E9D"/>
    <w:rsid w:val="008E663C"/>
    <w:rsid w:val="00907323"/>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817BF"/>
    <w:rsid w:val="00A82F73"/>
    <w:rsid w:val="00AA3EB8"/>
    <w:rsid w:val="00AB544C"/>
    <w:rsid w:val="00AD2700"/>
    <w:rsid w:val="00AD4DAD"/>
    <w:rsid w:val="00AE01FC"/>
    <w:rsid w:val="00AE5CCF"/>
    <w:rsid w:val="00AF235B"/>
    <w:rsid w:val="00AF3E37"/>
    <w:rsid w:val="00AF5756"/>
    <w:rsid w:val="00AF7463"/>
    <w:rsid w:val="00B0390C"/>
    <w:rsid w:val="00B117DC"/>
    <w:rsid w:val="00B13623"/>
    <w:rsid w:val="00B159C7"/>
    <w:rsid w:val="00B16A22"/>
    <w:rsid w:val="00B20371"/>
    <w:rsid w:val="00B23433"/>
    <w:rsid w:val="00B321B4"/>
    <w:rsid w:val="00B3338E"/>
    <w:rsid w:val="00B336CE"/>
    <w:rsid w:val="00B36C6E"/>
    <w:rsid w:val="00B37C1B"/>
    <w:rsid w:val="00B40F00"/>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15ABB"/>
    <w:rsid w:val="00C23360"/>
    <w:rsid w:val="00C5165D"/>
    <w:rsid w:val="00C666B1"/>
    <w:rsid w:val="00C77802"/>
    <w:rsid w:val="00C867ED"/>
    <w:rsid w:val="00C9084D"/>
    <w:rsid w:val="00C96CBE"/>
    <w:rsid w:val="00CB0129"/>
    <w:rsid w:val="00CB29CB"/>
    <w:rsid w:val="00CB37A0"/>
    <w:rsid w:val="00CB6839"/>
    <w:rsid w:val="00CC11E5"/>
    <w:rsid w:val="00CC3FAC"/>
    <w:rsid w:val="00CC7199"/>
    <w:rsid w:val="00CC7459"/>
    <w:rsid w:val="00CE12F2"/>
    <w:rsid w:val="00CF0BF6"/>
    <w:rsid w:val="00CF1CE8"/>
    <w:rsid w:val="00CF2D4C"/>
    <w:rsid w:val="00D1118B"/>
    <w:rsid w:val="00D309C7"/>
    <w:rsid w:val="00D5545A"/>
    <w:rsid w:val="00D57CB0"/>
    <w:rsid w:val="00D776E9"/>
    <w:rsid w:val="00D9030C"/>
    <w:rsid w:val="00D96236"/>
    <w:rsid w:val="00DA4094"/>
    <w:rsid w:val="00DA61CC"/>
    <w:rsid w:val="00DB5E86"/>
    <w:rsid w:val="00DC41AC"/>
    <w:rsid w:val="00DC60B8"/>
    <w:rsid w:val="00DE522E"/>
    <w:rsid w:val="00DE5381"/>
    <w:rsid w:val="00DF2FDD"/>
    <w:rsid w:val="00E03D06"/>
    <w:rsid w:val="00E07F79"/>
    <w:rsid w:val="00E1090F"/>
    <w:rsid w:val="00E2323E"/>
    <w:rsid w:val="00E23D81"/>
    <w:rsid w:val="00E379CF"/>
    <w:rsid w:val="00E41ED3"/>
    <w:rsid w:val="00E548F8"/>
    <w:rsid w:val="00E563A3"/>
    <w:rsid w:val="00E72826"/>
    <w:rsid w:val="00E8627C"/>
    <w:rsid w:val="00E9717B"/>
    <w:rsid w:val="00EC0542"/>
    <w:rsid w:val="00EC1F87"/>
    <w:rsid w:val="00EC7B5E"/>
    <w:rsid w:val="00ED0D37"/>
    <w:rsid w:val="00ED3816"/>
    <w:rsid w:val="00ED62AF"/>
    <w:rsid w:val="00EE0BF8"/>
    <w:rsid w:val="00EE10C6"/>
    <w:rsid w:val="00EE1420"/>
    <w:rsid w:val="00EF5142"/>
    <w:rsid w:val="00F02631"/>
    <w:rsid w:val="00F04B3B"/>
    <w:rsid w:val="00F0505F"/>
    <w:rsid w:val="00F11642"/>
    <w:rsid w:val="00F11BF9"/>
    <w:rsid w:val="00F12E88"/>
    <w:rsid w:val="00F174A0"/>
    <w:rsid w:val="00F237C5"/>
    <w:rsid w:val="00F33ED3"/>
    <w:rsid w:val="00F354FD"/>
    <w:rsid w:val="00F410C2"/>
    <w:rsid w:val="00F449DF"/>
    <w:rsid w:val="00F474E5"/>
    <w:rsid w:val="00F5320C"/>
    <w:rsid w:val="00F56689"/>
    <w:rsid w:val="00F56D92"/>
    <w:rsid w:val="00F646A8"/>
    <w:rsid w:val="00F726C3"/>
    <w:rsid w:val="00F73F75"/>
    <w:rsid w:val="00F750CE"/>
    <w:rsid w:val="00F833F2"/>
    <w:rsid w:val="00F8632A"/>
    <w:rsid w:val="00F9446C"/>
    <w:rsid w:val="00F97662"/>
    <w:rsid w:val="00FA710A"/>
    <w:rsid w:val="00FB4325"/>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5711B8"/>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14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arbancityhotelbusan.book.direct/zh-tw" TargetMode="External"/><Relationship Id="rId21" Type="http://schemas.openxmlformats.org/officeDocument/2006/relationships/hyperlink" Target="http://www.encorehotel.org/" TargetMode="External"/><Relationship Id="rId34" Type="http://schemas.openxmlformats.org/officeDocument/2006/relationships/hyperlink" Target="http://www.thekinghotel.co.kr/mai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trinityhotel.co.kr/home" TargetMode="External"/><Relationship Id="rId33" Type="http://schemas.openxmlformats.org/officeDocument/2006/relationships/hyperlink" Target="http://no25-hotel.imweb.m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thekinghotel.co.kr/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estincityhotel.co.kr/" TargetMode="External"/><Relationship Id="rId32" Type="http://schemas.openxmlformats.org/officeDocument/2006/relationships/hyperlink" Target="http://bestincityhotel.co.k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bancityhotelbusan.book.direct/zh-tw" TargetMode="External"/><Relationship Id="rId28" Type="http://schemas.openxmlformats.org/officeDocument/2006/relationships/hyperlink" Target="http://no25-hotel.imweb.me/"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kingkongbudae.co.kr/" TargetMode="External"/><Relationship Id="rId31" Type="http://schemas.openxmlformats.org/officeDocument/2006/relationships/hyperlink" Target="http://arbancityhotelbusan.book.direct/zh-t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rubato_daegu.jalib.site/" TargetMode="External"/><Relationship Id="rId27" Type="http://schemas.openxmlformats.org/officeDocument/2006/relationships/hyperlink" Target="http://bestincityhotel.co.kr/" TargetMode="External"/><Relationship Id="rId30" Type="http://schemas.openxmlformats.org/officeDocument/2006/relationships/hyperlink" Target="http://trinityhotel.co.kr/home" TargetMode="External"/><Relationship Id="rId35" Type="http://schemas.openxmlformats.org/officeDocument/2006/relationships/hyperlink" Target="http://www.grandosiria.co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732FF-D86D-4BFC-B8A1-F70AAA1B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4294957818</TotalTime>
  <Pages>10</Pages>
  <Words>880</Words>
  <Characters>5020</Characters>
  <Application>Microsoft Office Word</Application>
  <DocSecurity>0</DocSecurity>
  <Lines>41</Lines>
  <Paragraphs>11</Paragraphs>
  <ScaleCrop>false</ScaleCrop>
  <Company>HOME</Company>
  <LinksUpToDate>false</LinksUpToDate>
  <CharactersWithSpaces>5889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釜山四城玩透透五天（入住帝寶兩房一廳）</dc:title>
  <dc:creator>x</dc:creator>
  <cp:lastModifiedBy>user</cp:lastModifiedBy>
  <cp:revision>4</cp:revision>
  <cp:lastPrinted>2024-06-18T11:34:00Z</cp:lastPrinted>
  <dcterms:created xsi:type="dcterms:W3CDTF">2024-06-18T11:11:00Z</dcterms:created>
  <dcterms:modified xsi:type="dcterms:W3CDTF">2024-07-17T01:45:00Z</dcterms:modified>
</cp:coreProperties>
</file>