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98D46" w14:textId="77777777" w:rsidR="008077AA" w:rsidRPr="00195E90" w:rsidRDefault="008077AA" w:rsidP="008077AA">
      <w:pPr>
        <w:widowControl/>
        <w:shd w:val="clear" w:color="auto" w:fill="FFFFFF"/>
        <w:spacing w:line="0" w:lineRule="atLeast"/>
        <w:jc w:val="center"/>
        <w:rPr>
          <w:b/>
          <w:bCs/>
          <w:color w:val="2F5496" w:themeColor="accent1" w:themeShade="BF"/>
          <w:kern w:val="36"/>
          <w:sz w:val="36"/>
          <w:szCs w:val="36"/>
        </w:rPr>
      </w:pPr>
      <w:r w:rsidRPr="00195E90">
        <w:rPr>
          <w:rFonts w:hint="eastAsia"/>
          <w:b/>
          <w:bCs/>
          <w:color w:val="2F5496" w:themeColor="accent1" w:themeShade="BF"/>
          <w:kern w:val="36"/>
          <w:sz w:val="48"/>
          <w:szCs w:val="48"/>
        </w:rPr>
        <w:t>虎航~豪華五星富國島</w:t>
      </w:r>
      <w:r>
        <w:rPr>
          <w:rFonts w:hint="eastAsia"/>
          <w:b/>
          <w:bCs/>
          <w:color w:val="2F5496" w:themeColor="accent1" w:themeShade="BF"/>
          <w:kern w:val="36"/>
          <w:sz w:val="48"/>
          <w:szCs w:val="48"/>
        </w:rPr>
        <w:t>度假</w:t>
      </w:r>
      <w:r w:rsidRPr="00195E90">
        <w:rPr>
          <w:rFonts w:hint="eastAsia"/>
          <w:b/>
          <w:bCs/>
          <w:color w:val="2F5496" w:themeColor="accent1" w:themeShade="BF"/>
          <w:kern w:val="36"/>
          <w:sz w:val="48"/>
          <w:szCs w:val="48"/>
        </w:rPr>
        <w:t>五日</w:t>
      </w:r>
      <w:r w:rsidRPr="00195E90">
        <w:rPr>
          <w:rFonts w:hint="eastAsia"/>
          <w:b/>
          <w:bCs/>
          <w:color w:val="2F5496" w:themeColor="accent1" w:themeShade="BF"/>
          <w:kern w:val="36"/>
          <w:sz w:val="36"/>
          <w:szCs w:val="36"/>
        </w:rPr>
        <w:t>（無購物．2人成行）</w:t>
      </w:r>
    </w:p>
    <w:p w14:paraId="06ED77FF" w14:textId="77777777" w:rsidR="008077AA" w:rsidRPr="001D2B64" w:rsidRDefault="008077AA" w:rsidP="008077AA">
      <w:pPr>
        <w:widowControl/>
        <w:shd w:val="clear" w:color="auto" w:fill="FFFFFF"/>
        <w:spacing w:line="0" w:lineRule="atLeast"/>
        <w:rPr>
          <w:b/>
          <w:bCs/>
          <w:color w:val="0070C0"/>
          <w:kern w:val="36"/>
          <w:sz w:val="28"/>
          <w:szCs w:val="28"/>
        </w:rPr>
      </w:pPr>
      <w:r w:rsidRPr="00EF1DE4">
        <w:rPr>
          <w:rFonts w:hint="eastAsia"/>
          <w:b/>
          <w:bCs/>
          <w:color w:val="FF0000"/>
          <w:kern w:val="36"/>
          <w:sz w:val="32"/>
          <w:szCs w:val="32"/>
        </w:rPr>
        <w:t>~</w:t>
      </w:r>
      <w:r w:rsidRPr="00EF1DE4">
        <w:rPr>
          <w:rFonts w:hint="eastAsia"/>
          <w:b/>
          <w:bCs/>
          <w:color w:val="FF0000"/>
          <w:kern w:val="36"/>
          <w:sz w:val="28"/>
          <w:szCs w:val="28"/>
        </w:rPr>
        <w:t>網紅打卡點：地中海日落小鎮、Sunset Sanato異形沙灘</w:t>
      </w:r>
      <w:r w:rsidRPr="001D2B64">
        <w:rPr>
          <w:b/>
          <w:bCs/>
          <w:color w:val="FFC000"/>
          <w:kern w:val="36"/>
          <w:sz w:val="28"/>
          <w:szCs w:val="28"/>
        </w:rPr>
        <w:br/>
      </w:r>
      <w:r w:rsidRPr="00350D58">
        <w:rPr>
          <w:rFonts w:hint="eastAsia"/>
          <w:b/>
          <w:bCs/>
          <w:color w:val="00B0F0"/>
          <w:kern w:val="36"/>
          <w:sz w:val="28"/>
          <w:szCs w:val="28"/>
        </w:rPr>
        <w:t>~快艇跳島遊（高空美拍）</w:t>
      </w:r>
      <w:bookmarkStart w:id="0" w:name="_Hlk162195037"/>
      <w:r w:rsidRPr="00350D58">
        <w:rPr>
          <w:rFonts w:hint="eastAsia"/>
          <w:b/>
          <w:bCs/>
          <w:color w:val="00B0F0"/>
          <w:kern w:val="36"/>
          <w:sz w:val="28"/>
          <w:szCs w:val="28"/>
        </w:rPr>
        <w:t>、</w:t>
      </w:r>
      <w:bookmarkEnd w:id="0"/>
      <w:r w:rsidRPr="00350D58">
        <w:rPr>
          <w:rFonts w:hint="eastAsia"/>
          <w:b/>
          <w:bCs/>
          <w:color w:val="00B0F0"/>
          <w:kern w:val="36"/>
          <w:sz w:val="28"/>
          <w:szCs w:val="28"/>
        </w:rPr>
        <w:t>香島自然公園～360度無敵海景</w:t>
      </w:r>
      <w:r w:rsidRPr="001D2B64">
        <w:rPr>
          <w:b/>
          <w:bCs/>
          <w:color w:val="0070C0"/>
          <w:kern w:val="36"/>
          <w:sz w:val="28"/>
          <w:szCs w:val="28"/>
        </w:rPr>
        <w:br/>
      </w:r>
      <w:r w:rsidRPr="001D2B64">
        <w:rPr>
          <w:rFonts w:hint="eastAsia"/>
          <w:b/>
          <w:bCs/>
          <w:color w:val="00B050"/>
          <w:kern w:val="36"/>
          <w:sz w:val="28"/>
          <w:szCs w:val="28"/>
        </w:rPr>
        <w:t>~富國島大世界不夜城~</w:t>
      </w:r>
      <w:r>
        <w:rPr>
          <w:rFonts w:hint="eastAsia"/>
          <w:b/>
          <w:bCs/>
          <w:color w:val="00B050"/>
          <w:kern w:val="36"/>
          <w:sz w:val="28"/>
          <w:szCs w:val="28"/>
        </w:rPr>
        <w:t>竹之</w:t>
      </w:r>
      <w:r w:rsidRPr="001D2B64">
        <w:rPr>
          <w:rFonts w:hint="eastAsia"/>
          <w:b/>
          <w:bCs/>
          <w:color w:val="00B050"/>
          <w:kern w:val="36"/>
          <w:sz w:val="28"/>
          <w:szCs w:val="28"/>
        </w:rPr>
        <w:t>傳奇、動感水幕噴泉</w:t>
      </w:r>
      <w:r w:rsidRPr="001D2B64">
        <w:rPr>
          <w:b/>
          <w:bCs/>
          <w:color w:val="00B050"/>
          <w:kern w:val="36"/>
          <w:sz w:val="28"/>
          <w:szCs w:val="28"/>
        </w:rPr>
        <w:br/>
      </w:r>
      <w:r>
        <w:rPr>
          <w:rFonts w:hint="eastAsia"/>
          <w:b/>
          <w:bCs/>
          <w:color w:val="7030A0"/>
          <w:kern w:val="36"/>
          <w:sz w:val="28"/>
          <w:szCs w:val="28"/>
        </w:rPr>
        <w:t>~</w:t>
      </w:r>
      <w:r w:rsidRPr="001D2B64">
        <w:rPr>
          <w:rFonts w:hint="eastAsia"/>
          <w:b/>
          <w:bCs/>
          <w:color w:val="7030A0"/>
          <w:kern w:val="36"/>
          <w:sz w:val="28"/>
          <w:szCs w:val="28"/>
        </w:rPr>
        <w:t>Safari動物園、珍珠樂園（歐風城堡，水陸樂園，巨型海龜水族館）</w:t>
      </w:r>
    </w:p>
    <w:p w14:paraId="5F213080" w14:textId="77777777" w:rsidR="008077AA" w:rsidRPr="00B13E43" w:rsidRDefault="008077AA" w:rsidP="008077AA">
      <w:pPr>
        <w:widowControl/>
        <w:shd w:val="clear" w:color="auto" w:fill="FFFFFF"/>
        <w:spacing w:line="0" w:lineRule="atLeast"/>
        <w:jc w:val="center"/>
        <w:rPr>
          <w:b/>
          <w:bCs/>
          <w:kern w:val="0"/>
          <w:sz w:val="44"/>
          <w:szCs w:val="44"/>
        </w:rPr>
      </w:pPr>
      <w:r>
        <w:rPr>
          <w:b/>
          <w:bCs/>
          <w:noProof/>
          <w:kern w:val="0"/>
          <w:sz w:val="44"/>
          <w:szCs w:val="44"/>
        </w:rPr>
        <w:drawing>
          <wp:inline distT="0" distB="0" distL="0" distR="0" wp14:anchorId="7F083BFC" wp14:editId="2DAE16EB">
            <wp:extent cx="6478894" cy="2415540"/>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82496" cy="2416883"/>
                    </a:xfrm>
                    <a:prstGeom prst="rect">
                      <a:avLst/>
                    </a:prstGeom>
                    <a:noFill/>
                  </pic:spPr>
                </pic:pic>
              </a:graphicData>
            </a:graphic>
          </wp:inline>
        </w:drawing>
      </w:r>
    </w:p>
    <w:p w14:paraId="174E878D" w14:textId="77777777" w:rsidR="008077AA" w:rsidRDefault="008077AA" w:rsidP="008077AA">
      <w:pPr>
        <w:spacing w:line="0" w:lineRule="atLeast"/>
        <w:jc w:val="center"/>
      </w:pPr>
      <w:bookmarkStart w:id="1" w:name="_Hlk170461552"/>
      <w:r>
        <w:rPr>
          <w:noProof/>
        </w:rPr>
        <w:drawing>
          <wp:inline distT="0" distB="0" distL="0" distR="0" wp14:anchorId="59BA56B4" wp14:editId="5C9D2F80">
            <wp:extent cx="6492875" cy="2621280"/>
            <wp:effectExtent l="0" t="0" r="3175"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92875" cy="2621280"/>
                    </a:xfrm>
                    <a:prstGeom prst="rect">
                      <a:avLst/>
                    </a:prstGeom>
                    <a:noFill/>
                  </pic:spPr>
                </pic:pic>
              </a:graphicData>
            </a:graphic>
          </wp:inline>
        </w:drawing>
      </w:r>
    </w:p>
    <w:bookmarkEnd w:id="1"/>
    <w:p w14:paraId="3AB2F906" w14:textId="77777777" w:rsidR="008077AA" w:rsidRDefault="008077AA" w:rsidP="008077AA">
      <w:pPr>
        <w:spacing w:line="0" w:lineRule="atLeast"/>
        <w:jc w:val="center"/>
      </w:pPr>
      <w:r>
        <w:rPr>
          <w:noProof/>
        </w:rPr>
        <w:drawing>
          <wp:inline distT="0" distB="0" distL="0" distR="0" wp14:anchorId="153421DC" wp14:editId="0C03BF08">
            <wp:extent cx="6510020" cy="2676525"/>
            <wp:effectExtent l="0" t="0" r="508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10020" cy="2676525"/>
                    </a:xfrm>
                    <a:prstGeom prst="rect">
                      <a:avLst/>
                    </a:prstGeom>
                    <a:noFill/>
                  </pic:spPr>
                </pic:pic>
              </a:graphicData>
            </a:graphic>
          </wp:inline>
        </w:drawing>
      </w:r>
    </w:p>
    <w:p w14:paraId="7C14D17F" w14:textId="77777777" w:rsidR="000240DB" w:rsidRDefault="000240DB" w:rsidP="008077AA">
      <w:pPr>
        <w:spacing w:line="0" w:lineRule="atLeast"/>
      </w:pPr>
    </w:p>
    <w:tbl>
      <w:tblPr>
        <w:tblStyle w:val="a3"/>
        <w:tblW w:w="10087" w:type="dxa"/>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1013"/>
        <w:gridCol w:w="2286"/>
        <w:gridCol w:w="2864"/>
        <w:gridCol w:w="1582"/>
        <w:gridCol w:w="2342"/>
      </w:tblGrid>
      <w:tr w:rsidR="008077AA" w:rsidRPr="008077AA" w14:paraId="73E4743A" w14:textId="77777777" w:rsidTr="0098503E">
        <w:trPr>
          <w:jc w:val="center"/>
        </w:trPr>
        <w:tc>
          <w:tcPr>
            <w:tcW w:w="1013" w:type="dxa"/>
            <w:shd w:val="clear" w:color="auto" w:fill="7030A0"/>
            <w:vAlign w:val="center"/>
          </w:tcPr>
          <w:p w14:paraId="7FE17B2F" w14:textId="77777777" w:rsidR="008077AA" w:rsidRPr="008077AA" w:rsidRDefault="008077AA" w:rsidP="008077AA">
            <w:pPr>
              <w:spacing w:line="0" w:lineRule="atLeast"/>
              <w:jc w:val="center"/>
              <w:rPr>
                <w:rFonts w:ascii="微軟正黑體" w:eastAsia="微軟正黑體" w:hAnsi="微軟正黑體"/>
                <w:b/>
                <w:color w:val="FFFFFF" w:themeColor="background1"/>
                <w:sz w:val="24"/>
                <w:szCs w:val="24"/>
              </w:rPr>
            </w:pPr>
            <w:r w:rsidRPr="008077AA">
              <w:rPr>
                <w:rFonts w:ascii="微軟正黑體" w:eastAsia="微軟正黑體" w:hAnsi="微軟正黑體" w:hint="eastAsia"/>
                <w:b/>
                <w:color w:val="FFFFFF" w:themeColor="background1"/>
                <w:sz w:val="24"/>
                <w:szCs w:val="24"/>
              </w:rPr>
              <w:lastRenderedPageBreak/>
              <w:t>天數</w:t>
            </w:r>
          </w:p>
        </w:tc>
        <w:tc>
          <w:tcPr>
            <w:tcW w:w="2286" w:type="dxa"/>
            <w:shd w:val="clear" w:color="auto" w:fill="7030A0"/>
            <w:vAlign w:val="center"/>
          </w:tcPr>
          <w:p w14:paraId="083FB2A3" w14:textId="77777777" w:rsidR="008077AA" w:rsidRPr="008077AA" w:rsidRDefault="008077AA" w:rsidP="008077AA">
            <w:pPr>
              <w:spacing w:line="0" w:lineRule="atLeast"/>
              <w:jc w:val="center"/>
              <w:rPr>
                <w:rFonts w:ascii="微軟正黑體" w:eastAsia="微軟正黑體" w:hAnsi="微軟正黑體"/>
                <w:b/>
                <w:color w:val="FFFFFF" w:themeColor="background1"/>
                <w:sz w:val="24"/>
                <w:szCs w:val="24"/>
              </w:rPr>
            </w:pPr>
            <w:r w:rsidRPr="008077AA">
              <w:rPr>
                <w:rFonts w:ascii="微軟正黑體" w:eastAsia="微軟正黑體" w:hAnsi="微軟正黑體" w:hint="eastAsia"/>
                <w:b/>
                <w:color w:val="FFFFFF" w:themeColor="background1"/>
                <w:sz w:val="24"/>
                <w:szCs w:val="24"/>
              </w:rPr>
              <w:t>航空公司</w:t>
            </w:r>
          </w:p>
        </w:tc>
        <w:tc>
          <w:tcPr>
            <w:tcW w:w="2864" w:type="dxa"/>
            <w:shd w:val="clear" w:color="auto" w:fill="7030A0"/>
            <w:vAlign w:val="center"/>
          </w:tcPr>
          <w:p w14:paraId="0EB4D4BC" w14:textId="77777777" w:rsidR="008077AA" w:rsidRPr="008077AA" w:rsidRDefault="008077AA" w:rsidP="008077AA">
            <w:pPr>
              <w:spacing w:line="0" w:lineRule="atLeast"/>
              <w:jc w:val="center"/>
              <w:rPr>
                <w:rFonts w:ascii="微軟正黑體" w:eastAsia="微軟正黑體" w:hAnsi="微軟正黑體"/>
                <w:b/>
                <w:color w:val="FFFFFF" w:themeColor="background1"/>
                <w:sz w:val="24"/>
                <w:szCs w:val="24"/>
              </w:rPr>
            </w:pPr>
            <w:r w:rsidRPr="008077AA">
              <w:rPr>
                <w:rFonts w:ascii="微軟正黑體" w:eastAsia="微軟正黑體" w:hAnsi="微軟正黑體" w:hint="eastAsia"/>
                <w:b/>
                <w:color w:val="FFFFFF" w:themeColor="background1"/>
                <w:sz w:val="24"/>
                <w:szCs w:val="24"/>
              </w:rPr>
              <w:t>航段</w:t>
            </w:r>
          </w:p>
        </w:tc>
        <w:tc>
          <w:tcPr>
            <w:tcW w:w="1582" w:type="dxa"/>
            <w:shd w:val="clear" w:color="auto" w:fill="7030A0"/>
            <w:vAlign w:val="center"/>
          </w:tcPr>
          <w:p w14:paraId="4A51E8A5" w14:textId="77777777" w:rsidR="008077AA" w:rsidRPr="008077AA" w:rsidRDefault="008077AA" w:rsidP="008077AA">
            <w:pPr>
              <w:spacing w:line="0" w:lineRule="atLeast"/>
              <w:jc w:val="center"/>
              <w:rPr>
                <w:rFonts w:ascii="微軟正黑體" w:eastAsia="微軟正黑體" w:hAnsi="微軟正黑體"/>
                <w:b/>
                <w:color w:val="FFFFFF" w:themeColor="background1"/>
                <w:sz w:val="24"/>
                <w:szCs w:val="24"/>
              </w:rPr>
            </w:pPr>
            <w:r w:rsidRPr="008077AA">
              <w:rPr>
                <w:rFonts w:ascii="微軟正黑體" w:eastAsia="微軟正黑體" w:hAnsi="微軟正黑體" w:hint="eastAsia"/>
                <w:b/>
                <w:color w:val="FFFFFF" w:themeColor="background1"/>
                <w:sz w:val="24"/>
                <w:szCs w:val="24"/>
              </w:rPr>
              <w:t>航班編號</w:t>
            </w:r>
          </w:p>
        </w:tc>
        <w:tc>
          <w:tcPr>
            <w:tcW w:w="2342" w:type="dxa"/>
            <w:shd w:val="clear" w:color="auto" w:fill="7030A0"/>
            <w:vAlign w:val="center"/>
          </w:tcPr>
          <w:p w14:paraId="4356CC32" w14:textId="77777777" w:rsidR="008077AA" w:rsidRPr="008077AA" w:rsidRDefault="008077AA" w:rsidP="008077AA">
            <w:pPr>
              <w:spacing w:line="0" w:lineRule="atLeast"/>
              <w:jc w:val="center"/>
              <w:rPr>
                <w:rFonts w:ascii="微軟正黑體" w:eastAsia="微軟正黑體" w:hAnsi="微軟正黑體"/>
                <w:b/>
                <w:color w:val="FFFFFF" w:themeColor="background1"/>
                <w:sz w:val="24"/>
                <w:szCs w:val="24"/>
              </w:rPr>
            </w:pPr>
            <w:r w:rsidRPr="008077AA">
              <w:rPr>
                <w:rFonts w:ascii="微軟正黑體" w:eastAsia="微軟正黑體" w:hAnsi="微軟正黑體" w:hint="eastAsia"/>
                <w:b/>
                <w:color w:val="FFFFFF" w:themeColor="background1"/>
                <w:sz w:val="24"/>
                <w:szCs w:val="24"/>
              </w:rPr>
              <w:t>起飛/抵達</w:t>
            </w:r>
          </w:p>
        </w:tc>
      </w:tr>
      <w:tr w:rsidR="008077AA" w:rsidRPr="008077AA" w14:paraId="2E8F4A2A" w14:textId="77777777" w:rsidTr="0098503E">
        <w:trPr>
          <w:jc w:val="center"/>
        </w:trPr>
        <w:tc>
          <w:tcPr>
            <w:tcW w:w="1013" w:type="dxa"/>
            <w:shd w:val="clear" w:color="auto" w:fill="FFFFFF" w:themeFill="background1"/>
            <w:vAlign w:val="center"/>
          </w:tcPr>
          <w:p w14:paraId="1E4BBBA6" w14:textId="77777777" w:rsidR="008077AA" w:rsidRPr="008077AA" w:rsidRDefault="008077AA" w:rsidP="008077AA">
            <w:pPr>
              <w:spacing w:line="0" w:lineRule="atLeast"/>
              <w:jc w:val="center"/>
              <w:rPr>
                <w:rFonts w:ascii="微軟正黑體" w:eastAsia="微軟正黑體" w:hAnsi="微軟正黑體"/>
                <w:sz w:val="24"/>
                <w:szCs w:val="24"/>
              </w:rPr>
            </w:pPr>
            <w:r w:rsidRPr="008077AA">
              <w:rPr>
                <w:rFonts w:ascii="微軟正黑體" w:eastAsia="微軟正黑體" w:hAnsi="微軟正黑體" w:hint="eastAsia"/>
                <w:sz w:val="24"/>
                <w:szCs w:val="24"/>
              </w:rPr>
              <w:t>第一天</w:t>
            </w:r>
          </w:p>
        </w:tc>
        <w:tc>
          <w:tcPr>
            <w:tcW w:w="2286" w:type="dxa"/>
            <w:vMerge w:val="restart"/>
            <w:shd w:val="clear" w:color="auto" w:fill="FFFFFF" w:themeFill="background1"/>
            <w:vAlign w:val="center"/>
          </w:tcPr>
          <w:p w14:paraId="5A6A9C68" w14:textId="77777777" w:rsidR="008077AA" w:rsidRPr="008077AA" w:rsidRDefault="008077AA" w:rsidP="008077AA">
            <w:pPr>
              <w:spacing w:line="0" w:lineRule="atLeast"/>
              <w:jc w:val="center"/>
              <w:rPr>
                <w:noProof/>
                <w:sz w:val="24"/>
                <w:szCs w:val="24"/>
              </w:rPr>
            </w:pPr>
            <w:r w:rsidRPr="008077AA">
              <w:rPr>
                <w:rFonts w:hint="eastAsia"/>
                <w:noProof/>
                <w:sz w:val="24"/>
                <w:szCs w:val="24"/>
                <w:highlight w:val="yellow"/>
              </w:rPr>
              <w:t>台灣虎航</w:t>
            </w:r>
            <w:r w:rsidRPr="008077AA">
              <w:rPr>
                <w:rFonts w:hint="eastAsia"/>
                <w:noProof/>
                <w:sz w:val="24"/>
                <w:szCs w:val="24"/>
                <w:highlight w:val="yellow"/>
              </w:rPr>
              <w:t>10/28</w:t>
            </w:r>
            <w:r w:rsidRPr="008077AA">
              <w:rPr>
                <w:rFonts w:hint="eastAsia"/>
                <w:noProof/>
                <w:sz w:val="24"/>
                <w:szCs w:val="24"/>
                <w:highlight w:val="yellow"/>
              </w:rPr>
              <w:t>起</w:t>
            </w:r>
          </w:p>
          <w:p w14:paraId="46FF1819" w14:textId="77777777" w:rsidR="008077AA" w:rsidRPr="008077AA" w:rsidRDefault="008077AA" w:rsidP="008077AA">
            <w:pPr>
              <w:spacing w:line="0" w:lineRule="atLeast"/>
              <w:jc w:val="center"/>
              <w:rPr>
                <w:rFonts w:ascii="微軟正黑體" w:eastAsia="微軟正黑體" w:hAnsi="微軟正黑體"/>
                <w:sz w:val="24"/>
                <w:szCs w:val="24"/>
              </w:rPr>
            </w:pPr>
            <w:r w:rsidRPr="008077AA">
              <w:rPr>
                <w:rFonts w:ascii="微軟正黑體" w:eastAsia="微軟正黑體" w:hAnsi="微軟正黑體" w:hint="eastAsia"/>
                <w:noProof/>
                <w:sz w:val="24"/>
                <w:szCs w:val="24"/>
              </w:rPr>
              <w:t xml:space="preserve"> 每週一/二/四/五</w:t>
            </w:r>
          </w:p>
        </w:tc>
        <w:tc>
          <w:tcPr>
            <w:tcW w:w="2864" w:type="dxa"/>
            <w:shd w:val="clear" w:color="auto" w:fill="FFFFFF" w:themeFill="background1"/>
            <w:vAlign w:val="center"/>
          </w:tcPr>
          <w:p w14:paraId="434C5A83" w14:textId="77777777" w:rsidR="008077AA" w:rsidRPr="008077AA" w:rsidRDefault="008077AA" w:rsidP="008077AA">
            <w:pPr>
              <w:spacing w:line="0" w:lineRule="atLeast"/>
              <w:jc w:val="center"/>
              <w:rPr>
                <w:rFonts w:ascii="微軟正黑體" w:eastAsia="微軟正黑體" w:hAnsi="微軟正黑體"/>
                <w:sz w:val="24"/>
                <w:szCs w:val="24"/>
              </w:rPr>
            </w:pPr>
            <w:r w:rsidRPr="008077AA">
              <w:rPr>
                <w:rFonts w:ascii="微軟正黑體" w:eastAsia="微軟正黑體" w:hAnsi="微軟正黑體" w:hint="eastAsia"/>
                <w:sz w:val="24"/>
                <w:szCs w:val="24"/>
              </w:rPr>
              <w:t>桃園TPE/富國島PQC</w:t>
            </w:r>
          </w:p>
        </w:tc>
        <w:tc>
          <w:tcPr>
            <w:tcW w:w="1582" w:type="dxa"/>
            <w:shd w:val="clear" w:color="auto" w:fill="FFFFFF" w:themeFill="background1"/>
            <w:vAlign w:val="center"/>
          </w:tcPr>
          <w:p w14:paraId="63392EDA" w14:textId="77777777" w:rsidR="008077AA" w:rsidRPr="008077AA" w:rsidRDefault="008077AA" w:rsidP="008077AA">
            <w:pPr>
              <w:spacing w:line="0" w:lineRule="atLeast"/>
              <w:jc w:val="center"/>
              <w:rPr>
                <w:rFonts w:ascii="微軟正黑體" w:eastAsia="微軟正黑體" w:hAnsi="微軟正黑體"/>
                <w:sz w:val="24"/>
                <w:szCs w:val="24"/>
              </w:rPr>
            </w:pPr>
            <w:r w:rsidRPr="008077AA">
              <w:rPr>
                <w:rFonts w:ascii="微軟正黑體" w:eastAsia="微軟正黑體" w:hAnsi="微軟正黑體" w:hint="eastAsia"/>
                <w:sz w:val="24"/>
                <w:szCs w:val="24"/>
              </w:rPr>
              <w:t>IT</w:t>
            </w:r>
            <w:r w:rsidRPr="008077AA">
              <w:rPr>
                <w:rFonts w:ascii="微軟正黑體" w:eastAsia="微軟正黑體" w:hAnsi="微軟正黑體"/>
                <w:sz w:val="24"/>
                <w:szCs w:val="24"/>
              </w:rPr>
              <w:t>-</w:t>
            </w:r>
            <w:r w:rsidRPr="008077AA">
              <w:rPr>
                <w:rFonts w:ascii="微軟正黑體" w:eastAsia="微軟正黑體" w:hAnsi="微軟正黑體" w:hint="eastAsia"/>
                <w:sz w:val="24"/>
                <w:szCs w:val="24"/>
              </w:rPr>
              <w:t>557</w:t>
            </w:r>
          </w:p>
        </w:tc>
        <w:tc>
          <w:tcPr>
            <w:tcW w:w="2342" w:type="dxa"/>
            <w:shd w:val="clear" w:color="auto" w:fill="FFFFFF" w:themeFill="background1"/>
            <w:vAlign w:val="center"/>
          </w:tcPr>
          <w:p w14:paraId="23C7442D" w14:textId="77777777" w:rsidR="008077AA" w:rsidRPr="008077AA" w:rsidRDefault="008077AA" w:rsidP="008077AA">
            <w:pPr>
              <w:spacing w:line="0" w:lineRule="atLeast"/>
              <w:jc w:val="center"/>
              <w:rPr>
                <w:rFonts w:ascii="微軟正黑體" w:eastAsia="微軟正黑體" w:hAnsi="微軟正黑體"/>
                <w:sz w:val="24"/>
                <w:szCs w:val="24"/>
              </w:rPr>
            </w:pPr>
            <w:r w:rsidRPr="008077AA">
              <w:rPr>
                <w:rFonts w:ascii="微軟正黑體" w:eastAsia="微軟正黑體" w:hAnsi="微軟正黑體" w:hint="eastAsia"/>
                <w:sz w:val="24"/>
                <w:szCs w:val="24"/>
              </w:rPr>
              <w:t>17:00</w:t>
            </w:r>
            <w:r w:rsidRPr="008077AA">
              <w:rPr>
                <w:rFonts w:ascii="微軟正黑體" w:eastAsia="微軟正黑體" w:hAnsi="微軟正黑體"/>
                <w:sz w:val="24"/>
                <w:szCs w:val="24"/>
              </w:rPr>
              <w:t>/</w:t>
            </w:r>
            <w:r w:rsidRPr="008077AA">
              <w:rPr>
                <w:rFonts w:ascii="微軟正黑體" w:eastAsia="微軟正黑體" w:hAnsi="微軟正黑體" w:hint="eastAsia"/>
                <w:sz w:val="24"/>
                <w:szCs w:val="24"/>
              </w:rPr>
              <w:t>19</w:t>
            </w:r>
            <w:r w:rsidRPr="008077AA">
              <w:rPr>
                <w:rFonts w:ascii="微軟正黑體" w:eastAsia="微軟正黑體" w:hAnsi="微軟正黑體"/>
                <w:sz w:val="24"/>
                <w:szCs w:val="24"/>
              </w:rPr>
              <w:t>:</w:t>
            </w:r>
            <w:r w:rsidRPr="008077AA">
              <w:rPr>
                <w:rFonts w:ascii="微軟正黑體" w:eastAsia="微軟正黑體" w:hAnsi="微軟正黑體" w:hint="eastAsia"/>
                <w:sz w:val="24"/>
                <w:szCs w:val="24"/>
              </w:rPr>
              <w:t>55</w:t>
            </w:r>
          </w:p>
        </w:tc>
      </w:tr>
      <w:tr w:rsidR="008077AA" w:rsidRPr="008077AA" w14:paraId="7F7834C2" w14:textId="77777777" w:rsidTr="0098503E">
        <w:trPr>
          <w:jc w:val="center"/>
        </w:trPr>
        <w:tc>
          <w:tcPr>
            <w:tcW w:w="1013" w:type="dxa"/>
            <w:shd w:val="clear" w:color="auto" w:fill="FFFFFF" w:themeFill="background1"/>
            <w:vAlign w:val="center"/>
          </w:tcPr>
          <w:p w14:paraId="4A1D029A" w14:textId="77777777" w:rsidR="008077AA" w:rsidRPr="008077AA" w:rsidRDefault="008077AA" w:rsidP="008077AA">
            <w:pPr>
              <w:spacing w:line="0" w:lineRule="atLeast"/>
              <w:jc w:val="center"/>
              <w:rPr>
                <w:rFonts w:ascii="微軟正黑體" w:eastAsia="微軟正黑體" w:hAnsi="微軟正黑體"/>
                <w:sz w:val="24"/>
                <w:szCs w:val="24"/>
              </w:rPr>
            </w:pPr>
            <w:r w:rsidRPr="008077AA">
              <w:rPr>
                <w:rFonts w:ascii="微軟正黑體" w:eastAsia="微軟正黑體" w:hAnsi="微軟正黑體" w:hint="eastAsia"/>
                <w:sz w:val="24"/>
                <w:szCs w:val="24"/>
              </w:rPr>
              <w:t>第五天</w:t>
            </w:r>
          </w:p>
        </w:tc>
        <w:tc>
          <w:tcPr>
            <w:tcW w:w="2286" w:type="dxa"/>
            <w:vMerge/>
            <w:shd w:val="clear" w:color="auto" w:fill="FFFFFF" w:themeFill="background1"/>
            <w:vAlign w:val="center"/>
          </w:tcPr>
          <w:p w14:paraId="55F9A383" w14:textId="77777777" w:rsidR="008077AA" w:rsidRPr="008077AA" w:rsidRDefault="008077AA" w:rsidP="008077AA">
            <w:pPr>
              <w:spacing w:line="0" w:lineRule="atLeast"/>
              <w:jc w:val="center"/>
              <w:rPr>
                <w:rFonts w:ascii="微軟正黑體" w:eastAsia="微軟正黑體" w:hAnsi="微軟正黑體"/>
                <w:sz w:val="24"/>
                <w:szCs w:val="24"/>
              </w:rPr>
            </w:pPr>
          </w:p>
        </w:tc>
        <w:tc>
          <w:tcPr>
            <w:tcW w:w="2864" w:type="dxa"/>
            <w:shd w:val="clear" w:color="auto" w:fill="FFFFFF" w:themeFill="background1"/>
            <w:vAlign w:val="center"/>
          </w:tcPr>
          <w:p w14:paraId="6502C310" w14:textId="77777777" w:rsidR="008077AA" w:rsidRPr="008077AA" w:rsidRDefault="008077AA" w:rsidP="008077AA">
            <w:pPr>
              <w:spacing w:line="0" w:lineRule="atLeast"/>
              <w:jc w:val="center"/>
              <w:rPr>
                <w:rFonts w:ascii="微軟正黑體" w:eastAsia="微軟正黑體" w:hAnsi="微軟正黑體"/>
                <w:sz w:val="24"/>
                <w:szCs w:val="24"/>
              </w:rPr>
            </w:pPr>
            <w:r w:rsidRPr="008077AA">
              <w:rPr>
                <w:rFonts w:ascii="微軟正黑體" w:eastAsia="微軟正黑體" w:hAnsi="微軟正黑體" w:hint="eastAsia"/>
                <w:sz w:val="24"/>
                <w:szCs w:val="24"/>
              </w:rPr>
              <w:t>富國島PQC/桃園TPE</w:t>
            </w:r>
          </w:p>
        </w:tc>
        <w:tc>
          <w:tcPr>
            <w:tcW w:w="1582" w:type="dxa"/>
            <w:shd w:val="clear" w:color="auto" w:fill="FFFFFF" w:themeFill="background1"/>
            <w:vAlign w:val="center"/>
          </w:tcPr>
          <w:p w14:paraId="36021AEC" w14:textId="77777777" w:rsidR="008077AA" w:rsidRPr="008077AA" w:rsidRDefault="008077AA" w:rsidP="008077AA">
            <w:pPr>
              <w:spacing w:line="0" w:lineRule="atLeast"/>
              <w:jc w:val="center"/>
              <w:rPr>
                <w:rFonts w:ascii="微軟正黑體" w:eastAsia="微軟正黑體" w:hAnsi="微軟正黑體"/>
                <w:sz w:val="24"/>
                <w:szCs w:val="24"/>
              </w:rPr>
            </w:pPr>
            <w:r w:rsidRPr="008077AA">
              <w:rPr>
                <w:rFonts w:ascii="微軟正黑體" w:eastAsia="微軟正黑體" w:hAnsi="微軟正黑體"/>
                <w:color w:val="000000"/>
                <w:sz w:val="24"/>
                <w:szCs w:val="24"/>
              </w:rPr>
              <w:t>IT-</w:t>
            </w:r>
            <w:r w:rsidRPr="008077AA">
              <w:rPr>
                <w:rFonts w:ascii="微軟正黑體" w:eastAsia="微軟正黑體" w:hAnsi="微軟正黑體" w:hint="eastAsia"/>
                <w:color w:val="000000"/>
                <w:sz w:val="24"/>
                <w:szCs w:val="24"/>
              </w:rPr>
              <w:t>558</w:t>
            </w:r>
          </w:p>
        </w:tc>
        <w:tc>
          <w:tcPr>
            <w:tcW w:w="2342" w:type="dxa"/>
            <w:shd w:val="clear" w:color="auto" w:fill="FFFFFF" w:themeFill="background1"/>
            <w:vAlign w:val="center"/>
          </w:tcPr>
          <w:p w14:paraId="09CFAEF9" w14:textId="77777777" w:rsidR="008077AA" w:rsidRPr="008077AA" w:rsidRDefault="008077AA" w:rsidP="008077AA">
            <w:pPr>
              <w:spacing w:line="0" w:lineRule="atLeast"/>
              <w:jc w:val="center"/>
              <w:rPr>
                <w:rFonts w:ascii="微軟正黑體" w:eastAsia="微軟正黑體" w:hAnsi="微軟正黑體"/>
                <w:sz w:val="24"/>
                <w:szCs w:val="24"/>
              </w:rPr>
            </w:pPr>
            <w:r w:rsidRPr="008077AA">
              <w:rPr>
                <w:rFonts w:ascii="微軟正黑體" w:eastAsia="微軟正黑體" w:hAnsi="微軟正黑體" w:hint="eastAsia"/>
                <w:sz w:val="24"/>
                <w:szCs w:val="24"/>
              </w:rPr>
              <w:t>20</w:t>
            </w:r>
            <w:r w:rsidRPr="008077AA">
              <w:rPr>
                <w:rFonts w:ascii="微軟正黑體" w:eastAsia="微軟正黑體" w:hAnsi="微軟正黑體"/>
                <w:sz w:val="24"/>
                <w:szCs w:val="24"/>
              </w:rPr>
              <w:t>:45/</w:t>
            </w:r>
            <w:r w:rsidRPr="008077AA">
              <w:rPr>
                <w:rFonts w:ascii="微軟正黑體" w:eastAsia="微軟正黑體" w:hAnsi="微軟正黑體" w:hint="eastAsia"/>
                <w:sz w:val="24"/>
                <w:szCs w:val="24"/>
              </w:rPr>
              <w:t>01</w:t>
            </w:r>
            <w:r w:rsidRPr="008077AA">
              <w:rPr>
                <w:rFonts w:ascii="微軟正黑體" w:eastAsia="微軟正黑體" w:hAnsi="微軟正黑體"/>
                <w:sz w:val="24"/>
                <w:szCs w:val="24"/>
              </w:rPr>
              <w:t>:30+1</w:t>
            </w:r>
            <w:r w:rsidRPr="008077AA">
              <w:rPr>
                <w:rFonts w:ascii="微軟正黑體" w:eastAsia="微軟正黑體" w:hAnsi="微軟正黑體"/>
                <w:sz w:val="24"/>
                <w:szCs w:val="24"/>
              </w:rPr>
              <w:br/>
            </w:r>
            <w:r w:rsidRPr="008077AA">
              <w:rPr>
                <w:rFonts w:ascii="微軟正黑體" w:eastAsia="微軟正黑體" w:hAnsi="微軟正黑體"/>
                <w:color w:val="FF0000"/>
                <w:sz w:val="24"/>
                <w:szCs w:val="24"/>
              </w:rPr>
              <w:t>（</w:t>
            </w:r>
            <w:r w:rsidRPr="008077AA">
              <w:rPr>
                <w:rFonts w:ascii="微軟正黑體" w:eastAsia="微軟正黑體" w:hAnsi="微軟正黑體" w:hint="eastAsia"/>
                <w:color w:val="FF0000"/>
                <w:sz w:val="24"/>
                <w:szCs w:val="24"/>
              </w:rPr>
              <w:t>第六天抵達）</w:t>
            </w:r>
          </w:p>
        </w:tc>
      </w:tr>
      <w:tr w:rsidR="008077AA" w:rsidRPr="008077AA" w14:paraId="5955F225" w14:textId="77777777" w:rsidTr="0098503E">
        <w:trPr>
          <w:jc w:val="center"/>
        </w:trPr>
        <w:tc>
          <w:tcPr>
            <w:tcW w:w="10087" w:type="dxa"/>
            <w:gridSpan w:val="5"/>
            <w:shd w:val="clear" w:color="auto" w:fill="FFFFFF" w:themeFill="background1"/>
            <w:vAlign w:val="center"/>
          </w:tcPr>
          <w:p w14:paraId="418D006B" w14:textId="77777777" w:rsidR="008077AA" w:rsidRPr="008077AA" w:rsidRDefault="008077AA" w:rsidP="008077AA">
            <w:pPr>
              <w:spacing w:line="0" w:lineRule="atLeast"/>
              <w:rPr>
                <w:rFonts w:ascii="微軟正黑體" w:eastAsia="微軟正黑體" w:hAnsi="微軟正黑體"/>
                <w:sz w:val="24"/>
                <w:szCs w:val="24"/>
              </w:rPr>
            </w:pPr>
            <w:r w:rsidRPr="008077AA">
              <w:rPr>
                <w:rFonts w:ascii="微軟正黑體" w:eastAsia="微軟正黑體" w:hAnsi="微軟正黑體" w:hint="eastAsia"/>
                <w:color w:val="FF0000"/>
                <w:sz w:val="24"/>
                <w:szCs w:val="24"/>
              </w:rPr>
              <w:t>※包含：託運行李20公斤+手提10公斤，不含來回機上餐。</w:t>
            </w:r>
            <w:r w:rsidRPr="008077AA">
              <w:rPr>
                <w:rFonts w:ascii="微軟正黑體" w:eastAsia="微軟正黑體" w:hAnsi="微軟正黑體"/>
                <w:color w:val="FF0000"/>
                <w:sz w:val="24"/>
                <w:szCs w:val="24"/>
              </w:rPr>
              <w:br/>
            </w:r>
            <w:r w:rsidRPr="008077AA">
              <w:rPr>
                <w:rFonts w:ascii="微軟正黑體" w:eastAsia="微軟正黑體" w:hAnsi="微軟正黑體" w:hint="eastAsia"/>
                <w:sz w:val="22"/>
                <w:szCs w:val="22"/>
              </w:rPr>
              <w:t>（航班時間僅供參考，正確時間請以說明會資料為主，因應航班時間不同，行程順序將調動。）</w:t>
            </w:r>
          </w:p>
        </w:tc>
      </w:tr>
    </w:tbl>
    <w:p w14:paraId="5C9B1777" w14:textId="77777777" w:rsidR="008077AA" w:rsidRPr="008077AA" w:rsidRDefault="008077AA" w:rsidP="008077AA">
      <w:pPr>
        <w:spacing w:beforeLines="100" w:before="360"/>
        <w:jc w:val="center"/>
        <w:rPr>
          <w:b/>
        </w:rPr>
      </w:pPr>
      <w:bookmarkStart w:id="2" w:name="_Hlk170461644"/>
      <w:r w:rsidRPr="008077AA">
        <w:rPr>
          <w:noProof/>
        </w:rPr>
        <w:drawing>
          <wp:inline distT="0" distB="0" distL="0" distR="0" wp14:anchorId="11CD9924" wp14:editId="5EC7B1BB">
            <wp:extent cx="6480000" cy="4050000"/>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4050000"/>
                    </a:xfrm>
                    <a:prstGeom prst="rect">
                      <a:avLst/>
                    </a:prstGeom>
                    <a:noFill/>
                    <a:ln>
                      <a:noFill/>
                    </a:ln>
                  </pic:spPr>
                </pic:pic>
              </a:graphicData>
            </a:graphic>
          </wp:inline>
        </w:drawing>
      </w:r>
    </w:p>
    <w:bookmarkEnd w:id="2"/>
    <w:p w14:paraId="29C33C0D" w14:textId="77777777" w:rsidR="008077AA" w:rsidRPr="008077AA" w:rsidRDefault="008077AA" w:rsidP="008077AA">
      <w:pPr>
        <w:widowControl/>
        <w:shd w:val="clear" w:color="auto" w:fill="FFFFFF"/>
        <w:spacing w:line="0" w:lineRule="atLeast"/>
        <w:rPr>
          <w:rFonts w:eastAsia="SimSun"/>
          <w:b/>
          <w:color w:val="6600CC"/>
          <w:kern w:val="0"/>
          <w:sz w:val="32"/>
          <w:szCs w:val="32"/>
          <w:lang w:eastAsia="zh-CN"/>
          <w14:ligatures w14:val="none"/>
        </w:rPr>
      </w:pPr>
      <w:r w:rsidRPr="008077AA">
        <w:rPr>
          <w:rFonts w:hint="eastAsia"/>
          <w:b/>
          <w:color w:val="6600CC"/>
          <w:kern w:val="0"/>
          <w:sz w:val="32"/>
          <w:szCs w:val="32"/>
          <w14:ligatures w14:val="none"/>
        </w:rPr>
        <w:t>特別安排</w:t>
      </w:r>
    </w:p>
    <w:p w14:paraId="41E38142" w14:textId="77777777" w:rsidR="008077AA" w:rsidRPr="008077AA" w:rsidRDefault="008077AA" w:rsidP="008077AA">
      <w:pPr>
        <w:widowControl/>
        <w:shd w:val="clear" w:color="auto" w:fill="FFFFFF"/>
        <w:spacing w:line="0" w:lineRule="atLeast"/>
        <w:rPr>
          <w:kern w:val="0"/>
          <w:sz w:val="24"/>
          <w:szCs w:val="24"/>
          <w14:ligatures w14:val="none"/>
        </w:rPr>
      </w:pPr>
      <w:r w:rsidRPr="008077AA">
        <w:rPr>
          <w:rFonts w:hint="eastAsia"/>
          <w:b/>
          <w:bCs/>
          <w:kern w:val="0"/>
          <w:sz w:val="24"/>
          <w:szCs w:val="24"/>
          <w14:ligatures w14:val="none"/>
        </w:rPr>
        <w:t>★★★★★【全程入住</w:t>
      </w:r>
      <w:r w:rsidRPr="008077AA">
        <w:rPr>
          <w:b/>
          <w:bCs/>
          <w:kern w:val="0"/>
          <w:sz w:val="24"/>
          <w:szCs w:val="24"/>
          <w14:ligatures w14:val="none"/>
        </w:rPr>
        <w:tab/>
      </w:r>
      <w:r w:rsidRPr="008077AA">
        <w:rPr>
          <w:rFonts w:hint="eastAsia"/>
          <w:b/>
          <w:bCs/>
          <w:kern w:val="0"/>
          <w:sz w:val="24"/>
          <w:szCs w:val="24"/>
          <w14:ligatures w14:val="none"/>
        </w:rPr>
        <w:t>國際五星豪華酒店】★★★★★</w:t>
      </w:r>
    </w:p>
    <w:p w14:paraId="4FE2A634" w14:textId="77777777" w:rsidR="008077AA" w:rsidRPr="008077AA" w:rsidRDefault="008077AA" w:rsidP="008077AA">
      <w:pPr>
        <w:widowControl/>
        <w:numPr>
          <w:ilvl w:val="0"/>
          <w:numId w:val="1"/>
        </w:numPr>
        <w:shd w:val="clear" w:color="auto" w:fill="FFFFFF"/>
        <w:spacing w:line="0" w:lineRule="atLeast"/>
        <w:rPr>
          <w:kern w:val="0"/>
          <w:sz w:val="24"/>
          <w:szCs w:val="24"/>
          <w14:ligatures w14:val="none"/>
        </w:rPr>
      </w:pPr>
      <w:r w:rsidRPr="008077AA">
        <w:rPr>
          <w:rFonts w:hint="eastAsia"/>
          <w:b/>
          <w:bCs/>
          <w:kern w:val="0"/>
          <w:sz w:val="24"/>
          <w:szCs w:val="24"/>
          <w14:ligatures w14:val="none"/>
        </w:rPr>
        <w:t>【北島】</w:t>
      </w:r>
      <w:r w:rsidRPr="008077AA">
        <w:rPr>
          <w:rFonts w:hint="eastAsia"/>
          <w:kern w:val="0"/>
          <w:sz w:val="24"/>
          <w:szCs w:val="24"/>
          <w14:ligatures w14:val="none"/>
        </w:rPr>
        <w:t xml:space="preserve">5★ </w:t>
      </w:r>
      <w:r w:rsidRPr="008077AA">
        <w:rPr>
          <w:kern w:val="0"/>
          <w:sz w:val="24"/>
          <w:szCs w:val="24"/>
          <w14:ligatures w14:val="none"/>
        </w:rPr>
        <w:t>WYNDHAM GRAND PHU QUOC</w:t>
      </w:r>
      <w:r w:rsidRPr="008077AA">
        <w:rPr>
          <w:rFonts w:hint="eastAsia"/>
          <w:kern w:val="0"/>
          <w:sz w:val="24"/>
          <w:szCs w:val="24"/>
          <w14:ligatures w14:val="none"/>
        </w:rPr>
        <w:t xml:space="preserve"> 或同級</w:t>
      </w:r>
    </w:p>
    <w:p w14:paraId="450F01F1" w14:textId="77777777" w:rsidR="008077AA" w:rsidRPr="008077AA" w:rsidRDefault="008077AA" w:rsidP="008077AA">
      <w:pPr>
        <w:widowControl/>
        <w:numPr>
          <w:ilvl w:val="0"/>
          <w:numId w:val="1"/>
        </w:numPr>
        <w:shd w:val="clear" w:color="auto" w:fill="FFFFFF"/>
        <w:spacing w:line="0" w:lineRule="atLeast"/>
        <w:rPr>
          <w:kern w:val="0"/>
          <w:sz w:val="24"/>
          <w:szCs w:val="24"/>
          <w14:ligatures w14:val="none"/>
        </w:rPr>
      </w:pPr>
      <w:r w:rsidRPr="008077AA">
        <w:rPr>
          <w:rFonts w:hint="eastAsia"/>
          <w:b/>
          <w:bCs/>
          <w:kern w:val="0"/>
          <w:sz w:val="24"/>
          <w:szCs w:val="24"/>
          <w14:ligatures w14:val="none"/>
        </w:rPr>
        <w:t>【南島】</w:t>
      </w:r>
      <w:r w:rsidRPr="008077AA">
        <w:rPr>
          <w:rFonts w:hint="eastAsia"/>
          <w:kern w:val="0"/>
          <w:sz w:val="24"/>
          <w:szCs w:val="24"/>
          <w14:ligatures w14:val="none"/>
        </w:rPr>
        <w:t>5★</w:t>
      </w:r>
      <w:r w:rsidRPr="008077AA">
        <w:rPr>
          <w:kern w:val="0"/>
          <w:sz w:val="24"/>
          <w:szCs w:val="24"/>
          <w14:ligatures w14:val="none"/>
        </w:rPr>
        <w:t xml:space="preserve"> PREMIER RESIDENCE</w:t>
      </w:r>
      <w:r w:rsidRPr="008077AA">
        <w:rPr>
          <w:rFonts w:hint="eastAsia"/>
          <w:kern w:val="0"/>
          <w:sz w:val="24"/>
          <w:szCs w:val="24"/>
          <w14:ligatures w14:val="none"/>
        </w:rPr>
        <w:t>或同級</w:t>
      </w:r>
    </w:p>
    <w:p w14:paraId="6BCA475A" w14:textId="77777777" w:rsidR="008077AA" w:rsidRPr="008077AA" w:rsidRDefault="008077AA" w:rsidP="008077AA">
      <w:pPr>
        <w:widowControl/>
        <w:shd w:val="clear" w:color="auto" w:fill="FFFFFF"/>
        <w:spacing w:line="0" w:lineRule="atLeast"/>
        <w:rPr>
          <w:kern w:val="0"/>
          <w:sz w:val="24"/>
          <w:szCs w:val="24"/>
          <w14:ligatures w14:val="none"/>
        </w:rPr>
      </w:pPr>
      <w:r w:rsidRPr="008077AA">
        <w:rPr>
          <w:rFonts w:hint="eastAsia"/>
          <w:b/>
          <w:bCs/>
          <w:kern w:val="0"/>
          <w:sz w:val="24"/>
          <w:szCs w:val="24"/>
          <w14:ligatures w14:val="none"/>
        </w:rPr>
        <w:t>★★★★★【安排異國百匯料理】★★★★★</w:t>
      </w:r>
    </w:p>
    <w:p w14:paraId="4A202881" w14:textId="77777777" w:rsidR="008077AA" w:rsidRPr="008077AA" w:rsidRDefault="008077AA" w:rsidP="008077AA">
      <w:pPr>
        <w:widowControl/>
        <w:numPr>
          <w:ilvl w:val="0"/>
          <w:numId w:val="2"/>
        </w:numPr>
        <w:shd w:val="clear" w:color="auto" w:fill="FFFFFF"/>
        <w:spacing w:line="0" w:lineRule="atLeast"/>
        <w:rPr>
          <w:kern w:val="0"/>
          <w:sz w:val="24"/>
          <w:szCs w:val="24"/>
          <w14:ligatures w14:val="none"/>
        </w:rPr>
      </w:pPr>
      <w:r w:rsidRPr="008077AA">
        <w:rPr>
          <w:rFonts w:hint="eastAsia"/>
          <w:b/>
          <w:bCs/>
          <w:kern w:val="0"/>
          <w:sz w:val="24"/>
          <w:szCs w:val="24"/>
          <w14:ligatures w14:val="none"/>
        </w:rPr>
        <w:t>【五星飯店】</w:t>
      </w:r>
      <w:r w:rsidRPr="008077AA">
        <w:rPr>
          <w:rFonts w:hint="eastAsia"/>
          <w:kern w:val="0"/>
          <w:sz w:val="24"/>
          <w:szCs w:val="24"/>
          <w14:ligatures w14:val="none"/>
        </w:rPr>
        <w:t>五星級飯店自助早餐</w:t>
      </w:r>
    </w:p>
    <w:p w14:paraId="4EBEAA6A" w14:textId="77777777" w:rsidR="008077AA" w:rsidRPr="008077AA" w:rsidRDefault="008077AA" w:rsidP="008077AA">
      <w:pPr>
        <w:widowControl/>
        <w:numPr>
          <w:ilvl w:val="0"/>
          <w:numId w:val="2"/>
        </w:numPr>
        <w:shd w:val="clear" w:color="auto" w:fill="FFFFFF"/>
        <w:spacing w:line="0" w:lineRule="atLeast"/>
        <w:rPr>
          <w:kern w:val="0"/>
          <w:sz w:val="24"/>
          <w:szCs w:val="24"/>
          <w14:ligatures w14:val="none"/>
        </w:rPr>
      </w:pPr>
      <w:r w:rsidRPr="008077AA">
        <w:rPr>
          <w:rFonts w:hint="eastAsia"/>
          <w:b/>
          <w:bCs/>
          <w:kern w:val="0"/>
          <w:sz w:val="24"/>
          <w:szCs w:val="24"/>
          <w14:ligatures w14:val="none"/>
        </w:rPr>
        <w:t>【特色料理】</w:t>
      </w:r>
      <w:r w:rsidRPr="008077AA">
        <w:rPr>
          <w:rFonts w:hint="eastAsia"/>
          <w:kern w:val="0"/>
          <w:sz w:val="24"/>
          <w:szCs w:val="24"/>
          <w14:ligatures w14:val="none"/>
        </w:rPr>
        <w:t>燒烤自助餐、香島自助餐、中華料理、越式料理</w:t>
      </w:r>
    </w:p>
    <w:p w14:paraId="039C7E47" w14:textId="77777777" w:rsidR="008077AA" w:rsidRPr="008077AA" w:rsidRDefault="008077AA" w:rsidP="008077AA">
      <w:pPr>
        <w:widowControl/>
        <w:numPr>
          <w:ilvl w:val="0"/>
          <w:numId w:val="2"/>
        </w:numPr>
        <w:shd w:val="clear" w:color="auto" w:fill="FFFFFF"/>
        <w:spacing w:line="0" w:lineRule="atLeast"/>
        <w:rPr>
          <w:kern w:val="0"/>
          <w:sz w:val="24"/>
          <w:szCs w:val="24"/>
          <w14:ligatures w14:val="none"/>
        </w:rPr>
      </w:pPr>
      <w:r w:rsidRPr="008077AA">
        <w:rPr>
          <w:rFonts w:hint="eastAsia"/>
          <w:b/>
          <w:bCs/>
          <w:kern w:val="0"/>
          <w:sz w:val="24"/>
          <w:szCs w:val="24"/>
          <w14:ligatures w14:val="none"/>
        </w:rPr>
        <w:t>【景觀餐廳】</w:t>
      </w:r>
      <w:r w:rsidRPr="008077AA">
        <w:rPr>
          <w:rFonts w:hint="eastAsia"/>
          <w:kern w:val="0"/>
          <w:sz w:val="24"/>
          <w:szCs w:val="24"/>
          <w14:ligatures w14:val="none"/>
        </w:rPr>
        <w:t>地中海纜車日落餐廳、泳池餐廳</w:t>
      </w:r>
    </w:p>
    <w:p w14:paraId="25A50E23" w14:textId="77777777" w:rsidR="008077AA" w:rsidRPr="008077AA" w:rsidRDefault="008077AA" w:rsidP="008077AA">
      <w:pPr>
        <w:widowControl/>
        <w:shd w:val="clear" w:color="auto" w:fill="FFFFFF"/>
        <w:spacing w:line="0" w:lineRule="atLeast"/>
        <w:rPr>
          <w:kern w:val="0"/>
          <w:sz w:val="24"/>
          <w:szCs w:val="24"/>
          <w14:ligatures w14:val="none"/>
        </w:rPr>
      </w:pPr>
      <w:r w:rsidRPr="008077AA">
        <w:rPr>
          <w:rFonts w:hint="eastAsia"/>
          <w:b/>
          <w:bCs/>
          <w:kern w:val="0"/>
          <w:sz w:val="24"/>
          <w:szCs w:val="24"/>
          <w14:ligatures w14:val="none"/>
        </w:rPr>
        <w:t>★★★★★【經典必玩特色景點】★★★★★</w:t>
      </w:r>
    </w:p>
    <w:p w14:paraId="481C0BDD" w14:textId="77777777" w:rsidR="008077AA" w:rsidRPr="008077AA" w:rsidRDefault="008077AA" w:rsidP="008077AA">
      <w:pPr>
        <w:widowControl/>
        <w:numPr>
          <w:ilvl w:val="0"/>
          <w:numId w:val="3"/>
        </w:numPr>
        <w:shd w:val="clear" w:color="auto" w:fill="FFFFFF"/>
        <w:spacing w:line="0" w:lineRule="atLeast"/>
        <w:rPr>
          <w:kern w:val="0"/>
          <w:sz w:val="24"/>
          <w:szCs w:val="24"/>
          <w14:ligatures w14:val="none"/>
        </w:rPr>
      </w:pPr>
      <w:r w:rsidRPr="008077AA">
        <w:rPr>
          <w:rFonts w:hint="eastAsia"/>
          <w:b/>
          <w:bCs/>
          <w:kern w:val="0"/>
          <w:sz w:val="24"/>
          <w:szCs w:val="24"/>
          <w14:ligatures w14:val="none"/>
        </w:rPr>
        <w:t>【世界紀錄】</w:t>
      </w:r>
      <w:r w:rsidRPr="008077AA">
        <w:rPr>
          <w:rFonts w:hint="eastAsia"/>
          <w:kern w:val="0"/>
          <w:sz w:val="24"/>
          <w:szCs w:val="24"/>
          <w14:ligatures w14:val="none"/>
        </w:rPr>
        <w:t>世界最長跨海纜車</w:t>
      </w:r>
    </w:p>
    <w:p w14:paraId="76FFEB22" w14:textId="77777777" w:rsidR="008077AA" w:rsidRPr="008077AA" w:rsidRDefault="008077AA" w:rsidP="008077AA">
      <w:pPr>
        <w:widowControl/>
        <w:numPr>
          <w:ilvl w:val="0"/>
          <w:numId w:val="3"/>
        </w:numPr>
        <w:shd w:val="clear" w:color="auto" w:fill="FFFFFF"/>
        <w:spacing w:line="0" w:lineRule="atLeast"/>
        <w:rPr>
          <w:kern w:val="0"/>
          <w:sz w:val="24"/>
          <w:szCs w:val="24"/>
          <w14:ligatures w14:val="none"/>
        </w:rPr>
      </w:pPr>
      <w:r w:rsidRPr="008077AA">
        <w:rPr>
          <w:rFonts w:hint="eastAsia"/>
          <w:b/>
          <w:bCs/>
          <w:kern w:val="0"/>
          <w:sz w:val="24"/>
          <w:szCs w:val="24"/>
          <w14:ligatures w14:val="none"/>
        </w:rPr>
        <w:t>【快艇跳島】</w:t>
      </w:r>
      <w:r w:rsidRPr="008077AA">
        <w:rPr>
          <w:rFonts w:hint="eastAsia"/>
          <w:kern w:val="0"/>
          <w:sz w:val="24"/>
          <w:szCs w:val="24"/>
          <w14:ligatures w14:val="none"/>
        </w:rPr>
        <w:t>搭乘快艇前往海洋明珠島等小島，悠遊海上秘密花園</w:t>
      </w:r>
    </w:p>
    <w:p w14:paraId="52EC6CFD" w14:textId="77777777" w:rsidR="008077AA" w:rsidRPr="008077AA" w:rsidRDefault="008077AA" w:rsidP="008077AA">
      <w:pPr>
        <w:widowControl/>
        <w:numPr>
          <w:ilvl w:val="0"/>
          <w:numId w:val="3"/>
        </w:numPr>
        <w:shd w:val="clear" w:color="auto" w:fill="FFFFFF"/>
        <w:spacing w:line="0" w:lineRule="atLeast"/>
        <w:rPr>
          <w:kern w:val="0"/>
          <w:sz w:val="24"/>
          <w:szCs w:val="24"/>
          <w14:ligatures w14:val="none"/>
        </w:rPr>
      </w:pPr>
      <w:r w:rsidRPr="008077AA">
        <w:rPr>
          <w:rFonts w:hint="eastAsia"/>
          <w:b/>
          <w:bCs/>
          <w:kern w:val="0"/>
          <w:sz w:val="24"/>
          <w:szCs w:val="24"/>
          <w14:ligatures w14:val="none"/>
        </w:rPr>
        <w:t>【樂園探索】</w:t>
      </w:r>
      <w:r w:rsidRPr="008077AA">
        <w:rPr>
          <w:rFonts w:hint="eastAsia"/>
          <w:kern w:val="0"/>
          <w:sz w:val="24"/>
          <w:szCs w:val="24"/>
          <w14:ligatures w14:val="none"/>
        </w:rPr>
        <w:t>太陽世界香島自然公園、GRAND WORLD富國大世界+3D動感水幕噴泉表演、珍珠樂園、野生動物園</w:t>
      </w:r>
    </w:p>
    <w:p w14:paraId="634250E4" w14:textId="77777777" w:rsidR="008077AA" w:rsidRDefault="008077AA" w:rsidP="008077AA">
      <w:pPr>
        <w:spacing w:line="0" w:lineRule="atLeast"/>
      </w:pPr>
    </w:p>
    <w:p w14:paraId="29BB1F1E" w14:textId="77777777" w:rsidR="008077AA" w:rsidRPr="00CE15DA" w:rsidRDefault="008077AA" w:rsidP="008077AA">
      <w:pPr>
        <w:widowControl/>
        <w:shd w:val="clear" w:color="auto" w:fill="FFFFFF"/>
        <w:spacing w:line="0" w:lineRule="atLeast"/>
        <w:rPr>
          <w:b/>
          <w:bCs/>
          <w:color w:val="0070C0"/>
          <w:kern w:val="36"/>
          <w:sz w:val="28"/>
          <w:szCs w:val="28"/>
        </w:rPr>
      </w:pPr>
      <w:r w:rsidRPr="007322C7">
        <w:rPr>
          <w:rFonts w:hint="eastAsia"/>
          <w:b/>
          <w:bCs/>
          <w:color w:val="0070C0"/>
          <w:kern w:val="36"/>
          <w:sz w:val="28"/>
          <w:szCs w:val="28"/>
        </w:rPr>
        <w:t>第一天</w:t>
      </w:r>
      <w:r>
        <w:rPr>
          <w:rFonts w:hint="eastAsia"/>
          <w:b/>
          <w:bCs/>
          <w:color w:val="0070C0"/>
          <w:kern w:val="36"/>
          <w:sz w:val="28"/>
          <w:szCs w:val="28"/>
        </w:rPr>
        <w:t xml:space="preserve">　</w:t>
      </w:r>
      <w:r w:rsidRPr="007322C7">
        <w:rPr>
          <w:rFonts w:hint="eastAsia"/>
          <w:b/>
          <w:bCs/>
          <w:color w:val="0070C0"/>
          <w:kern w:val="36"/>
          <w:sz w:val="28"/>
          <w:szCs w:val="28"/>
        </w:rPr>
        <w:t>桃園國際機場</w:t>
      </w:r>
      <w:r w:rsidRPr="007322C7">
        <w:rPr>
          <w:rFonts w:ascii="MS Gothic" w:hAnsi="MS Gothic" w:cs="MS Gothic"/>
          <w:b/>
          <w:bCs/>
          <w:color w:val="0070C0"/>
          <w:kern w:val="36"/>
          <w:sz w:val="28"/>
          <w:szCs w:val="28"/>
        </w:rPr>
        <w:t>✈</w:t>
      </w:r>
      <w:r w:rsidRPr="007322C7">
        <w:rPr>
          <w:rFonts w:hint="eastAsia"/>
          <w:b/>
          <w:bCs/>
          <w:color w:val="0070C0"/>
          <w:kern w:val="36"/>
          <w:sz w:val="28"/>
          <w:szCs w:val="28"/>
        </w:rPr>
        <w:t>富國島→富國島夜市</w:t>
      </w:r>
    </w:p>
    <w:p w14:paraId="0AA58590" w14:textId="77777777" w:rsidR="008077AA" w:rsidRPr="00195E90" w:rsidRDefault="008077AA" w:rsidP="008077AA">
      <w:pPr>
        <w:widowControl/>
        <w:shd w:val="clear" w:color="auto" w:fill="FFFFFF"/>
        <w:spacing w:line="340" w:lineRule="exact"/>
        <w:rPr>
          <w:kern w:val="0"/>
        </w:rPr>
      </w:pPr>
      <w:r w:rsidRPr="00195E90">
        <w:rPr>
          <w:rFonts w:hint="eastAsia"/>
          <w:kern w:val="0"/>
        </w:rPr>
        <w:t>今日集合於桃園國際機場，由專人為您辦理登機手續，帶著歡愉的心情，本公司專業又親切的領隊將引領各位貴賓依序進入候機室搭乘豪華客機飛往越南最大島－</w:t>
      </w:r>
      <w:r w:rsidRPr="00195E90">
        <w:rPr>
          <w:rFonts w:hint="eastAsia"/>
          <w:b/>
          <w:color w:val="538135" w:themeColor="accent6" w:themeShade="BF"/>
          <w:kern w:val="0"/>
        </w:rPr>
        <w:t>【富國島】</w:t>
      </w:r>
      <w:r w:rsidRPr="00195E90">
        <w:rPr>
          <w:rFonts w:hint="eastAsia"/>
          <w:kern w:val="0"/>
        </w:rPr>
        <w:t>機場。</w:t>
      </w:r>
    </w:p>
    <w:p w14:paraId="0B01999E" w14:textId="77777777" w:rsidR="008077AA" w:rsidRPr="00195E90" w:rsidRDefault="008077AA" w:rsidP="008077AA">
      <w:pPr>
        <w:widowControl/>
        <w:shd w:val="clear" w:color="auto" w:fill="FFFFFF"/>
        <w:spacing w:afterLines="20" w:after="72" w:line="340" w:lineRule="exact"/>
        <w:rPr>
          <w:kern w:val="0"/>
        </w:rPr>
      </w:pPr>
      <w:r w:rsidRPr="00195E90">
        <w:rPr>
          <w:rFonts w:hint="eastAsia"/>
          <w:b/>
          <w:color w:val="538135" w:themeColor="accent6" w:themeShade="BF"/>
          <w:kern w:val="0"/>
        </w:rPr>
        <w:t>【越南第一大島~富國島PHU QUOC ISLAND】</w:t>
      </w:r>
      <w:r w:rsidRPr="00195E90">
        <w:rPr>
          <w:rFonts w:hint="eastAsia"/>
          <w:kern w:val="0"/>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576EEDA2" w14:textId="77777777" w:rsidR="008077AA" w:rsidRPr="00195E90" w:rsidRDefault="008077AA" w:rsidP="008077AA">
      <w:pPr>
        <w:widowControl/>
        <w:shd w:val="clear" w:color="auto" w:fill="FFFFFF"/>
        <w:spacing w:line="340" w:lineRule="exact"/>
        <w:rPr>
          <w:kern w:val="0"/>
        </w:rPr>
      </w:pPr>
      <w:r w:rsidRPr="00195E90">
        <w:rPr>
          <w:rFonts w:hint="eastAsia"/>
          <w:b/>
          <w:color w:val="538135" w:themeColor="accent6" w:themeShade="BF"/>
          <w:kern w:val="0"/>
        </w:rPr>
        <w:t>【富國夜市Phu Quoc Night Market】</w:t>
      </w:r>
      <w:r w:rsidRPr="00195E90">
        <w:rPr>
          <w:rFonts w:hint="eastAsia"/>
          <w:kern w:val="0"/>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559F3246" w14:textId="77777777" w:rsidR="008077AA" w:rsidRPr="00195E90" w:rsidRDefault="008077AA" w:rsidP="008077AA">
      <w:pPr>
        <w:spacing w:line="0" w:lineRule="atLeast"/>
        <w:rPr>
          <w:b/>
          <w:color w:val="00B050"/>
          <w:kern w:val="0"/>
        </w:rPr>
      </w:pPr>
      <w:r w:rsidRPr="00195E90">
        <w:rPr>
          <w:rFonts w:hint="eastAsia"/>
          <w:color w:val="C00000"/>
          <w:kern w:val="0"/>
        </w:rPr>
        <w:t>貼心提醒：夜市當地美食小吃多，請評估身體狀況酌量食用，避免生食或過量，以免造成腸胃不適。</w:t>
      </w:r>
      <w:r w:rsidRPr="00195E90">
        <w:rPr>
          <w:rFonts w:hint="eastAsia"/>
          <w:kern w:val="0"/>
        </w:rPr>
        <w:br/>
      </w:r>
      <w:r w:rsidRPr="00195E90">
        <w:rPr>
          <w:rFonts w:hint="eastAsia"/>
          <w:b/>
          <w:color w:val="00B050"/>
          <w:kern w:val="0"/>
        </w:rPr>
        <w:t>建議自費項目：</w:t>
      </w:r>
    </w:p>
    <w:p w14:paraId="575879C6" w14:textId="77777777" w:rsidR="008077AA" w:rsidRPr="00195E90" w:rsidRDefault="008077AA" w:rsidP="008077AA">
      <w:pPr>
        <w:spacing w:line="0" w:lineRule="atLeast"/>
        <w:rPr>
          <w:kern w:val="0"/>
        </w:rPr>
      </w:pPr>
      <w:r w:rsidRPr="00195E90">
        <w:rPr>
          <w:rFonts w:hint="eastAsia"/>
          <w:kern w:val="0"/>
        </w:rPr>
        <w:t>1.越式按摩 或 越式洗頭 90分鐘：$1200台幣/人（含小費）</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8077AA" w:rsidRPr="00195E90" w14:paraId="2DF555BF" w14:textId="77777777" w:rsidTr="0098503E">
        <w:trPr>
          <w:jc w:val="center"/>
        </w:trPr>
        <w:tc>
          <w:tcPr>
            <w:tcW w:w="1261" w:type="dxa"/>
            <w:shd w:val="clear" w:color="auto" w:fill="7030A0"/>
            <w:vAlign w:val="center"/>
          </w:tcPr>
          <w:p w14:paraId="784492AB" w14:textId="77777777" w:rsidR="008077AA" w:rsidRPr="00195E90" w:rsidRDefault="008077AA" w:rsidP="008077AA">
            <w:pPr>
              <w:spacing w:line="0" w:lineRule="atLeast"/>
              <w:jc w:val="center"/>
              <w:rPr>
                <w:rFonts w:ascii="微軟正黑體" w:eastAsia="微軟正黑體" w:hAnsi="微軟正黑體"/>
                <w:b/>
                <w:color w:val="FFFFFF" w:themeColor="background1"/>
                <w:sz w:val="22"/>
                <w:szCs w:val="22"/>
              </w:rPr>
            </w:pPr>
            <w:r w:rsidRPr="00195E90">
              <w:rPr>
                <w:rFonts w:ascii="微軟正黑體" w:eastAsia="微軟正黑體" w:hAnsi="微軟正黑體" w:hint="eastAsia"/>
                <w:b/>
                <w:color w:val="FFFFFF" w:themeColor="background1"/>
                <w:sz w:val="22"/>
                <w:szCs w:val="22"/>
              </w:rPr>
              <w:t>餐食</w:t>
            </w:r>
          </w:p>
        </w:tc>
        <w:tc>
          <w:tcPr>
            <w:tcW w:w="9513" w:type="dxa"/>
            <w:shd w:val="clear" w:color="auto" w:fill="FFF2CC" w:themeFill="accent4" w:themeFillTint="33"/>
            <w:vAlign w:val="center"/>
          </w:tcPr>
          <w:p w14:paraId="79BB9FFB" w14:textId="77777777" w:rsidR="008077AA" w:rsidRPr="00195E90" w:rsidRDefault="008077AA" w:rsidP="008077AA">
            <w:pPr>
              <w:spacing w:line="0" w:lineRule="atLeast"/>
              <w:rPr>
                <w:rFonts w:ascii="微軟正黑體" w:eastAsia="微軟正黑體" w:hAnsi="微軟正黑體" w:cs="新細明體"/>
                <w:sz w:val="22"/>
                <w:szCs w:val="22"/>
              </w:rPr>
            </w:pPr>
            <w:r w:rsidRPr="00195E90">
              <w:rPr>
                <w:rFonts w:ascii="微軟正黑體" w:eastAsia="微軟正黑體" w:hAnsi="微軟正黑體" w:hint="eastAsia"/>
                <w:sz w:val="22"/>
                <w:szCs w:val="22"/>
              </w:rPr>
              <w:t>早餐：X</w:t>
            </w:r>
            <w:r w:rsidRPr="00195E90">
              <w:rPr>
                <w:rFonts w:ascii="微軟正黑體" w:eastAsia="微軟正黑體" w:hAnsi="微軟正黑體" w:cs="新細明體" w:hint="eastAsia"/>
                <w:sz w:val="22"/>
                <w:szCs w:val="22"/>
              </w:rPr>
              <w:t xml:space="preserve">   </w:t>
            </w:r>
            <w:r w:rsidRPr="00195E90">
              <w:rPr>
                <w:rFonts w:ascii="微軟正黑體" w:eastAsia="微軟正黑體" w:hAnsi="微軟正黑體" w:cs="新細明體"/>
                <w:sz w:val="22"/>
                <w:szCs w:val="22"/>
              </w:rPr>
              <w:t xml:space="preserve">  </w:t>
            </w:r>
            <w:r w:rsidRPr="00195E90">
              <w:rPr>
                <w:rFonts w:ascii="微軟正黑體" w:eastAsia="微軟正黑體" w:hAnsi="微軟正黑體" w:cs="新細明體" w:hint="eastAsia"/>
                <w:sz w:val="22"/>
                <w:szCs w:val="22"/>
              </w:rPr>
              <w:t xml:space="preserve">   </w:t>
            </w:r>
            <w:r w:rsidRPr="00195E90">
              <w:rPr>
                <w:rFonts w:ascii="微軟正黑體" w:eastAsia="微軟正黑體" w:hAnsi="微軟正黑體" w:hint="eastAsia"/>
                <w:sz w:val="22"/>
                <w:szCs w:val="22"/>
              </w:rPr>
              <w:t>午餐：X</w:t>
            </w:r>
            <w:r w:rsidRPr="00195E90">
              <w:rPr>
                <w:rFonts w:ascii="微軟正黑體" w:eastAsia="微軟正黑體" w:hAnsi="微軟正黑體"/>
                <w:sz w:val="22"/>
                <w:szCs w:val="22"/>
              </w:rPr>
              <w:t xml:space="preserve">  </w:t>
            </w:r>
            <w:r w:rsidRPr="00195E90">
              <w:rPr>
                <w:rFonts w:ascii="微軟正黑體" w:eastAsia="微軟正黑體" w:hAnsi="微軟正黑體" w:cs="新細明體" w:hint="eastAsia"/>
                <w:sz w:val="22"/>
                <w:szCs w:val="22"/>
              </w:rPr>
              <w:t xml:space="preserve">      晚餐：</w:t>
            </w:r>
            <w:r w:rsidRPr="00195E90">
              <w:rPr>
                <w:rFonts w:ascii="微軟正黑體" w:eastAsia="微軟正黑體" w:hAnsi="微軟正黑體" w:cs="新細明體" w:hint="eastAsia"/>
                <w:color w:val="FF0000"/>
                <w:sz w:val="22"/>
                <w:szCs w:val="22"/>
              </w:rPr>
              <w:t>不含機上餐</w:t>
            </w:r>
            <w:r w:rsidRPr="00195E90">
              <w:rPr>
                <w:rFonts w:ascii="微軟正黑體" w:eastAsia="微軟正黑體" w:hAnsi="微軟正黑體" w:cs="新細明體" w:hint="eastAsia"/>
                <w:sz w:val="22"/>
                <w:szCs w:val="22"/>
              </w:rPr>
              <w:t xml:space="preserve"> </w:t>
            </w:r>
          </w:p>
        </w:tc>
      </w:tr>
      <w:tr w:rsidR="008077AA" w:rsidRPr="00195E90" w14:paraId="1ED062A2" w14:textId="77777777" w:rsidTr="0098503E">
        <w:trPr>
          <w:trHeight w:val="507"/>
          <w:jc w:val="center"/>
        </w:trPr>
        <w:tc>
          <w:tcPr>
            <w:tcW w:w="1261" w:type="dxa"/>
            <w:shd w:val="clear" w:color="auto" w:fill="7030A0"/>
            <w:vAlign w:val="center"/>
          </w:tcPr>
          <w:p w14:paraId="37E75A14" w14:textId="77777777" w:rsidR="008077AA" w:rsidRPr="00195E90" w:rsidRDefault="008077AA" w:rsidP="008077AA">
            <w:pPr>
              <w:spacing w:line="0" w:lineRule="atLeast"/>
              <w:jc w:val="center"/>
              <w:rPr>
                <w:rFonts w:ascii="微軟正黑體" w:eastAsia="微軟正黑體" w:hAnsi="微軟正黑體"/>
                <w:b/>
                <w:color w:val="FFFFFF" w:themeColor="background1"/>
                <w:sz w:val="22"/>
                <w:szCs w:val="22"/>
              </w:rPr>
            </w:pPr>
            <w:r w:rsidRPr="00195E90">
              <w:rPr>
                <w:rFonts w:ascii="微軟正黑體" w:eastAsia="微軟正黑體" w:hAnsi="微軟正黑體" w:hint="eastAsia"/>
                <w:b/>
                <w:color w:val="FFFFFF" w:themeColor="background1"/>
                <w:sz w:val="22"/>
                <w:szCs w:val="22"/>
              </w:rPr>
              <w:t>住宿</w:t>
            </w:r>
          </w:p>
        </w:tc>
        <w:tc>
          <w:tcPr>
            <w:tcW w:w="9513" w:type="dxa"/>
            <w:vAlign w:val="center"/>
          </w:tcPr>
          <w:p w14:paraId="41777500" w14:textId="77777777" w:rsidR="008077AA" w:rsidRPr="00195E90" w:rsidRDefault="008077AA" w:rsidP="008077AA">
            <w:pPr>
              <w:spacing w:line="0" w:lineRule="atLeast"/>
              <w:rPr>
                <w:rFonts w:ascii="微軟正黑體" w:eastAsia="微軟正黑體" w:hAnsi="微軟正黑體"/>
                <w:sz w:val="22"/>
                <w:szCs w:val="22"/>
              </w:rPr>
            </w:pPr>
            <w:r w:rsidRPr="00195E90">
              <w:rPr>
                <w:rFonts w:ascii="微軟正黑體" w:eastAsia="微軟正黑體" w:hAnsi="微軟正黑體" w:cs="新細明體" w:hint="eastAsia"/>
                <w:sz w:val="22"/>
                <w:szCs w:val="22"/>
              </w:rPr>
              <w:t xml:space="preserve">五星 </w:t>
            </w:r>
            <w:r w:rsidRPr="00195E90">
              <w:rPr>
                <w:rFonts w:ascii="微軟正黑體" w:eastAsia="微軟正黑體" w:hAnsi="微軟正黑體" w:cs="新細明體"/>
                <w:sz w:val="22"/>
                <w:szCs w:val="22"/>
              </w:rPr>
              <w:t>PREMIER RESIDENCE</w:t>
            </w:r>
            <w:r w:rsidRPr="00195E90">
              <w:rPr>
                <w:rFonts w:ascii="微軟正黑體" w:eastAsia="微軟正黑體" w:hAnsi="微軟正黑體" w:cs="新細明體" w:hint="eastAsia"/>
                <w:sz w:val="22"/>
                <w:szCs w:val="22"/>
              </w:rPr>
              <w:t>富國翡翠灣高級公寓-雅高集團管理 或 BEST WESTERN PERMIER SONASEA梭納塞貝斯特韋斯特精品飯店 或同級</w:t>
            </w:r>
          </w:p>
        </w:tc>
      </w:tr>
    </w:tbl>
    <w:p w14:paraId="3B64AE54" w14:textId="77777777" w:rsidR="008077AA" w:rsidRPr="00195E90" w:rsidRDefault="008077AA" w:rsidP="008077AA">
      <w:pPr>
        <w:widowControl/>
        <w:shd w:val="clear" w:color="auto" w:fill="FFFFFF"/>
        <w:spacing w:line="0" w:lineRule="atLeast"/>
        <w:rPr>
          <w:b/>
          <w:bCs/>
          <w:color w:val="0070C0"/>
          <w:kern w:val="36"/>
        </w:rPr>
      </w:pPr>
    </w:p>
    <w:p w14:paraId="267A0B1A" w14:textId="77777777" w:rsidR="008077AA" w:rsidRDefault="008077AA" w:rsidP="008077AA">
      <w:pPr>
        <w:widowControl/>
        <w:shd w:val="clear" w:color="auto" w:fill="FFFFFF"/>
        <w:spacing w:line="0" w:lineRule="atLeast"/>
        <w:ind w:left="1134" w:hangingChars="405" w:hanging="1134"/>
        <w:rPr>
          <w:b/>
          <w:bCs/>
          <w:color w:val="0070C0"/>
          <w:kern w:val="36"/>
          <w:sz w:val="28"/>
          <w:szCs w:val="28"/>
        </w:rPr>
      </w:pPr>
      <w:r w:rsidRPr="007322C7">
        <w:rPr>
          <w:rFonts w:hint="eastAsia"/>
          <w:b/>
          <w:bCs/>
          <w:color w:val="0070C0"/>
          <w:kern w:val="36"/>
          <w:sz w:val="28"/>
          <w:szCs w:val="28"/>
        </w:rPr>
        <w:t>第</w:t>
      </w:r>
      <w:r>
        <w:rPr>
          <w:rFonts w:hint="eastAsia"/>
          <w:b/>
          <w:bCs/>
          <w:color w:val="0070C0"/>
          <w:kern w:val="36"/>
          <w:sz w:val="28"/>
          <w:szCs w:val="28"/>
        </w:rPr>
        <w:t>二</w:t>
      </w:r>
      <w:r w:rsidRPr="007322C7">
        <w:rPr>
          <w:rFonts w:hint="eastAsia"/>
          <w:b/>
          <w:bCs/>
          <w:color w:val="0070C0"/>
          <w:kern w:val="36"/>
          <w:sz w:val="28"/>
          <w:szCs w:val="28"/>
        </w:rPr>
        <w:t>天</w:t>
      </w:r>
      <w:r>
        <w:rPr>
          <w:rFonts w:hint="eastAsia"/>
          <w:b/>
          <w:bCs/>
          <w:color w:val="0070C0"/>
          <w:kern w:val="36"/>
          <w:sz w:val="28"/>
          <w:szCs w:val="28"/>
        </w:rPr>
        <w:t xml:space="preserve">　</w:t>
      </w:r>
      <w:bookmarkStart w:id="3" w:name="_Hlk162194471"/>
      <w:r>
        <w:rPr>
          <w:rFonts w:hint="eastAsia"/>
          <w:b/>
          <w:bCs/>
          <w:color w:val="0070C0"/>
          <w:kern w:val="36"/>
          <w:sz w:val="28"/>
          <w:szCs w:val="28"/>
        </w:rPr>
        <w:t>快艇跳島遊（</w:t>
      </w:r>
      <w:r w:rsidRPr="007322C7">
        <w:rPr>
          <w:rFonts w:hint="eastAsia"/>
          <w:b/>
          <w:bCs/>
          <w:color w:val="0070C0"/>
          <w:kern w:val="36"/>
          <w:sz w:val="28"/>
          <w:szCs w:val="28"/>
        </w:rPr>
        <w:t>跳島遊</w:t>
      </w:r>
      <w:r>
        <w:rPr>
          <w:rFonts w:hint="eastAsia"/>
          <w:b/>
          <w:bCs/>
          <w:color w:val="0070C0"/>
          <w:kern w:val="36"/>
          <w:sz w:val="28"/>
          <w:szCs w:val="28"/>
        </w:rPr>
        <w:t>～</w:t>
      </w:r>
      <w:r w:rsidRPr="007322C7">
        <w:rPr>
          <w:rFonts w:hint="eastAsia"/>
          <w:b/>
          <w:bCs/>
          <w:color w:val="0070C0"/>
          <w:kern w:val="36"/>
          <w:sz w:val="28"/>
          <w:szCs w:val="28"/>
        </w:rPr>
        <w:t>簡易浮潛</w:t>
      </w:r>
      <w:r>
        <w:rPr>
          <w:rFonts w:hint="eastAsia"/>
          <w:b/>
          <w:bCs/>
          <w:color w:val="0070C0"/>
          <w:kern w:val="36"/>
          <w:sz w:val="28"/>
          <w:szCs w:val="28"/>
        </w:rPr>
        <w:t>/</w:t>
      </w:r>
      <w:r w:rsidRPr="00632B5D">
        <w:rPr>
          <w:rFonts w:hint="eastAsia"/>
          <w:b/>
          <w:bCs/>
          <w:color w:val="0070C0"/>
          <w:kern w:val="36"/>
          <w:sz w:val="28"/>
          <w:szCs w:val="28"/>
        </w:rPr>
        <w:t>高空美拍</w:t>
      </w:r>
      <w:r w:rsidRPr="007322C7">
        <w:rPr>
          <w:rFonts w:hint="eastAsia"/>
          <w:b/>
          <w:bCs/>
          <w:color w:val="0070C0"/>
          <w:kern w:val="36"/>
          <w:sz w:val="28"/>
          <w:szCs w:val="28"/>
        </w:rPr>
        <w:t>）</w:t>
      </w:r>
      <w:bookmarkEnd w:id="3"/>
      <w:r w:rsidRPr="007322C7">
        <w:rPr>
          <w:rFonts w:hint="eastAsia"/>
          <w:b/>
          <w:bCs/>
          <w:color w:val="0070C0"/>
          <w:kern w:val="36"/>
          <w:sz w:val="28"/>
          <w:szCs w:val="28"/>
        </w:rPr>
        <w:t>→太陽世界香島自然公園</w:t>
      </w:r>
      <w:r>
        <w:rPr>
          <w:rFonts w:hint="eastAsia"/>
          <w:b/>
          <w:bCs/>
          <w:color w:val="0070C0"/>
          <w:kern w:val="36"/>
          <w:sz w:val="28"/>
          <w:szCs w:val="28"/>
        </w:rPr>
        <w:t>（</w:t>
      </w:r>
      <w:r w:rsidRPr="007E7E1F">
        <w:rPr>
          <w:rFonts w:hint="eastAsia"/>
          <w:b/>
          <w:bCs/>
          <w:color w:val="0070C0"/>
          <w:kern w:val="36"/>
          <w:sz w:val="28"/>
          <w:szCs w:val="28"/>
        </w:rPr>
        <w:t>Aquatopia水樂園、木蛇：世界最長木造雲霄飛車、鷹眼：360度旋轉景觀塔</w:t>
      </w:r>
      <w:r>
        <w:rPr>
          <w:rFonts w:hint="eastAsia"/>
          <w:b/>
          <w:bCs/>
          <w:color w:val="0070C0"/>
          <w:kern w:val="36"/>
          <w:sz w:val="28"/>
          <w:szCs w:val="28"/>
        </w:rPr>
        <w:t>）</w:t>
      </w:r>
      <w:r w:rsidRPr="007322C7">
        <w:rPr>
          <w:rFonts w:hint="eastAsia"/>
          <w:b/>
          <w:bCs/>
          <w:color w:val="0070C0"/>
          <w:kern w:val="36"/>
          <w:sz w:val="28"/>
          <w:szCs w:val="28"/>
        </w:rPr>
        <w:t>→世界紀錄最長跨海纜車</w:t>
      </w:r>
      <w:r>
        <w:rPr>
          <w:rFonts w:hint="eastAsia"/>
          <w:b/>
          <w:bCs/>
          <w:color w:val="0070C0"/>
          <w:kern w:val="36"/>
          <w:sz w:val="28"/>
          <w:szCs w:val="28"/>
        </w:rPr>
        <w:t>～</w:t>
      </w:r>
      <w:r w:rsidRPr="007322C7">
        <w:rPr>
          <w:rFonts w:hint="eastAsia"/>
          <w:b/>
          <w:bCs/>
          <w:color w:val="0070C0"/>
          <w:kern w:val="36"/>
          <w:sz w:val="28"/>
          <w:szCs w:val="28"/>
        </w:rPr>
        <w:t>360度海景盡收眼底→</w:t>
      </w:r>
      <w:r w:rsidRPr="008752FC">
        <w:rPr>
          <w:rFonts w:hint="eastAsia"/>
          <w:b/>
          <w:bCs/>
          <w:color w:val="0070C0"/>
          <w:kern w:val="36"/>
          <w:sz w:val="28"/>
          <w:szCs w:val="28"/>
        </w:rPr>
        <w:t>漫遊~地中海日落小鎮（網紅夢幻打卡地：中央村鐘樓、筆塔、龐貝遺跡、龍梯、浪漫吻橋）</w:t>
      </w:r>
    </w:p>
    <w:p w14:paraId="3308B691" w14:textId="77777777" w:rsidR="008077AA" w:rsidRPr="00195E90" w:rsidRDefault="008077AA" w:rsidP="008077AA">
      <w:pPr>
        <w:widowControl/>
        <w:shd w:val="clear" w:color="auto" w:fill="FFFFFF"/>
        <w:spacing w:line="340" w:lineRule="exact"/>
        <w:rPr>
          <w:kern w:val="0"/>
        </w:rPr>
      </w:pPr>
      <w:r w:rsidRPr="00195E90">
        <w:rPr>
          <w:rFonts w:hint="eastAsia"/>
          <w:b/>
          <w:color w:val="538135" w:themeColor="accent6" w:themeShade="BF"/>
          <w:kern w:val="0"/>
        </w:rPr>
        <w:t>【南島快艇跳島遊（海洋明珠島 指甲島 梅姑島）】</w:t>
      </w:r>
      <w:r w:rsidRPr="00195E90">
        <w:rPr>
          <w:rFonts w:hint="eastAsia"/>
          <w:kern w:val="0"/>
        </w:rPr>
        <w:t>安泰群島，在泰國灣內，屬於越南堅江省富國島縣香島鄉管轄，是越南海洋生態保護區之一，Hon Thom（香島）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7050B582" w14:textId="77777777" w:rsidR="008077AA" w:rsidRPr="00195E90" w:rsidRDefault="008077AA" w:rsidP="008077AA">
      <w:pPr>
        <w:widowControl/>
        <w:shd w:val="clear" w:color="auto" w:fill="FFFFFF"/>
        <w:spacing w:line="340" w:lineRule="exact"/>
        <w:rPr>
          <w:color w:val="0000FF"/>
          <w:kern w:val="0"/>
        </w:rPr>
      </w:pPr>
      <w:r w:rsidRPr="00195E90">
        <w:rPr>
          <w:rFonts w:hint="eastAsia"/>
          <w:b/>
          <w:color w:val="538135" w:themeColor="accent6" w:themeShade="BF"/>
          <w:kern w:val="0"/>
        </w:rPr>
        <w:t>【Hon Mong Tay 南指甲島】</w:t>
      </w:r>
      <w:r w:rsidRPr="00195E90">
        <w:rPr>
          <w:rFonts w:hint="eastAsia"/>
          <w:kern w:val="0"/>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Pr="00195E90">
        <w:rPr>
          <w:kern w:val="0"/>
        </w:rPr>
        <w:br/>
      </w:r>
      <w:r w:rsidRPr="00195E90">
        <w:rPr>
          <w:rFonts w:hint="eastAsia"/>
          <w:color w:val="0000FF"/>
          <w:kern w:val="0"/>
        </w:rPr>
        <w:t>溫馨提示：本日請攜帶泳裝並著可防水拖鞋或洞洞鞋，並請做好防曬。</w:t>
      </w:r>
    </w:p>
    <w:p w14:paraId="63503E73" w14:textId="77777777" w:rsidR="008077AA" w:rsidRPr="00195E90" w:rsidRDefault="008077AA" w:rsidP="008077AA">
      <w:pPr>
        <w:widowControl/>
        <w:shd w:val="clear" w:color="auto" w:fill="FFFFFF"/>
        <w:spacing w:line="340" w:lineRule="exact"/>
        <w:rPr>
          <w:color w:val="000000" w:themeColor="text1"/>
          <w:kern w:val="0"/>
        </w:rPr>
      </w:pPr>
      <w:r w:rsidRPr="00195E90">
        <w:rPr>
          <w:rFonts w:hint="eastAsia"/>
          <w:b/>
          <w:color w:val="FF0000"/>
          <w:kern w:val="0"/>
        </w:rPr>
        <w:t>水上活動特別說明：</w:t>
      </w:r>
      <w:r w:rsidRPr="00195E90">
        <w:rPr>
          <w:color w:val="FF0000"/>
          <w:kern w:val="0"/>
        </w:rPr>
        <w:br/>
      </w:r>
      <w:r w:rsidRPr="00195E90">
        <w:rPr>
          <w:rFonts w:hint="eastAsia"/>
          <w:color w:val="000000" w:themeColor="text1"/>
          <w:kern w:val="0"/>
        </w:rPr>
        <w:t>1</w:t>
      </w:r>
      <w:r w:rsidRPr="00195E90">
        <w:rPr>
          <w:color w:val="000000" w:themeColor="text1"/>
          <w:kern w:val="0"/>
        </w:rPr>
        <w:t>.</w:t>
      </w:r>
      <w:r w:rsidRPr="00195E90">
        <w:rPr>
          <w:rFonts w:hint="eastAsia"/>
          <w:color w:val="000000" w:themeColor="text1"/>
          <w:kern w:val="0"/>
        </w:rPr>
        <w:t>包含浮潛，船家會提供簡易蛙鏡及呼吸管，如需有度數蛙鏡及蛙鞋旅客需自行攜帶，目前無提供租借服務。</w:t>
      </w:r>
      <w:r w:rsidRPr="00195E90">
        <w:rPr>
          <w:color w:val="000000" w:themeColor="text1"/>
          <w:kern w:val="0"/>
        </w:rPr>
        <w:br/>
      </w:r>
      <w:r w:rsidRPr="00195E90">
        <w:rPr>
          <w:rFonts w:hint="eastAsia"/>
          <w:color w:val="000000" w:themeColor="text1"/>
          <w:kern w:val="0"/>
        </w:rPr>
        <w:t>2</w:t>
      </w:r>
      <w:r w:rsidRPr="00195E90">
        <w:rPr>
          <w:color w:val="000000" w:themeColor="text1"/>
          <w:kern w:val="0"/>
        </w:rPr>
        <w:t>.</w:t>
      </w:r>
      <w:r w:rsidRPr="00195E90">
        <w:rPr>
          <w:rFonts w:hint="eastAsia"/>
          <w:color w:val="000000" w:themeColor="text1"/>
          <w:kern w:val="0"/>
        </w:rPr>
        <w:t>水上活動：香蕉船、水上摩托車、拖曳傘、獨木舟、瘋狂沙發、海底漫步、、、等，為現場付費自選項目，未包含。請依個人所需，自行報名參加。</w:t>
      </w:r>
      <w:r w:rsidRPr="00195E90">
        <w:rPr>
          <w:color w:val="000000" w:themeColor="text1"/>
          <w:kern w:val="0"/>
        </w:rPr>
        <w:br/>
      </w:r>
      <w:r w:rsidRPr="00195E90">
        <w:rPr>
          <w:rFonts w:hint="eastAsia"/>
          <w:color w:val="000000" w:themeColor="text1"/>
          <w:kern w:val="0"/>
        </w:rPr>
        <w:t>3.水上活動有一定的刺激性與危險性，如果有心臟病、氣喘、高血壓、、等心血管疾病，或其他特殊疾病，或醫生交代勿從事激烈運動，或飲酒宿醉等情況，請勿參加。水上活動請自視個人身體狀況參加。</w:t>
      </w:r>
      <w:r w:rsidRPr="00195E90">
        <w:rPr>
          <w:color w:val="000000" w:themeColor="text1"/>
          <w:kern w:val="0"/>
        </w:rPr>
        <w:br/>
      </w:r>
      <w:r w:rsidRPr="00195E90">
        <w:rPr>
          <w:rFonts w:hint="eastAsia"/>
          <w:color w:val="000000" w:themeColor="text1"/>
          <w:kern w:val="0"/>
        </w:rPr>
        <w:t>4</w:t>
      </w:r>
      <w:r w:rsidRPr="00195E90">
        <w:rPr>
          <w:color w:val="000000" w:themeColor="text1"/>
          <w:kern w:val="0"/>
        </w:rPr>
        <w:t>.</w:t>
      </w:r>
      <w:r w:rsidRPr="00195E90">
        <w:rPr>
          <w:rFonts w:hint="eastAsia"/>
          <w:color w:val="000000" w:themeColor="text1"/>
          <w:kern w:val="0"/>
        </w:rPr>
        <w:t>進行水上活動，請務必穿上救生衣並配合救生人員及工作人員的指示！</w:t>
      </w:r>
      <w:r w:rsidRPr="00195E90">
        <w:rPr>
          <w:color w:val="000000" w:themeColor="text1"/>
          <w:kern w:val="0"/>
        </w:rPr>
        <w:br/>
      </w:r>
      <w:r w:rsidRPr="00195E90">
        <w:rPr>
          <w:rFonts w:hint="eastAsia"/>
          <w:color w:val="000000" w:themeColor="text1"/>
          <w:kern w:val="0"/>
        </w:rPr>
        <w:t>5</w:t>
      </w:r>
      <w:r w:rsidRPr="00195E90">
        <w:rPr>
          <w:color w:val="000000" w:themeColor="text1"/>
          <w:kern w:val="0"/>
        </w:rPr>
        <w:t>.</w:t>
      </w:r>
      <w:r w:rsidRPr="00195E90">
        <w:rPr>
          <w:rFonts w:hint="eastAsia"/>
          <w:color w:val="000000" w:themeColor="text1"/>
          <w:kern w:val="0"/>
        </w:rPr>
        <w:t>參加水上活動，請自備更換衣物、毛巾。</w:t>
      </w:r>
    </w:p>
    <w:p w14:paraId="1878B64B" w14:textId="77777777" w:rsidR="008077AA" w:rsidRPr="00195E90" w:rsidRDefault="008077AA" w:rsidP="008077AA">
      <w:pPr>
        <w:widowControl/>
        <w:shd w:val="clear" w:color="auto" w:fill="FFFFFF"/>
        <w:spacing w:line="340" w:lineRule="exact"/>
        <w:rPr>
          <w:color w:val="000000" w:themeColor="text1"/>
          <w:kern w:val="0"/>
        </w:rPr>
      </w:pPr>
      <w:r w:rsidRPr="00195E90">
        <w:rPr>
          <w:rFonts w:hint="eastAsia"/>
          <w:color w:val="000000" w:themeColor="text1"/>
          <w:kern w:val="0"/>
        </w:rPr>
        <w:t>6</w:t>
      </w:r>
      <w:r w:rsidRPr="00195E90">
        <w:rPr>
          <w:color w:val="000000" w:themeColor="text1"/>
          <w:kern w:val="0"/>
        </w:rPr>
        <w:t>.</w:t>
      </w:r>
      <w:r w:rsidRPr="00195E90">
        <w:rPr>
          <w:rFonts w:hint="eastAsia"/>
          <w:color w:val="000000" w:themeColor="text1"/>
          <w:kern w:val="0"/>
        </w:rPr>
        <w:t>注意防曬與補充水分。</w:t>
      </w:r>
    </w:p>
    <w:p w14:paraId="69F62007" w14:textId="77777777" w:rsidR="008077AA" w:rsidRPr="00195E90" w:rsidRDefault="008077AA" w:rsidP="008077AA">
      <w:pPr>
        <w:widowControl/>
        <w:shd w:val="clear" w:color="auto" w:fill="FFFFFF"/>
        <w:spacing w:line="340" w:lineRule="exact"/>
        <w:rPr>
          <w:kern w:val="0"/>
        </w:rPr>
      </w:pPr>
      <w:r w:rsidRPr="00195E90">
        <w:rPr>
          <w:rFonts w:hint="eastAsia"/>
          <w:b/>
          <w:color w:val="538135" w:themeColor="accent6" w:themeShade="BF"/>
          <w:kern w:val="0"/>
        </w:rPr>
        <w:t>【太陽世界香島自然公園（Aquatopia水樂園、木蛇：世界最長木造雲霄飛車、鷹眼：360度旋轉景觀塔</w:t>
      </w:r>
      <w:r w:rsidRPr="00195E90">
        <w:rPr>
          <w:b/>
          <w:color w:val="538135" w:themeColor="accent6" w:themeShade="BF"/>
          <w:kern w:val="0"/>
        </w:rPr>
        <w:t>）</w:t>
      </w:r>
      <w:r w:rsidRPr="00195E90">
        <w:rPr>
          <w:rFonts w:hint="eastAsia"/>
          <w:b/>
          <w:color w:val="538135" w:themeColor="accent6" w:themeShade="BF"/>
          <w:kern w:val="0"/>
        </w:rPr>
        <w:t>】</w:t>
      </w:r>
      <w:r w:rsidRPr="00195E90">
        <w:rPr>
          <w:rFonts w:hint="eastAsia"/>
          <w:kern w:val="0"/>
        </w:rPr>
        <w:t>香島自然公園除了令人驚喜的跨海纜車外，園區內還有附設有休閒餐廳、咖啡廳、遊樂園、水上樂園，園區也聘請來自各國的樂團、演奏家、街頭藝人不定時的在每個角落展開藝術表演，讓你的假期更精彩，千萬不要錯過。</w:t>
      </w:r>
    </w:p>
    <w:p w14:paraId="2237A302" w14:textId="77777777" w:rsidR="008077AA" w:rsidRPr="00195E90" w:rsidRDefault="008077AA" w:rsidP="008077AA">
      <w:pPr>
        <w:widowControl/>
        <w:shd w:val="clear" w:color="auto" w:fill="FFFFFF"/>
        <w:spacing w:line="340" w:lineRule="exact"/>
        <w:rPr>
          <w:kern w:val="0"/>
        </w:rPr>
      </w:pPr>
      <w:r w:rsidRPr="00195E90">
        <w:rPr>
          <w:rFonts w:hint="eastAsia"/>
          <w:b/>
          <w:color w:val="538135" w:themeColor="accent6" w:themeShade="BF"/>
          <w:kern w:val="0"/>
        </w:rPr>
        <w:t>【世界上最長的跨海纜車（金氏紀錄跨海纜車）～360度無敵海景】</w:t>
      </w:r>
      <w:r w:rsidRPr="00195E90">
        <w:rPr>
          <w:rFonts w:hint="eastAsia"/>
          <w:kern w:val="0"/>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4B753DDF" w14:textId="77777777" w:rsidR="008077AA" w:rsidRPr="00195E90" w:rsidRDefault="008077AA" w:rsidP="008077AA">
      <w:pPr>
        <w:widowControl/>
        <w:shd w:val="clear" w:color="auto" w:fill="FFFFFF"/>
        <w:spacing w:line="340" w:lineRule="exact"/>
        <w:rPr>
          <w:kern w:val="0"/>
        </w:rPr>
      </w:pPr>
      <w:r w:rsidRPr="00195E90">
        <w:rPr>
          <w:rFonts w:hint="eastAsia"/>
          <w:b/>
          <w:color w:val="538135" w:themeColor="accent6" w:themeShade="BF"/>
          <w:kern w:val="0"/>
        </w:rPr>
        <w:t>【地中海日落小鎮漫遊】</w:t>
      </w:r>
      <w:r w:rsidRPr="00195E90">
        <w:rPr>
          <w:rFonts w:hint="eastAsia"/>
          <w:kern w:val="0"/>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6BD36C0D" w14:textId="77777777" w:rsidR="008077AA" w:rsidRPr="00195E90" w:rsidRDefault="008077AA" w:rsidP="008077AA">
      <w:pPr>
        <w:widowControl/>
        <w:shd w:val="clear" w:color="auto" w:fill="FFFFFF"/>
        <w:spacing w:line="340" w:lineRule="exact"/>
        <w:rPr>
          <w:kern w:val="0"/>
        </w:rPr>
      </w:pPr>
      <w:r w:rsidRPr="00195E90">
        <w:rPr>
          <w:rFonts w:hint="eastAsia"/>
          <w:b/>
          <w:bCs/>
          <w:color w:val="538135" w:themeColor="accent6" w:themeShade="BF"/>
          <w:kern w:val="0"/>
        </w:rPr>
        <w:t>網紅夢幻打卡地</w:t>
      </w:r>
      <w:r w:rsidRPr="00195E90">
        <w:rPr>
          <w:rFonts w:hint="eastAsia"/>
          <w:kern w:val="0"/>
        </w:rPr>
        <w:t>：</w:t>
      </w:r>
    </w:p>
    <w:p w14:paraId="28E518F9" w14:textId="77777777" w:rsidR="008077AA" w:rsidRPr="00195E90" w:rsidRDefault="008077AA" w:rsidP="008077AA">
      <w:pPr>
        <w:widowControl/>
        <w:shd w:val="clear" w:color="auto" w:fill="FFFFFF"/>
        <w:spacing w:line="340" w:lineRule="exact"/>
        <w:rPr>
          <w:kern w:val="0"/>
        </w:rPr>
      </w:pPr>
      <w:r w:rsidRPr="00195E90">
        <w:rPr>
          <w:rFonts w:hint="eastAsia"/>
          <w:kern w:val="0"/>
        </w:rPr>
        <w:t>．中央村鐘樓：鐘樓高達75米，靈感來自義大利標誌性的聖彼得鐘樓，目前富國島南端地標性的建築，擁有最高的鐘樓，是絕佳的打卡地點。整座建築散發著復古的情調，帶給人濃厚的歐風氛圍。</w:t>
      </w:r>
    </w:p>
    <w:p w14:paraId="77FBD1CF" w14:textId="77777777" w:rsidR="008077AA" w:rsidRPr="00195E90" w:rsidRDefault="008077AA" w:rsidP="008077AA">
      <w:pPr>
        <w:widowControl/>
        <w:shd w:val="clear" w:color="auto" w:fill="FFFFFF"/>
        <w:spacing w:line="340" w:lineRule="exact"/>
        <w:rPr>
          <w:kern w:val="0"/>
        </w:rPr>
      </w:pPr>
      <w:r w:rsidRPr="00195E90">
        <w:rPr>
          <w:rFonts w:hint="eastAsia"/>
          <w:kern w:val="0"/>
        </w:rPr>
        <w:t>．筆塔：以埃及的石筆塔為藍本，富國島的筆塔在建築師才華橫溢的雙手下創造了一個像徵，一個從巨石走向大海和島嶼的歷史名勝，成為許多慕名而來的遊客拍照留念的地點。。</w:t>
      </w:r>
    </w:p>
    <w:p w14:paraId="12ACEBBC" w14:textId="77777777" w:rsidR="008077AA" w:rsidRPr="00195E90" w:rsidRDefault="008077AA" w:rsidP="008077AA">
      <w:pPr>
        <w:widowControl/>
        <w:shd w:val="clear" w:color="auto" w:fill="FFFFFF"/>
        <w:spacing w:line="340" w:lineRule="exact"/>
        <w:rPr>
          <w:kern w:val="0"/>
        </w:rPr>
      </w:pPr>
      <w:r w:rsidRPr="00195E90">
        <w:rPr>
          <w:rFonts w:hint="eastAsia"/>
          <w:kern w:val="0"/>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0EDC56C1" w14:textId="77777777" w:rsidR="008077AA" w:rsidRPr="00195E90" w:rsidRDefault="008077AA" w:rsidP="008077AA">
      <w:pPr>
        <w:widowControl/>
        <w:shd w:val="clear" w:color="auto" w:fill="FFFFFF"/>
        <w:spacing w:line="340" w:lineRule="exact"/>
        <w:rPr>
          <w:kern w:val="0"/>
        </w:rPr>
      </w:pPr>
      <w:r w:rsidRPr="00195E90">
        <w:rPr>
          <w:rFonts w:hint="eastAsia"/>
          <w:kern w:val="0"/>
        </w:rPr>
        <w:t>．龍梯：來到富國這個充滿地中海氣息的區域，另一個不容錯過的打卡地是龍梯，據說靈感來自舊金山的朗伯德街，通往海灘的階梯設計成蜿蜒曲折。</w:t>
      </w:r>
    </w:p>
    <w:p w14:paraId="35F8DA38" w14:textId="77777777" w:rsidR="008077AA" w:rsidRPr="00195E90" w:rsidRDefault="008077AA" w:rsidP="008077AA">
      <w:pPr>
        <w:widowControl/>
        <w:shd w:val="clear" w:color="auto" w:fill="FFFFFF"/>
        <w:spacing w:line="340" w:lineRule="exact"/>
        <w:rPr>
          <w:kern w:val="0"/>
        </w:rPr>
      </w:pPr>
      <w:r w:rsidRPr="00195E90">
        <w:rPr>
          <w:rFonts w:hint="eastAsia"/>
          <w:kern w:val="0"/>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26D86159" w14:textId="77777777" w:rsidR="008077AA" w:rsidRPr="00195E90" w:rsidRDefault="008077AA" w:rsidP="008077AA">
      <w:pPr>
        <w:widowControl/>
        <w:shd w:val="clear" w:color="auto" w:fill="FFFFFF"/>
        <w:jc w:val="center"/>
        <w:rPr>
          <w:b/>
          <w:color w:val="538135" w:themeColor="accent6" w:themeShade="BF"/>
          <w:kern w:val="0"/>
        </w:rPr>
      </w:pPr>
      <w:r w:rsidRPr="00195E90">
        <w:rPr>
          <w:rFonts w:cs="Arial"/>
          <w:noProof/>
          <w:color w:val="5B616C"/>
          <w:kern w:val="0"/>
        </w:rPr>
        <w:drawing>
          <wp:inline distT="0" distB="0" distL="0" distR="0" wp14:anchorId="3A07A988" wp14:editId="52FFAA6F">
            <wp:extent cx="6920768" cy="1705610"/>
            <wp:effectExtent l="0" t="0" r="0" b="8890"/>
            <wp:docPr id="8" name="圖片 8" descr="https://member.worldwide.com.tw/eWeb_worldwide/IMGDB/000091/000128/000129/000153/000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mber.worldwide.com.tw/eWeb_worldwide/IMGDB/000091/000128/000129/000153/0000274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958811" cy="1714986"/>
                    </a:xfrm>
                    <a:prstGeom prst="rect">
                      <a:avLst/>
                    </a:prstGeom>
                    <a:noFill/>
                    <a:ln>
                      <a:noFill/>
                    </a:ln>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8077AA" w:rsidRPr="00195E90" w14:paraId="51243B28" w14:textId="77777777" w:rsidTr="0098503E">
        <w:trPr>
          <w:jc w:val="center"/>
        </w:trPr>
        <w:tc>
          <w:tcPr>
            <w:tcW w:w="1261" w:type="dxa"/>
            <w:shd w:val="clear" w:color="auto" w:fill="7030A0"/>
            <w:vAlign w:val="center"/>
          </w:tcPr>
          <w:p w14:paraId="561B665A" w14:textId="77777777" w:rsidR="008077AA" w:rsidRPr="00195E90" w:rsidRDefault="008077AA" w:rsidP="008077AA">
            <w:pPr>
              <w:spacing w:line="0" w:lineRule="atLeast"/>
              <w:jc w:val="center"/>
              <w:rPr>
                <w:rFonts w:ascii="微軟正黑體" w:eastAsia="微軟正黑體" w:hAnsi="微軟正黑體"/>
                <w:b/>
                <w:color w:val="FFFFFF" w:themeColor="background1"/>
                <w:sz w:val="22"/>
                <w:szCs w:val="22"/>
              </w:rPr>
            </w:pPr>
            <w:r w:rsidRPr="00195E90">
              <w:rPr>
                <w:rFonts w:ascii="微軟正黑體" w:eastAsia="微軟正黑體" w:hAnsi="微軟正黑體" w:hint="eastAsia"/>
                <w:b/>
                <w:color w:val="FFFFFF" w:themeColor="background1"/>
                <w:sz w:val="22"/>
                <w:szCs w:val="22"/>
              </w:rPr>
              <w:t>餐食</w:t>
            </w:r>
          </w:p>
        </w:tc>
        <w:tc>
          <w:tcPr>
            <w:tcW w:w="9513" w:type="dxa"/>
            <w:shd w:val="clear" w:color="auto" w:fill="FFF2CC" w:themeFill="accent4" w:themeFillTint="33"/>
            <w:vAlign w:val="center"/>
          </w:tcPr>
          <w:p w14:paraId="74326E6C" w14:textId="77777777" w:rsidR="008077AA" w:rsidRPr="00195E90" w:rsidRDefault="008077AA" w:rsidP="008077AA">
            <w:pPr>
              <w:spacing w:line="0" w:lineRule="atLeast"/>
              <w:rPr>
                <w:rFonts w:ascii="微軟正黑體" w:eastAsia="微軟正黑體" w:hAnsi="微軟正黑體" w:cs="新細明體"/>
                <w:sz w:val="22"/>
                <w:szCs w:val="22"/>
              </w:rPr>
            </w:pPr>
            <w:r w:rsidRPr="00195E90">
              <w:rPr>
                <w:rFonts w:ascii="微軟正黑體" w:eastAsia="微軟正黑體" w:hAnsi="微軟正黑體" w:hint="eastAsia"/>
                <w:sz w:val="22"/>
                <w:szCs w:val="22"/>
              </w:rPr>
              <w:t>早餐：</w:t>
            </w:r>
            <w:r w:rsidRPr="00195E90">
              <w:rPr>
                <w:rFonts w:ascii="微軟正黑體" w:eastAsia="微軟正黑體" w:hAnsi="微軟正黑體" w:cs="新細明體" w:hint="eastAsia"/>
                <w:sz w:val="22"/>
                <w:szCs w:val="22"/>
              </w:rPr>
              <w:t xml:space="preserve">飯店內用自助餐　　　　　</w:t>
            </w:r>
            <w:r w:rsidRPr="00195E90">
              <w:rPr>
                <w:rFonts w:ascii="微軟正黑體" w:eastAsia="微軟正黑體" w:hAnsi="微軟正黑體" w:hint="eastAsia"/>
                <w:sz w:val="22"/>
                <w:szCs w:val="22"/>
              </w:rPr>
              <w:t>午餐：</w:t>
            </w:r>
            <w:r w:rsidRPr="00195E90">
              <w:rPr>
                <w:rFonts w:ascii="微軟正黑體" w:eastAsia="微軟正黑體" w:hAnsi="微軟正黑體" w:cs="新細明體" w:hint="eastAsia"/>
                <w:sz w:val="22"/>
                <w:szCs w:val="22"/>
              </w:rPr>
              <w:t>島上自助餐（不含酒水）USD</w:t>
            </w:r>
            <w:r w:rsidRPr="00195E90">
              <w:rPr>
                <w:rFonts w:ascii="微軟正黑體" w:eastAsia="微軟正黑體" w:hAnsi="微軟正黑體" w:cs="新細明體"/>
                <w:sz w:val="22"/>
                <w:szCs w:val="22"/>
              </w:rPr>
              <w:t>12</w:t>
            </w:r>
            <w:r w:rsidRPr="00195E90">
              <w:rPr>
                <w:rFonts w:ascii="微軟正黑體" w:eastAsia="微軟正黑體" w:hAnsi="微軟正黑體" w:hint="eastAsia"/>
                <w:sz w:val="22"/>
                <w:szCs w:val="22"/>
              </w:rPr>
              <w:t xml:space="preserve"> </w:t>
            </w:r>
          </w:p>
          <w:p w14:paraId="4DC31C5F" w14:textId="77777777" w:rsidR="008077AA" w:rsidRPr="00195E90" w:rsidRDefault="008077AA" w:rsidP="008077AA">
            <w:pPr>
              <w:spacing w:line="0" w:lineRule="atLeast"/>
              <w:rPr>
                <w:rFonts w:ascii="微軟正黑體" w:eastAsia="微軟正黑體" w:hAnsi="微軟正黑體"/>
                <w:sz w:val="22"/>
                <w:szCs w:val="22"/>
              </w:rPr>
            </w:pPr>
            <w:r w:rsidRPr="00195E90">
              <w:rPr>
                <w:rFonts w:ascii="微軟正黑體" w:eastAsia="微軟正黑體" w:hAnsi="微軟正黑體" w:cs="新細明體" w:hint="eastAsia"/>
                <w:sz w:val="22"/>
                <w:szCs w:val="22"/>
              </w:rPr>
              <w:t>晚餐：</w:t>
            </w:r>
            <w:r w:rsidRPr="00195E90">
              <w:rPr>
                <w:rFonts w:ascii="微軟正黑體" w:eastAsia="微軟正黑體" w:hAnsi="微軟正黑體" w:hint="eastAsia"/>
                <w:sz w:val="22"/>
                <w:szCs w:val="22"/>
              </w:rPr>
              <w:t>地中海纜車日落餐廳</w:t>
            </w:r>
            <w:r w:rsidRPr="00195E90">
              <w:rPr>
                <w:rFonts w:ascii="微軟正黑體" w:eastAsia="微軟正黑體" w:hAnsi="微軟正黑體" w:cs="新細明體" w:hint="eastAsia"/>
                <w:sz w:val="22"/>
                <w:szCs w:val="22"/>
              </w:rPr>
              <w:t>（不含酒水）</w:t>
            </w:r>
            <w:r w:rsidRPr="00195E90">
              <w:rPr>
                <w:rFonts w:ascii="微軟正黑體" w:eastAsia="微軟正黑體" w:hAnsi="微軟正黑體" w:cs="新細明體"/>
                <w:sz w:val="22"/>
                <w:szCs w:val="22"/>
              </w:rPr>
              <w:t>USD</w:t>
            </w:r>
            <w:r w:rsidRPr="00195E90">
              <w:rPr>
                <w:rFonts w:ascii="微軟正黑體" w:eastAsia="微軟正黑體" w:hAnsi="微軟正黑體" w:cs="新細明體" w:hint="eastAsia"/>
                <w:sz w:val="22"/>
                <w:szCs w:val="22"/>
              </w:rPr>
              <w:t>2</w:t>
            </w:r>
            <w:r w:rsidRPr="00195E90">
              <w:rPr>
                <w:rFonts w:ascii="微軟正黑體" w:eastAsia="微軟正黑體" w:hAnsi="微軟正黑體" w:cs="新細明體"/>
                <w:sz w:val="22"/>
                <w:szCs w:val="22"/>
              </w:rPr>
              <w:t>0</w:t>
            </w:r>
          </w:p>
        </w:tc>
      </w:tr>
      <w:tr w:rsidR="008077AA" w:rsidRPr="00195E90" w14:paraId="6B48C3F7" w14:textId="77777777" w:rsidTr="0098503E">
        <w:trPr>
          <w:trHeight w:val="507"/>
          <w:jc w:val="center"/>
        </w:trPr>
        <w:tc>
          <w:tcPr>
            <w:tcW w:w="1261" w:type="dxa"/>
            <w:shd w:val="clear" w:color="auto" w:fill="7030A0"/>
            <w:vAlign w:val="center"/>
          </w:tcPr>
          <w:p w14:paraId="75FE54C8" w14:textId="77777777" w:rsidR="008077AA" w:rsidRPr="00195E90" w:rsidRDefault="008077AA" w:rsidP="008077AA">
            <w:pPr>
              <w:spacing w:line="0" w:lineRule="atLeast"/>
              <w:jc w:val="center"/>
              <w:rPr>
                <w:rFonts w:ascii="微軟正黑體" w:eastAsia="微軟正黑體" w:hAnsi="微軟正黑體"/>
                <w:b/>
                <w:color w:val="FFFFFF" w:themeColor="background1"/>
                <w:sz w:val="22"/>
                <w:szCs w:val="22"/>
              </w:rPr>
            </w:pPr>
            <w:r w:rsidRPr="00195E90">
              <w:rPr>
                <w:rFonts w:ascii="微軟正黑體" w:eastAsia="微軟正黑體" w:hAnsi="微軟正黑體" w:hint="eastAsia"/>
                <w:b/>
                <w:color w:val="FFFFFF" w:themeColor="background1"/>
                <w:sz w:val="22"/>
                <w:szCs w:val="22"/>
              </w:rPr>
              <w:t>住宿</w:t>
            </w:r>
          </w:p>
        </w:tc>
        <w:tc>
          <w:tcPr>
            <w:tcW w:w="9513" w:type="dxa"/>
            <w:vAlign w:val="center"/>
          </w:tcPr>
          <w:p w14:paraId="39076209" w14:textId="77777777" w:rsidR="008077AA" w:rsidRPr="00195E90" w:rsidRDefault="008077AA" w:rsidP="008077AA">
            <w:pPr>
              <w:widowControl/>
              <w:shd w:val="clear" w:color="auto" w:fill="FFFFFF"/>
              <w:spacing w:line="0" w:lineRule="atLeast"/>
              <w:rPr>
                <w:rFonts w:ascii="微軟正黑體" w:eastAsia="微軟正黑體" w:hAnsi="微軟正黑體"/>
                <w:sz w:val="22"/>
                <w:szCs w:val="22"/>
              </w:rPr>
            </w:pPr>
            <w:r w:rsidRPr="00195E90">
              <w:rPr>
                <w:rFonts w:ascii="微軟正黑體" w:eastAsia="微軟正黑體" w:hAnsi="微軟正黑體" w:cs="新細明體" w:hint="eastAsia"/>
                <w:sz w:val="22"/>
                <w:szCs w:val="22"/>
              </w:rPr>
              <w:t xml:space="preserve">五星 </w:t>
            </w:r>
            <w:r w:rsidRPr="00195E90">
              <w:rPr>
                <w:rFonts w:ascii="微軟正黑體" w:eastAsia="微軟正黑體" w:hAnsi="微軟正黑體" w:cs="新細明體"/>
                <w:sz w:val="22"/>
                <w:szCs w:val="22"/>
              </w:rPr>
              <w:t>PREMIER RESIDENCE</w:t>
            </w:r>
            <w:r w:rsidRPr="00195E90">
              <w:rPr>
                <w:rFonts w:ascii="微軟正黑體" w:eastAsia="微軟正黑體" w:hAnsi="微軟正黑體" w:cs="新細明體" w:hint="eastAsia"/>
                <w:sz w:val="22"/>
                <w:szCs w:val="22"/>
              </w:rPr>
              <w:t>富國翡翠灣高級公寓-雅高集團管理 或 BEST WESTERN PERMIER SONASEA梭納塞貝斯特韋斯特精品飯店 或同級</w:t>
            </w:r>
          </w:p>
        </w:tc>
      </w:tr>
    </w:tbl>
    <w:p w14:paraId="6192CC9F" w14:textId="77777777" w:rsidR="008077AA" w:rsidRPr="00195E90" w:rsidRDefault="008077AA" w:rsidP="008077AA">
      <w:pPr>
        <w:widowControl/>
        <w:shd w:val="clear" w:color="auto" w:fill="FFFFFF"/>
        <w:spacing w:line="0" w:lineRule="atLeast"/>
        <w:rPr>
          <w:b/>
          <w:bCs/>
          <w:color w:val="0070C0"/>
          <w:kern w:val="36"/>
        </w:rPr>
      </w:pPr>
    </w:p>
    <w:p w14:paraId="57C0CD32" w14:textId="77777777" w:rsidR="008077AA" w:rsidRPr="002431AA" w:rsidRDefault="008077AA" w:rsidP="008077AA">
      <w:pPr>
        <w:widowControl/>
        <w:shd w:val="clear" w:color="auto" w:fill="FFFFFF"/>
        <w:spacing w:line="0" w:lineRule="atLeast"/>
        <w:ind w:left="1134" w:hangingChars="405" w:hanging="1134"/>
        <w:rPr>
          <w:b/>
          <w:bCs/>
          <w:color w:val="0070C0"/>
          <w:kern w:val="36"/>
          <w:sz w:val="28"/>
          <w:szCs w:val="28"/>
        </w:rPr>
      </w:pPr>
      <w:r w:rsidRPr="007322C7">
        <w:rPr>
          <w:rFonts w:hint="eastAsia"/>
          <w:b/>
          <w:bCs/>
          <w:color w:val="0070C0"/>
          <w:kern w:val="36"/>
          <w:sz w:val="28"/>
          <w:szCs w:val="28"/>
        </w:rPr>
        <w:t>第</w:t>
      </w:r>
      <w:r>
        <w:rPr>
          <w:rFonts w:hint="eastAsia"/>
          <w:b/>
          <w:bCs/>
          <w:color w:val="0070C0"/>
          <w:kern w:val="36"/>
          <w:sz w:val="28"/>
          <w:szCs w:val="28"/>
        </w:rPr>
        <w:t>三</w:t>
      </w:r>
      <w:r w:rsidRPr="007322C7">
        <w:rPr>
          <w:rFonts w:hint="eastAsia"/>
          <w:b/>
          <w:bCs/>
          <w:color w:val="0070C0"/>
          <w:kern w:val="36"/>
          <w:sz w:val="28"/>
          <w:szCs w:val="28"/>
        </w:rPr>
        <w:t>天</w:t>
      </w:r>
      <w:r>
        <w:rPr>
          <w:rFonts w:hint="eastAsia"/>
          <w:b/>
          <w:bCs/>
          <w:color w:val="0070C0"/>
          <w:kern w:val="36"/>
          <w:sz w:val="28"/>
          <w:szCs w:val="28"/>
        </w:rPr>
        <w:t xml:space="preserve">  </w:t>
      </w:r>
      <w:r w:rsidRPr="007322C7">
        <w:rPr>
          <w:rFonts w:hint="eastAsia"/>
          <w:b/>
          <w:bCs/>
          <w:color w:val="0070C0"/>
          <w:kern w:val="36"/>
          <w:sz w:val="28"/>
          <w:szCs w:val="28"/>
        </w:rPr>
        <w:t>護國寺</w:t>
      </w:r>
      <w:r>
        <w:rPr>
          <w:rFonts w:hint="eastAsia"/>
          <w:b/>
          <w:bCs/>
          <w:color w:val="0070C0"/>
          <w:kern w:val="36"/>
          <w:sz w:val="28"/>
          <w:szCs w:val="28"/>
        </w:rPr>
        <w:t>→咸寧漁村→小龍王廟（舅舅廟）</w:t>
      </w:r>
      <w:r w:rsidRPr="007322C7">
        <w:rPr>
          <w:rFonts w:hint="eastAsia"/>
          <w:b/>
          <w:bCs/>
          <w:color w:val="0070C0"/>
          <w:kern w:val="36"/>
          <w:sz w:val="28"/>
          <w:szCs w:val="28"/>
        </w:rPr>
        <w:t>→</w:t>
      </w:r>
      <w:r>
        <w:rPr>
          <w:rFonts w:hint="eastAsia"/>
          <w:b/>
          <w:bCs/>
          <w:color w:val="0070C0"/>
          <w:kern w:val="36"/>
          <w:sz w:val="28"/>
          <w:szCs w:val="28"/>
        </w:rPr>
        <w:t>魚露工廠</w:t>
      </w:r>
      <w:r w:rsidRPr="007322C7">
        <w:rPr>
          <w:rFonts w:hint="eastAsia"/>
          <w:b/>
          <w:bCs/>
          <w:color w:val="0070C0"/>
          <w:kern w:val="36"/>
          <w:sz w:val="28"/>
          <w:szCs w:val="28"/>
        </w:rPr>
        <w:t>→</w:t>
      </w:r>
      <w:r>
        <w:rPr>
          <w:rFonts w:hint="eastAsia"/>
          <w:b/>
          <w:bCs/>
          <w:color w:val="0070C0"/>
          <w:kern w:val="36"/>
          <w:sz w:val="28"/>
          <w:szCs w:val="28"/>
        </w:rPr>
        <w:t>胡椒園→Sunset Sanato（網美沙灘）</w:t>
      </w:r>
      <w:r w:rsidRPr="007322C7">
        <w:rPr>
          <w:rFonts w:hint="eastAsia"/>
          <w:b/>
          <w:bCs/>
          <w:color w:val="0070C0"/>
          <w:kern w:val="36"/>
          <w:sz w:val="28"/>
          <w:szCs w:val="28"/>
        </w:rPr>
        <w:t>→</w:t>
      </w:r>
      <w:r w:rsidRPr="00CA58D7">
        <w:rPr>
          <w:rFonts w:hint="eastAsia"/>
          <w:b/>
          <w:bCs/>
          <w:color w:val="0070C0"/>
          <w:kern w:val="36"/>
          <w:sz w:val="28"/>
          <w:szCs w:val="28"/>
        </w:rPr>
        <w:t>富國島大世界</w:t>
      </w:r>
      <w:r>
        <w:rPr>
          <w:rFonts w:hint="eastAsia"/>
          <w:b/>
          <w:bCs/>
          <w:color w:val="0070C0"/>
          <w:kern w:val="36"/>
          <w:sz w:val="28"/>
          <w:szCs w:val="28"/>
        </w:rPr>
        <w:t>（</w:t>
      </w:r>
      <w:r w:rsidRPr="00CA58D7">
        <w:rPr>
          <w:rFonts w:hint="eastAsia"/>
          <w:b/>
          <w:bCs/>
          <w:color w:val="0070C0"/>
          <w:kern w:val="36"/>
          <w:sz w:val="28"/>
          <w:szCs w:val="28"/>
        </w:rPr>
        <w:t>觀賞</w:t>
      </w:r>
      <w:r>
        <w:rPr>
          <w:rFonts w:hint="eastAsia"/>
          <w:b/>
          <w:bCs/>
          <w:color w:val="0070C0"/>
          <w:kern w:val="36"/>
          <w:sz w:val="28"/>
          <w:szCs w:val="28"/>
        </w:rPr>
        <w:t>~</w:t>
      </w:r>
      <w:r w:rsidRPr="00CA58D7">
        <w:rPr>
          <w:rFonts w:hint="eastAsia"/>
          <w:b/>
          <w:bCs/>
          <w:color w:val="0070C0"/>
          <w:kern w:val="36"/>
          <w:sz w:val="28"/>
          <w:szCs w:val="28"/>
        </w:rPr>
        <w:t>愛情湖威尼斯水舞聲光秀</w:t>
      </w:r>
      <w:r>
        <w:rPr>
          <w:rFonts w:hint="eastAsia"/>
          <w:b/>
          <w:bCs/>
          <w:color w:val="0070C0"/>
          <w:kern w:val="36"/>
          <w:sz w:val="28"/>
          <w:szCs w:val="28"/>
        </w:rPr>
        <w:t>）</w:t>
      </w:r>
    </w:p>
    <w:p w14:paraId="1A8CE46A" w14:textId="77777777" w:rsidR="008077AA" w:rsidRPr="00195E90" w:rsidRDefault="008077AA" w:rsidP="008077AA">
      <w:pPr>
        <w:widowControl/>
        <w:shd w:val="clear" w:color="auto" w:fill="FFFFFF"/>
        <w:spacing w:line="340" w:lineRule="exact"/>
        <w:rPr>
          <w:kern w:val="0"/>
        </w:rPr>
      </w:pPr>
      <w:r w:rsidRPr="00195E90">
        <w:rPr>
          <w:rFonts w:hint="eastAsia"/>
          <w:b/>
          <w:color w:val="538135" w:themeColor="accent6" w:themeShade="BF"/>
          <w:kern w:val="0"/>
        </w:rPr>
        <w:t>【護國寺】</w:t>
      </w:r>
      <w:r w:rsidRPr="00195E90">
        <w:rPr>
          <w:rFonts w:hint="eastAsia"/>
          <w:kern w:val="0"/>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r w:rsidRPr="00195E90">
        <w:rPr>
          <w:kern w:val="0"/>
        </w:rPr>
        <w:br/>
      </w:r>
      <w:r w:rsidRPr="00195E90">
        <w:rPr>
          <w:rFonts w:hint="eastAsia"/>
          <w:b/>
          <w:color w:val="538135" w:themeColor="accent6" w:themeShade="BF"/>
          <w:kern w:val="0"/>
        </w:rPr>
        <w:t>【咸寧漁村】</w:t>
      </w:r>
      <w:r w:rsidRPr="00195E90">
        <w:rPr>
          <w:rFonts w:hint="eastAsia"/>
          <w:kern w:val="0"/>
        </w:rPr>
        <w:t>當地著名的魚市場。市場上充斥著新鮮魚貨，海鮮既美味又鮮甜。充滿活力的小漁村，襯著美麗海岸線的水藍色天空。</w:t>
      </w:r>
    </w:p>
    <w:p w14:paraId="2A23638B" w14:textId="77777777" w:rsidR="008077AA" w:rsidRPr="00195E90" w:rsidRDefault="008077AA" w:rsidP="008077AA">
      <w:pPr>
        <w:widowControl/>
        <w:shd w:val="clear" w:color="auto" w:fill="FFFFFF"/>
        <w:spacing w:line="340" w:lineRule="exact"/>
        <w:rPr>
          <w:kern w:val="0"/>
        </w:rPr>
      </w:pPr>
      <w:r w:rsidRPr="00195E90">
        <w:rPr>
          <w:rFonts w:hint="eastAsia"/>
          <w:b/>
          <w:color w:val="538135" w:themeColor="accent6" w:themeShade="BF"/>
          <w:kern w:val="0"/>
        </w:rPr>
        <w:t>【小龍王廟（舅舅廟）】</w:t>
      </w:r>
      <w:r w:rsidRPr="00195E90">
        <w:rPr>
          <w:rFonts w:hint="eastAsia"/>
          <w:kern w:val="0"/>
        </w:rPr>
        <w:t>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2AAE8558" w14:textId="77777777" w:rsidR="008077AA" w:rsidRPr="00195E90" w:rsidRDefault="008077AA" w:rsidP="008077AA">
      <w:pPr>
        <w:widowControl/>
        <w:shd w:val="clear" w:color="auto" w:fill="FFFFFF"/>
        <w:spacing w:line="340" w:lineRule="exact"/>
        <w:rPr>
          <w:kern w:val="0"/>
        </w:rPr>
      </w:pPr>
      <w:r w:rsidRPr="00195E90">
        <w:rPr>
          <w:rFonts w:hint="eastAsia"/>
          <w:b/>
          <w:color w:val="538135" w:themeColor="accent6" w:themeShade="BF"/>
          <w:kern w:val="0"/>
        </w:rPr>
        <w:t>【魚露工廠】</w:t>
      </w:r>
      <w:r w:rsidRPr="00195E90">
        <w:rPr>
          <w:rFonts w:hint="eastAsia"/>
          <w:kern w:val="0"/>
        </w:rPr>
        <w:t>富國島魚露之所以有名，是因為使用新鮮的江魚仔作為原料，以一層鹽一層魚的方式堆滿整個木桶讓它自然發酵一年，再用管子從木桶中收集發酵後的汁液，經過過濾加工調味後就是上等的魚露。釀造魚露的木桶是以富國島盛產的上等相思木造成，用這種木桶釀造魚露也是提升魚露品質的絕竅之一。富國島的魚露也是越南第一個獲得歐盟標誌認證保護的產品。</w:t>
      </w:r>
    </w:p>
    <w:p w14:paraId="043E3D24" w14:textId="77777777" w:rsidR="008077AA" w:rsidRPr="00195E90" w:rsidRDefault="008077AA" w:rsidP="008077AA">
      <w:pPr>
        <w:widowControl/>
        <w:shd w:val="clear" w:color="auto" w:fill="FFFFFF"/>
        <w:spacing w:line="340" w:lineRule="exact"/>
        <w:rPr>
          <w:kern w:val="0"/>
        </w:rPr>
      </w:pPr>
      <w:r w:rsidRPr="00195E90">
        <w:rPr>
          <w:rFonts w:hint="eastAsia"/>
          <w:b/>
          <w:color w:val="538135" w:themeColor="accent6" w:themeShade="BF"/>
          <w:kern w:val="0"/>
        </w:rPr>
        <w:t>【胡椒園】</w:t>
      </w:r>
      <w:r w:rsidRPr="00195E90">
        <w:rPr>
          <w:rFonts w:hint="eastAsia"/>
          <w:kern w:val="0"/>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62BC3C15" w14:textId="77777777" w:rsidR="008077AA" w:rsidRPr="00195E90" w:rsidRDefault="008077AA" w:rsidP="008077AA">
      <w:pPr>
        <w:widowControl/>
        <w:shd w:val="clear" w:color="auto" w:fill="FFFFFF"/>
        <w:spacing w:line="340" w:lineRule="exact"/>
        <w:rPr>
          <w:kern w:val="0"/>
        </w:rPr>
      </w:pPr>
      <w:r w:rsidRPr="00195E90">
        <w:rPr>
          <w:rFonts w:hint="eastAsia"/>
          <w:b/>
          <w:color w:val="538135" w:themeColor="accent6" w:themeShade="BF"/>
          <w:kern w:val="0"/>
        </w:rPr>
        <w:t>【Sunset Sanato 網美沙灘】</w:t>
      </w:r>
      <w:r w:rsidRPr="00195E90">
        <w:rPr>
          <w:rFonts w:hint="eastAsia"/>
          <w:kern w:val="0"/>
        </w:rPr>
        <w:t>全越南最動人的日落美景「桑納托日落沙灘」（Sunset Sanato Beach）長約500公尺長的海灘，設置許多打卡點，也正因如此，異形沙灘快速爆紅，包括巨型的人臉雕像、長著細長腿的大象、飛翔的海蜇、天堂階梯、鳥巢木屋等打卡點，還可以坐在鞦韆上等著夕陽灑照，完成絕美圖片；這裡被譽為富國島最美沙灘。</w:t>
      </w:r>
      <w:r w:rsidRPr="00195E90">
        <w:rPr>
          <w:rFonts w:hint="eastAsia"/>
          <w:color w:val="FF0000"/>
          <w:kern w:val="0"/>
        </w:rPr>
        <w:t>※夕陽為自然景觀，視當天氣候決定！</w:t>
      </w:r>
    </w:p>
    <w:p w14:paraId="6A59DFB2" w14:textId="77777777" w:rsidR="008077AA" w:rsidRPr="00195E90" w:rsidRDefault="008077AA" w:rsidP="008077AA">
      <w:pPr>
        <w:widowControl/>
        <w:shd w:val="clear" w:color="auto" w:fill="FFFFFF"/>
        <w:spacing w:line="0" w:lineRule="atLeast"/>
        <w:ind w:left="891" w:hangingChars="405" w:hanging="891"/>
        <w:rPr>
          <w:kern w:val="0"/>
        </w:rPr>
      </w:pPr>
      <w:r w:rsidRPr="00195E90">
        <w:rPr>
          <w:rFonts w:hint="eastAsia"/>
          <w:b/>
          <w:color w:val="538135" w:themeColor="accent6" w:themeShade="BF"/>
          <w:kern w:val="0"/>
        </w:rPr>
        <w:t>【富國島大世界~觀賞 愛情湖威尼斯水舞聲光秀】</w:t>
      </w:r>
      <w:r w:rsidRPr="00195E90">
        <w:rPr>
          <w:rFonts w:hint="eastAsia"/>
          <w:kern w:val="0"/>
        </w:rPr>
        <w:t>富國大世界觀賞具有越南傳統文化特色令人讚嘆的</w:t>
      </w:r>
    </w:p>
    <w:p w14:paraId="14E7A95A" w14:textId="77777777" w:rsidR="008077AA" w:rsidRPr="00195E90" w:rsidRDefault="008077AA" w:rsidP="008077AA">
      <w:pPr>
        <w:widowControl/>
        <w:shd w:val="clear" w:color="auto" w:fill="FFFFFF"/>
        <w:spacing w:line="0" w:lineRule="atLeast"/>
        <w:ind w:left="891" w:hangingChars="405" w:hanging="891"/>
        <w:rPr>
          <w:kern w:val="0"/>
        </w:rPr>
      </w:pPr>
      <w:r w:rsidRPr="00195E90">
        <w:rPr>
          <w:rFonts w:hint="eastAsia"/>
          <w:kern w:val="0"/>
        </w:rPr>
        <w:t>表演，浸淫在越南的精隨中。驚嘆於由著名舞台導演Viet Tu精心編排的充滿活力的舞蹈表演和精巧的</w:t>
      </w:r>
    </w:p>
    <w:p w14:paraId="16589493" w14:textId="77777777" w:rsidR="008077AA" w:rsidRPr="00195E90" w:rsidRDefault="008077AA" w:rsidP="008077AA">
      <w:pPr>
        <w:widowControl/>
        <w:shd w:val="clear" w:color="auto" w:fill="FFFFFF"/>
        <w:spacing w:line="0" w:lineRule="atLeast"/>
        <w:ind w:left="891" w:hangingChars="405" w:hanging="891"/>
        <w:rPr>
          <w:kern w:val="0"/>
        </w:rPr>
      </w:pPr>
      <w:r w:rsidRPr="00195E90">
        <w:rPr>
          <w:rFonts w:hint="eastAsia"/>
          <w:kern w:val="0"/>
        </w:rPr>
        <w:t>音樂。</w:t>
      </w:r>
    </w:p>
    <w:p w14:paraId="5F488BB0" w14:textId="77777777" w:rsidR="008077AA" w:rsidRPr="00195E90" w:rsidRDefault="008077AA" w:rsidP="008077AA">
      <w:pPr>
        <w:widowControl/>
        <w:shd w:val="clear" w:color="auto" w:fill="FFFFFF"/>
        <w:spacing w:line="0" w:lineRule="atLeast"/>
        <w:ind w:left="891" w:hangingChars="405" w:hanging="891"/>
        <w:rPr>
          <w:b/>
          <w:bCs/>
          <w:color w:val="0070C0"/>
          <w:kern w:val="36"/>
        </w:rPr>
      </w:pPr>
      <w:r w:rsidRPr="00195E90">
        <w:rPr>
          <w:rFonts w:hint="eastAsia"/>
          <w:bCs/>
          <w:kern w:val="0"/>
        </w:rPr>
        <w:t>◆</w:t>
      </w:r>
      <w:r w:rsidRPr="00195E90">
        <w:rPr>
          <w:rFonts w:hint="eastAsia"/>
          <w:bCs/>
          <w:color w:val="C00000"/>
          <w:kern w:val="0"/>
        </w:rPr>
        <w:t>以上演出時刻若因天候取消或有變動，需依照現場公布為主，敬請知悉。</w:t>
      </w:r>
    </w:p>
    <w:p w14:paraId="7D23D94B" w14:textId="77777777" w:rsidR="008077AA" w:rsidRPr="00195E90" w:rsidRDefault="008077AA" w:rsidP="008077AA">
      <w:pPr>
        <w:widowControl/>
        <w:shd w:val="clear" w:color="auto" w:fill="FFFFFF"/>
        <w:autoSpaceDE w:val="0"/>
        <w:autoSpaceDN w:val="0"/>
        <w:spacing w:line="360" w:lineRule="exact"/>
        <w:rPr>
          <w:b/>
          <w:bCs/>
          <w:kern w:val="0"/>
        </w:rPr>
      </w:pPr>
      <w:r w:rsidRPr="00195E90">
        <w:rPr>
          <w:rFonts w:ascii="MS Gothic" w:eastAsia="MS Gothic" w:hAnsi="MS Gothic" w:cs="MS Gothic" w:hint="eastAsia"/>
          <w:bCs/>
          <w:kern w:val="0"/>
        </w:rPr>
        <w:t>✦</w:t>
      </w:r>
      <w:r w:rsidRPr="00195E90">
        <w:rPr>
          <w:rFonts w:hint="eastAsia"/>
          <w:b/>
          <w:bCs/>
          <w:kern w:val="0"/>
        </w:rPr>
        <w:t>越南精粹～大型史詩實景劇場（20:15 – 21:00/</w:t>
      </w:r>
      <w:r w:rsidRPr="00195E90">
        <w:rPr>
          <w:rFonts w:hint="eastAsia"/>
          <w:b/>
          <w:bCs/>
          <w:color w:val="FF0000"/>
          <w:kern w:val="0"/>
        </w:rPr>
        <w:t>自費參觀</w:t>
      </w:r>
      <w:r w:rsidRPr="00195E90">
        <w:rPr>
          <w:rFonts w:hint="eastAsia"/>
          <w:b/>
          <w:bCs/>
          <w:kern w:val="0"/>
        </w:rPr>
        <w:t>~不含門票-300.000VND）</w:t>
      </w:r>
    </w:p>
    <w:p w14:paraId="635403D6" w14:textId="77777777" w:rsidR="008077AA" w:rsidRPr="00195E90" w:rsidRDefault="008077AA" w:rsidP="008077AA">
      <w:pPr>
        <w:widowControl/>
        <w:shd w:val="clear" w:color="auto" w:fill="FFFFFF"/>
        <w:autoSpaceDE w:val="0"/>
        <w:autoSpaceDN w:val="0"/>
        <w:spacing w:line="360" w:lineRule="exact"/>
        <w:rPr>
          <w:bCs/>
          <w:kern w:val="0"/>
        </w:rPr>
      </w:pPr>
      <w:r w:rsidRPr="00195E90">
        <w:rPr>
          <w:rFonts w:hint="eastAsia"/>
          <w:bCs/>
          <w:kern w:val="0"/>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p>
    <w:p w14:paraId="292410AB" w14:textId="77777777" w:rsidR="008077AA" w:rsidRPr="00195E90" w:rsidRDefault="008077AA" w:rsidP="008077AA">
      <w:pPr>
        <w:widowControl/>
        <w:shd w:val="clear" w:color="auto" w:fill="FFFFFF"/>
        <w:autoSpaceDE w:val="0"/>
        <w:autoSpaceDN w:val="0"/>
        <w:spacing w:line="360" w:lineRule="exact"/>
        <w:rPr>
          <w:b/>
          <w:bCs/>
          <w:kern w:val="0"/>
        </w:rPr>
      </w:pPr>
      <w:r w:rsidRPr="00195E90">
        <w:rPr>
          <w:rFonts w:ascii="MS Gothic" w:eastAsia="MS Gothic" w:hAnsi="MS Gothic" w:cs="MS Gothic" w:hint="eastAsia"/>
          <w:bCs/>
          <w:kern w:val="0"/>
        </w:rPr>
        <w:t>✦</w:t>
      </w:r>
      <w:r w:rsidRPr="00195E90">
        <w:rPr>
          <w:rFonts w:hint="eastAsia"/>
          <w:b/>
          <w:bCs/>
          <w:kern w:val="0"/>
        </w:rPr>
        <w:t>威尼斯的顏色 Colors of Venice（22:00-22:30 湖上歌劇表演~自由參觀）</w:t>
      </w:r>
    </w:p>
    <w:p w14:paraId="67A0477C" w14:textId="77777777" w:rsidR="008077AA" w:rsidRPr="00195E90" w:rsidRDefault="008077AA" w:rsidP="008077AA">
      <w:pPr>
        <w:widowControl/>
        <w:shd w:val="clear" w:color="auto" w:fill="FFFFFF"/>
        <w:autoSpaceDE w:val="0"/>
        <w:autoSpaceDN w:val="0"/>
        <w:spacing w:line="360" w:lineRule="exact"/>
        <w:rPr>
          <w:bCs/>
          <w:kern w:val="0"/>
        </w:rPr>
      </w:pPr>
      <w:r w:rsidRPr="00195E90">
        <w:rPr>
          <w:rFonts w:hint="eastAsia"/>
          <w:bCs/>
          <w:kern w:val="0"/>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0AE3584F" w14:textId="77777777" w:rsidR="008077AA" w:rsidRPr="00195E90" w:rsidRDefault="008077AA" w:rsidP="008077AA">
      <w:pPr>
        <w:widowControl/>
        <w:shd w:val="clear" w:color="auto" w:fill="FFFFFF"/>
        <w:spacing w:line="0" w:lineRule="atLeast"/>
        <w:ind w:left="891" w:hangingChars="405" w:hanging="891"/>
        <w:rPr>
          <w:bCs/>
          <w:color w:val="C00000"/>
          <w:kern w:val="0"/>
        </w:rPr>
      </w:pPr>
      <w:r w:rsidRPr="00195E90">
        <w:rPr>
          <w:rFonts w:hint="eastAsia"/>
          <w:bCs/>
          <w:kern w:val="0"/>
        </w:rPr>
        <w:t>◆</w:t>
      </w:r>
      <w:r w:rsidRPr="00195E90">
        <w:rPr>
          <w:rFonts w:hint="eastAsia"/>
          <w:bCs/>
          <w:color w:val="C00000"/>
          <w:kern w:val="0"/>
        </w:rPr>
        <w:t>貼心提醒：由於免費觀賞，觀賞人數眾多，請提早30分鐘前往愛情湖廣場中心，有利觀賞位子。</w:t>
      </w:r>
    </w:p>
    <w:p w14:paraId="4EBF96A1" w14:textId="77777777" w:rsidR="008077AA" w:rsidRPr="00195E90" w:rsidRDefault="008077AA" w:rsidP="008077AA">
      <w:pPr>
        <w:widowControl/>
        <w:shd w:val="clear" w:color="auto" w:fill="FFFFFF"/>
        <w:jc w:val="center"/>
        <w:rPr>
          <w:kern w:val="0"/>
        </w:rPr>
      </w:pPr>
      <w:r w:rsidRPr="00195E90">
        <w:rPr>
          <w:rFonts w:cs="Arial"/>
          <w:noProof/>
          <w:color w:val="5B616C"/>
          <w:kern w:val="0"/>
        </w:rPr>
        <w:drawing>
          <wp:inline distT="0" distB="0" distL="0" distR="0" wp14:anchorId="353A50F9" wp14:editId="19412279">
            <wp:extent cx="6831965" cy="1687732"/>
            <wp:effectExtent l="0" t="0" r="6985" b="8255"/>
            <wp:docPr id="10" name="圖片 10" descr="https://member.worldwide.com.tw/eWeb_worldwide/IMGDB/000091/000128/000129/000153/000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mber.worldwide.com.tw/eWeb_worldwide/IMGDB/000091/000128/000129/000153/0000274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66149" cy="1696177"/>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8077AA" w:rsidRPr="00195E90" w14:paraId="691675D5" w14:textId="77777777" w:rsidTr="0098503E">
        <w:trPr>
          <w:jc w:val="center"/>
        </w:trPr>
        <w:tc>
          <w:tcPr>
            <w:tcW w:w="1261" w:type="dxa"/>
            <w:shd w:val="clear" w:color="auto" w:fill="7030A0"/>
            <w:vAlign w:val="center"/>
          </w:tcPr>
          <w:p w14:paraId="270286B7" w14:textId="77777777" w:rsidR="008077AA" w:rsidRPr="00195E90" w:rsidRDefault="008077AA" w:rsidP="008077AA">
            <w:pPr>
              <w:spacing w:line="0" w:lineRule="atLeast"/>
              <w:jc w:val="center"/>
              <w:rPr>
                <w:rFonts w:ascii="微軟正黑體" w:eastAsia="微軟正黑體" w:hAnsi="微軟正黑體"/>
                <w:b/>
                <w:color w:val="FFFFFF" w:themeColor="background1"/>
                <w:sz w:val="22"/>
                <w:szCs w:val="22"/>
              </w:rPr>
            </w:pPr>
            <w:r w:rsidRPr="00195E90">
              <w:rPr>
                <w:rFonts w:ascii="微軟正黑體" w:eastAsia="微軟正黑體" w:hAnsi="微軟正黑體" w:hint="eastAsia"/>
                <w:b/>
                <w:color w:val="FFFFFF" w:themeColor="background1"/>
                <w:sz w:val="22"/>
                <w:szCs w:val="22"/>
              </w:rPr>
              <w:t>餐食</w:t>
            </w:r>
          </w:p>
        </w:tc>
        <w:tc>
          <w:tcPr>
            <w:tcW w:w="9497" w:type="dxa"/>
            <w:shd w:val="clear" w:color="auto" w:fill="FFF2CC" w:themeFill="accent4" w:themeFillTint="33"/>
            <w:vAlign w:val="center"/>
          </w:tcPr>
          <w:p w14:paraId="26F6E75C" w14:textId="77777777" w:rsidR="008077AA" w:rsidRPr="00195E90" w:rsidRDefault="008077AA" w:rsidP="008077AA">
            <w:pPr>
              <w:spacing w:line="0" w:lineRule="atLeast"/>
              <w:rPr>
                <w:rFonts w:ascii="微軟正黑體" w:eastAsia="微軟正黑體" w:hAnsi="微軟正黑體"/>
                <w:sz w:val="22"/>
                <w:szCs w:val="22"/>
              </w:rPr>
            </w:pPr>
            <w:r w:rsidRPr="00195E90">
              <w:rPr>
                <w:rFonts w:ascii="微軟正黑體" w:eastAsia="微軟正黑體" w:hAnsi="微軟正黑體" w:hint="eastAsia"/>
                <w:sz w:val="22"/>
                <w:szCs w:val="22"/>
              </w:rPr>
              <w:t>早餐：</w:t>
            </w:r>
            <w:r w:rsidRPr="00195E90">
              <w:rPr>
                <w:rFonts w:ascii="微軟正黑體" w:eastAsia="微軟正黑體" w:hAnsi="微軟正黑體" w:cs="新細明體" w:hint="eastAsia"/>
                <w:sz w:val="22"/>
                <w:szCs w:val="22"/>
              </w:rPr>
              <w:t xml:space="preserve">飯店內用自助餐      </w:t>
            </w:r>
            <w:r w:rsidRPr="00195E90">
              <w:rPr>
                <w:rFonts w:ascii="微軟正黑體" w:eastAsia="微軟正黑體" w:hAnsi="微軟正黑體" w:hint="eastAsia"/>
                <w:sz w:val="22"/>
                <w:szCs w:val="22"/>
              </w:rPr>
              <w:t xml:space="preserve">午餐：中越式料理（含酒水）USD12　　　</w:t>
            </w:r>
            <w:r w:rsidRPr="00195E90">
              <w:rPr>
                <w:rFonts w:ascii="微軟正黑體" w:eastAsia="微軟正黑體" w:hAnsi="微軟正黑體" w:cs="新細明體" w:hint="eastAsia"/>
                <w:sz w:val="22"/>
                <w:szCs w:val="22"/>
              </w:rPr>
              <w:t>晚餐：SUN VIET 燒烤自助餐（不含酒水）USD15</w:t>
            </w:r>
            <w:r w:rsidRPr="00195E90">
              <w:rPr>
                <w:rFonts w:ascii="微軟正黑體" w:eastAsia="微軟正黑體" w:hAnsi="微軟正黑體"/>
                <w:sz w:val="22"/>
                <w:szCs w:val="22"/>
              </w:rPr>
              <w:t xml:space="preserve"> </w:t>
            </w:r>
          </w:p>
        </w:tc>
      </w:tr>
      <w:tr w:rsidR="008077AA" w:rsidRPr="00195E90" w14:paraId="34CD38CF" w14:textId="77777777" w:rsidTr="0098503E">
        <w:trPr>
          <w:trHeight w:val="507"/>
          <w:jc w:val="center"/>
        </w:trPr>
        <w:tc>
          <w:tcPr>
            <w:tcW w:w="1261" w:type="dxa"/>
            <w:shd w:val="clear" w:color="auto" w:fill="7030A0"/>
            <w:vAlign w:val="center"/>
          </w:tcPr>
          <w:p w14:paraId="1DB35C2D" w14:textId="77777777" w:rsidR="008077AA" w:rsidRPr="00195E90" w:rsidRDefault="008077AA" w:rsidP="008077AA">
            <w:pPr>
              <w:spacing w:line="0" w:lineRule="atLeast"/>
              <w:jc w:val="center"/>
              <w:rPr>
                <w:rFonts w:ascii="微軟正黑體" w:eastAsia="微軟正黑體" w:hAnsi="微軟正黑體"/>
                <w:b/>
                <w:color w:val="FFFFFF" w:themeColor="background1"/>
                <w:sz w:val="22"/>
                <w:szCs w:val="22"/>
              </w:rPr>
            </w:pPr>
            <w:r w:rsidRPr="00195E90">
              <w:rPr>
                <w:rFonts w:ascii="微軟正黑體" w:eastAsia="微軟正黑體" w:hAnsi="微軟正黑體" w:hint="eastAsia"/>
                <w:b/>
                <w:color w:val="FFFFFF" w:themeColor="background1"/>
                <w:sz w:val="22"/>
                <w:szCs w:val="22"/>
              </w:rPr>
              <w:t>住宿</w:t>
            </w:r>
          </w:p>
        </w:tc>
        <w:tc>
          <w:tcPr>
            <w:tcW w:w="9497" w:type="dxa"/>
            <w:vAlign w:val="center"/>
          </w:tcPr>
          <w:p w14:paraId="04E3DE21" w14:textId="77777777" w:rsidR="008077AA" w:rsidRPr="00195E90" w:rsidRDefault="008077AA" w:rsidP="008077AA">
            <w:pPr>
              <w:widowControl/>
              <w:shd w:val="clear" w:color="auto" w:fill="FFFFFF"/>
              <w:spacing w:line="0" w:lineRule="atLeast"/>
              <w:rPr>
                <w:rFonts w:ascii="微軟正黑體" w:eastAsia="微軟正黑體" w:hAnsi="微軟正黑體"/>
                <w:b/>
                <w:sz w:val="22"/>
                <w:szCs w:val="22"/>
              </w:rPr>
            </w:pPr>
            <w:r w:rsidRPr="00195E90">
              <w:rPr>
                <w:rFonts w:ascii="微軟正黑體" w:eastAsia="微軟正黑體" w:hAnsi="微軟正黑體" w:hint="eastAsia"/>
                <w:sz w:val="22"/>
                <w:szCs w:val="22"/>
              </w:rPr>
              <w:t xml:space="preserve">五星 </w:t>
            </w:r>
            <w:r w:rsidRPr="00195E90">
              <w:rPr>
                <w:rFonts w:ascii="微軟正黑體" w:eastAsia="SimSun" w:hAnsi="微軟正黑體"/>
                <w:sz w:val="22"/>
                <w:szCs w:val="22"/>
                <w:lang w:eastAsia="zh-CN"/>
              </w:rPr>
              <w:t>WYNDHAM GRAND PHU QUOC</w:t>
            </w:r>
            <w:r w:rsidRPr="00195E90">
              <w:rPr>
                <w:rFonts w:asciiTheme="minorEastAsia" w:eastAsiaTheme="minorEastAsia" w:hAnsiTheme="minorEastAsia" w:hint="eastAsia"/>
                <w:sz w:val="22"/>
                <w:szCs w:val="22"/>
              </w:rPr>
              <w:t>溫德姆至尊酒店</w:t>
            </w:r>
            <w:r w:rsidRPr="00195E90">
              <w:rPr>
                <w:rFonts w:ascii="微軟正黑體" w:eastAsia="SimSun" w:hAnsi="微軟正黑體"/>
                <w:sz w:val="22"/>
                <w:szCs w:val="22"/>
                <w:lang w:eastAsia="zh-CN"/>
              </w:rPr>
              <w:t xml:space="preserve"> </w:t>
            </w:r>
            <w:r w:rsidRPr="00195E90">
              <w:rPr>
                <w:rFonts w:asciiTheme="minorEastAsia" w:eastAsiaTheme="minorEastAsia" w:hAnsiTheme="minorEastAsia" w:hint="eastAsia"/>
                <w:sz w:val="22"/>
                <w:szCs w:val="22"/>
              </w:rPr>
              <w:t xml:space="preserve">或 </w:t>
            </w:r>
            <w:r w:rsidRPr="00195E90">
              <w:rPr>
                <w:rFonts w:ascii="微軟正黑體" w:eastAsia="SimSun" w:hAnsi="微軟正黑體" w:hint="eastAsia"/>
                <w:sz w:val="22"/>
                <w:szCs w:val="22"/>
                <w:lang w:eastAsia="zh-CN"/>
              </w:rPr>
              <w:t>CROWNE PLAZA</w:t>
            </w:r>
            <w:r w:rsidRPr="00195E90">
              <w:rPr>
                <w:rFonts w:ascii="微軟正黑體" w:eastAsia="SimSun" w:hAnsi="微軟正黑體" w:hint="eastAsia"/>
                <w:sz w:val="22"/>
                <w:szCs w:val="22"/>
                <w:lang w:eastAsia="zh-CN"/>
              </w:rPr>
              <w:t>皇冠度假村</w:t>
            </w:r>
            <w:r w:rsidRPr="00195E90">
              <w:rPr>
                <w:rFonts w:ascii="微軟正黑體" w:eastAsiaTheme="minorEastAsia" w:hAnsi="微軟正黑體" w:hint="eastAsia"/>
                <w:sz w:val="22"/>
                <w:szCs w:val="22"/>
              </w:rPr>
              <w:t xml:space="preserve"> </w:t>
            </w:r>
            <w:r w:rsidRPr="00195E90">
              <w:rPr>
                <w:rFonts w:ascii="微軟正黑體" w:eastAsia="SimSun" w:hAnsi="微軟正黑體" w:hint="eastAsia"/>
                <w:sz w:val="22"/>
                <w:szCs w:val="22"/>
                <w:lang w:eastAsia="zh-CN"/>
              </w:rPr>
              <w:t>或</w:t>
            </w:r>
            <w:r w:rsidRPr="00195E90">
              <w:rPr>
                <w:rFonts w:ascii="微軟正黑體" w:eastAsia="微軟正黑體" w:hAnsi="微軟正黑體" w:hint="eastAsia"/>
                <w:sz w:val="22"/>
                <w:szCs w:val="22"/>
              </w:rPr>
              <w:t xml:space="preserve"> </w:t>
            </w:r>
            <w:r w:rsidRPr="00195E90">
              <w:rPr>
                <w:rFonts w:ascii="微軟正黑體" w:eastAsia="微軟正黑體" w:hAnsi="微軟正黑體" w:cs="新細明體" w:hint="eastAsia"/>
                <w:sz w:val="22"/>
                <w:szCs w:val="22"/>
              </w:rPr>
              <w:t>R</w:t>
            </w:r>
            <w:r w:rsidRPr="00195E90">
              <w:rPr>
                <w:rFonts w:ascii="微軟正黑體" w:eastAsia="微軟正黑體" w:hAnsi="微軟正黑體" w:cs="新細明體"/>
                <w:sz w:val="22"/>
                <w:szCs w:val="22"/>
              </w:rPr>
              <w:t>ADISSON</w:t>
            </w:r>
            <w:r w:rsidRPr="00195E90">
              <w:rPr>
                <w:rFonts w:ascii="微軟正黑體" w:eastAsia="微軟正黑體" w:hAnsi="微軟正黑體" w:cs="新細明體" w:hint="eastAsia"/>
                <w:sz w:val="22"/>
                <w:szCs w:val="22"/>
              </w:rPr>
              <w:t xml:space="preserve"> BLU RESORT PHU QUOC麗笙藍光酒店 </w:t>
            </w:r>
            <w:r w:rsidRPr="00195E90">
              <w:rPr>
                <w:rFonts w:ascii="微軟正黑體" w:eastAsia="微軟正黑體" w:hAnsi="微軟正黑體" w:hint="eastAsia"/>
                <w:sz w:val="22"/>
                <w:szCs w:val="22"/>
              </w:rPr>
              <w:t>或同級</w:t>
            </w:r>
          </w:p>
        </w:tc>
      </w:tr>
    </w:tbl>
    <w:p w14:paraId="4009261B" w14:textId="77777777" w:rsidR="008077AA" w:rsidRPr="00195E90" w:rsidRDefault="008077AA" w:rsidP="008077AA">
      <w:pPr>
        <w:widowControl/>
        <w:shd w:val="clear" w:color="auto" w:fill="FFFFFF"/>
        <w:spacing w:line="0" w:lineRule="atLeast"/>
        <w:rPr>
          <w:b/>
          <w:bCs/>
          <w:color w:val="0070C0"/>
          <w:kern w:val="36"/>
        </w:rPr>
      </w:pPr>
    </w:p>
    <w:p w14:paraId="4C3BB088" w14:textId="77777777" w:rsidR="008077AA" w:rsidRPr="002431AA" w:rsidRDefault="008077AA" w:rsidP="008077AA">
      <w:pPr>
        <w:widowControl/>
        <w:shd w:val="clear" w:color="auto" w:fill="FFFFFF"/>
        <w:spacing w:line="0" w:lineRule="atLeast"/>
        <w:ind w:left="1120" w:hangingChars="400" w:hanging="1120"/>
        <w:rPr>
          <w:b/>
          <w:bCs/>
          <w:color w:val="0070C0"/>
          <w:kern w:val="36"/>
          <w:sz w:val="28"/>
          <w:szCs w:val="28"/>
        </w:rPr>
      </w:pPr>
      <w:r w:rsidRPr="007322C7">
        <w:rPr>
          <w:rFonts w:hint="eastAsia"/>
          <w:b/>
          <w:bCs/>
          <w:color w:val="0070C0"/>
          <w:kern w:val="36"/>
          <w:sz w:val="28"/>
          <w:szCs w:val="28"/>
        </w:rPr>
        <w:t>第</w:t>
      </w:r>
      <w:r>
        <w:rPr>
          <w:rFonts w:hint="eastAsia"/>
          <w:b/>
          <w:bCs/>
          <w:color w:val="0070C0"/>
          <w:kern w:val="36"/>
          <w:sz w:val="28"/>
          <w:szCs w:val="28"/>
        </w:rPr>
        <w:t>四</w:t>
      </w:r>
      <w:r w:rsidRPr="007322C7">
        <w:rPr>
          <w:rFonts w:hint="eastAsia"/>
          <w:b/>
          <w:bCs/>
          <w:color w:val="0070C0"/>
          <w:kern w:val="36"/>
          <w:sz w:val="28"/>
          <w:szCs w:val="28"/>
        </w:rPr>
        <w:t>天</w:t>
      </w:r>
      <w:r>
        <w:rPr>
          <w:rFonts w:hint="eastAsia"/>
          <w:b/>
          <w:bCs/>
          <w:color w:val="0070C0"/>
          <w:kern w:val="36"/>
          <w:sz w:val="28"/>
          <w:szCs w:val="28"/>
        </w:rPr>
        <w:t xml:space="preserve">　</w:t>
      </w:r>
      <w:r w:rsidRPr="007322C7">
        <w:rPr>
          <w:b/>
          <w:bCs/>
          <w:color w:val="0070C0"/>
          <w:kern w:val="36"/>
          <w:sz w:val="28"/>
          <w:szCs w:val="28"/>
        </w:rPr>
        <w:t>Safari</w:t>
      </w:r>
      <w:r w:rsidRPr="007322C7">
        <w:rPr>
          <w:rFonts w:hint="eastAsia"/>
          <w:b/>
          <w:bCs/>
          <w:color w:val="0070C0"/>
          <w:kern w:val="36"/>
          <w:sz w:val="28"/>
          <w:szCs w:val="28"/>
        </w:rPr>
        <w:t>野生動物園</w:t>
      </w:r>
      <w:r>
        <w:rPr>
          <w:rFonts w:hint="eastAsia"/>
          <w:b/>
          <w:bCs/>
          <w:color w:val="0070C0"/>
          <w:kern w:val="36"/>
          <w:sz w:val="28"/>
          <w:szCs w:val="28"/>
        </w:rPr>
        <w:t>（</w:t>
      </w:r>
      <w:r w:rsidRPr="00632B5D">
        <w:rPr>
          <w:rFonts w:hint="eastAsia"/>
          <w:b/>
          <w:bCs/>
          <w:color w:val="0070C0"/>
          <w:kern w:val="36"/>
          <w:sz w:val="28"/>
          <w:szCs w:val="28"/>
        </w:rPr>
        <w:t>含</w:t>
      </w:r>
      <w:r w:rsidRPr="0046788C">
        <w:rPr>
          <w:b/>
          <w:bCs/>
          <w:color w:val="0070C0"/>
          <w:kern w:val="36"/>
          <w:sz w:val="28"/>
          <w:szCs w:val="28"/>
        </w:rPr>
        <w:t>Safari</w:t>
      </w:r>
      <w:r w:rsidRPr="00632B5D">
        <w:rPr>
          <w:rFonts w:hint="eastAsia"/>
          <w:b/>
          <w:bCs/>
          <w:color w:val="0070C0"/>
          <w:kern w:val="36"/>
          <w:sz w:val="28"/>
          <w:szCs w:val="28"/>
        </w:rPr>
        <w:t>遊園車）</w:t>
      </w:r>
      <w:r w:rsidRPr="007322C7">
        <w:rPr>
          <w:rFonts w:hint="eastAsia"/>
          <w:b/>
          <w:bCs/>
          <w:color w:val="0070C0"/>
          <w:kern w:val="36"/>
          <w:sz w:val="28"/>
          <w:szCs w:val="28"/>
        </w:rPr>
        <w:t>→珍珠樂園VinWonders Phu Quoc</w:t>
      </w:r>
      <w:r>
        <w:rPr>
          <w:rFonts w:hint="eastAsia"/>
          <w:b/>
          <w:bCs/>
          <w:color w:val="0070C0"/>
          <w:kern w:val="36"/>
          <w:sz w:val="28"/>
          <w:szCs w:val="28"/>
        </w:rPr>
        <w:t>主題公園</w:t>
      </w:r>
      <w:r w:rsidRPr="007322C7">
        <w:rPr>
          <w:rFonts w:hint="eastAsia"/>
          <w:b/>
          <w:bCs/>
          <w:color w:val="0070C0"/>
          <w:kern w:val="36"/>
          <w:sz w:val="28"/>
          <w:szCs w:val="28"/>
        </w:rPr>
        <w:t>（</w:t>
      </w:r>
      <w:r w:rsidRPr="00483968">
        <w:rPr>
          <w:rFonts w:hint="eastAsia"/>
          <w:b/>
          <w:bCs/>
          <w:color w:val="0070C0"/>
          <w:kern w:val="36"/>
          <w:sz w:val="28"/>
          <w:szCs w:val="28"/>
        </w:rPr>
        <w:t>中世紀歐風城堡</w:t>
      </w:r>
      <w:r w:rsidRPr="007322C7">
        <w:rPr>
          <w:rFonts w:hint="eastAsia"/>
          <w:b/>
          <w:bCs/>
          <w:color w:val="0070C0"/>
          <w:kern w:val="36"/>
          <w:sz w:val="28"/>
          <w:szCs w:val="28"/>
        </w:rPr>
        <w:t>，主題</w:t>
      </w:r>
      <w:r>
        <w:rPr>
          <w:rFonts w:hint="eastAsia"/>
          <w:b/>
          <w:bCs/>
          <w:color w:val="0070C0"/>
          <w:kern w:val="36"/>
          <w:sz w:val="28"/>
          <w:szCs w:val="28"/>
        </w:rPr>
        <w:t>水陸</w:t>
      </w:r>
      <w:r w:rsidRPr="007322C7">
        <w:rPr>
          <w:rFonts w:hint="eastAsia"/>
          <w:b/>
          <w:bCs/>
          <w:color w:val="0070C0"/>
          <w:kern w:val="36"/>
          <w:sz w:val="28"/>
          <w:szCs w:val="28"/>
        </w:rPr>
        <w:t>樂</w:t>
      </w:r>
      <w:r>
        <w:rPr>
          <w:rFonts w:hint="eastAsia"/>
          <w:b/>
          <w:bCs/>
          <w:color w:val="0070C0"/>
          <w:kern w:val="36"/>
          <w:sz w:val="28"/>
          <w:szCs w:val="28"/>
        </w:rPr>
        <w:t>園，</w:t>
      </w:r>
      <w:r w:rsidRPr="00632B5D">
        <w:rPr>
          <w:rFonts w:hint="eastAsia"/>
          <w:b/>
          <w:bCs/>
          <w:color w:val="0070C0"/>
          <w:kern w:val="36"/>
          <w:sz w:val="28"/>
          <w:szCs w:val="28"/>
        </w:rPr>
        <w:t>巨型海龜</w:t>
      </w:r>
      <w:r>
        <w:rPr>
          <w:rFonts w:hint="eastAsia"/>
          <w:b/>
          <w:bCs/>
          <w:color w:val="0070C0"/>
          <w:kern w:val="36"/>
          <w:sz w:val="28"/>
          <w:szCs w:val="28"/>
        </w:rPr>
        <w:t>水族館</w:t>
      </w:r>
      <w:r>
        <w:rPr>
          <w:b/>
          <w:bCs/>
          <w:color w:val="0070C0"/>
          <w:kern w:val="36"/>
          <w:sz w:val="28"/>
          <w:szCs w:val="28"/>
        </w:rPr>
        <w:t>）</w:t>
      </w:r>
      <w:r w:rsidRPr="007322C7">
        <w:rPr>
          <w:rFonts w:hint="eastAsia"/>
          <w:b/>
          <w:bCs/>
          <w:color w:val="0070C0"/>
          <w:kern w:val="36"/>
          <w:sz w:val="28"/>
          <w:szCs w:val="28"/>
        </w:rPr>
        <w:t>→富國島賭場CASINO小試手氣</w:t>
      </w:r>
    </w:p>
    <w:p w14:paraId="28F03450" w14:textId="77777777" w:rsidR="008077AA" w:rsidRPr="00195E90" w:rsidRDefault="008077AA" w:rsidP="008077AA">
      <w:pPr>
        <w:widowControl/>
        <w:shd w:val="clear" w:color="auto" w:fill="FFFFFF"/>
        <w:spacing w:line="340" w:lineRule="exact"/>
        <w:rPr>
          <w:kern w:val="0"/>
        </w:rPr>
      </w:pPr>
      <w:r w:rsidRPr="00195E90">
        <w:rPr>
          <w:rFonts w:hint="eastAsia"/>
          <w:kern w:val="0"/>
        </w:rPr>
        <w:t>早餐於飯店內享用，今天我們將給各位留出足夠的時間，讓您可以在VinWonders Phu Quoc主題公園內盡情的暢遊，絕對不要為了趕時間而留有遺憾。</w:t>
      </w:r>
      <w:r w:rsidRPr="00195E90">
        <w:rPr>
          <w:kern w:val="0"/>
        </w:rPr>
        <w:br/>
      </w:r>
      <w:r w:rsidRPr="00195E90">
        <w:rPr>
          <w:rFonts w:hint="eastAsia"/>
          <w:b/>
          <w:color w:val="538135" w:themeColor="accent6" w:themeShade="BF"/>
          <w:kern w:val="0"/>
        </w:rPr>
        <w:t>【Vinpearl Safari野生動物園】</w:t>
      </w:r>
      <w:r w:rsidRPr="00195E90">
        <w:rPr>
          <w:rFonts w:hint="eastAsia"/>
          <w:kern w:val="0"/>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p>
    <w:p w14:paraId="2213B1EA" w14:textId="77777777" w:rsidR="008077AA" w:rsidRPr="00195E90" w:rsidRDefault="008077AA" w:rsidP="008077AA">
      <w:pPr>
        <w:widowControl/>
        <w:shd w:val="clear" w:color="auto" w:fill="FFFFFF"/>
        <w:spacing w:line="340" w:lineRule="exact"/>
        <w:rPr>
          <w:kern w:val="0"/>
        </w:rPr>
      </w:pPr>
      <w:r w:rsidRPr="00195E90">
        <w:rPr>
          <w:rFonts w:hint="eastAsia"/>
          <w:b/>
          <w:color w:val="538135" w:themeColor="accent6" w:themeShade="BF"/>
          <w:kern w:val="0"/>
        </w:rPr>
        <w:t>【VinWonders Phu Quoc富國主題公園】</w:t>
      </w:r>
      <w:r w:rsidRPr="00195E90">
        <w:rPr>
          <w:rFonts w:hint="eastAsia"/>
          <w:bCs/>
          <w:kern w:val="0"/>
        </w:rPr>
        <w:t>“</w:t>
      </w:r>
      <w:r w:rsidRPr="00195E90">
        <w:rPr>
          <w:rFonts w:hint="eastAsia"/>
          <w:kern w:val="0"/>
        </w:rPr>
        <w:t>永不無聊”富國VinWonders公園。VinWonders於2020年4月開業，是東南亞最大的主題公園，佔地超過55公頃，包含100多種極具吸引力的遊樂項目和頂級表演秀，需要花費幾天的時間才能全部體驗完。</w:t>
      </w:r>
    </w:p>
    <w:p w14:paraId="689D111B" w14:textId="77777777" w:rsidR="008077AA" w:rsidRPr="00195E90" w:rsidRDefault="008077AA" w:rsidP="008077AA">
      <w:pPr>
        <w:widowControl/>
        <w:shd w:val="clear" w:color="auto" w:fill="FFFFFF"/>
        <w:spacing w:line="340" w:lineRule="exact"/>
        <w:rPr>
          <w:kern w:val="0"/>
        </w:rPr>
      </w:pPr>
      <w:r w:rsidRPr="00195E90">
        <w:rPr>
          <w:rFonts w:hint="eastAsia"/>
          <w:b/>
          <w:color w:val="000000" w:themeColor="text1"/>
          <w:kern w:val="0"/>
        </w:rPr>
        <w:t>【VinWonders公園】</w:t>
      </w:r>
      <w:r w:rsidRPr="00195E90">
        <w:rPr>
          <w:rFonts w:hint="eastAsia"/>
          <w:kern w:val="0"/>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6CA6345D" w14:textId="77777777" w:rsidR="008077AA" w:rsidRPr="00195E90" w:rsidRDefault="008077AA" w:rsidP="008077AA">
      <w:pPr>
        <w:widowControl/>
        <w:shd w:val="clear" w:color="auto" w:fill="FFFFFF"/>
        <w:spacing w:line="340" w:lineRule="exact"/>
        <w:rPr>
          <w:kern w:val="0"/>
        </w:rPr>
      </w:pPr>
      <w:r w:rsidRPr="00195E90">
        <w:rPr>
          <w:rFonts w:hint="eastAsia"/>
          <w:b/>
          <w:color w:val="000000" w:themeColor="text1"/>
          <w:kern w:val="0"/>
        </w:rPr>
        <w:t>【強烈感領域-冒險世界】</w:t>
      </w:r>
      <w:r w:rsidRPr="00195E90">
        <w:rPr>
          <w:rFonts w:hint="eastAsia"/>
          <w:kern w:val="0"/>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3F33C1C8" w14:textId="77777777" w:rsidR="008077AA" w:rsidRPr="00195E90" w:rsidRDefault="008077AA" w:rsidP="008077AA">
      <w:pPr>
        <w:widowControl/>
        <w:shd w:val="clear" w:color="auto" w:fill="FFFFFF"/>
        <w:spacing w:line="340" w:lineRule="exact"/>
        <w:rPr>
          <w:kern w:val="0"/>
        </w:rPr>
      </w:pPr>
      <w:r w:rsidRPr="00195E90">
        <w:rPr>
          <w:rFonts w:hint="eastAsia"/>
          <w:b/>
          <w:color w:val="000000" w:themeColor="text1"/>
          <w:kern w:val="0"/>
        </w:rPr>
        <w:t>【上公園區-龍捲風世界】</w:t>
      </w:r>
      <w:r w:rsidRPr="00195E90">
        <w:rPr>
          <w:rFonts w:hint="eastAsia"/>
          <w:kern w:val="0"/>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3F9DE202" w14:textId="77777777" w:rsidR="008077AA" w:rsidRPr="00195E90" w:rsidRDefault="008077AA" w:rsidP="008077AA">
      <w:pPr>
        <w:widowControl/>
        <w:shd w:val="clear" w:color="auto" w:fill="FFFFFF"/>
        <w:spacing w:line="340" w:lineRule="exact"/>
        <w:rPr>
          <w:color w:val="000000" w:themeColor="text1"/>
          <w:kern w:val="0"/>
        </w:rPr>
      </w:pPr>
      <w:r w:rsidRPr="00195E90">
        <w:rPr>
          <w:rFonts w:hint="eastAsia"/>
          <w:b/>
          <w:color w:val="000000" w:themeColor="text1"/>
          <w:kern w:val="0"/>
        </w:rPr>
        <w:t>【童話地域</w:t>
      </w:r>
      <w:r w:rsidRPr="00195E90">
        <w:rPr>
          <w:b/>
          <w:color w:val="000000" w:themeColor="text1"/>
          <w:kern w:val="0"/>
        </w:rPr>
        <w:t>-</w:t>
      </w:r>
      <w:r w:rsidRPr="00195E90">
        <w:rPr>
          <w:rFonts w:hint="eastAsia"/>
          <w:b/>
          <w:color w:val="000000" w:themeColor="text1"/>
          <w:kern w:val="0"/>
        </w:rPr>
        <w:t>奇妙世界】</w:t>
      </w:r>
      <w:r w:rsidRPr="00195E90">
        <w:rPr>
          <w:rFonts w:hint="eastAsia"/>
          <w:kern w:val="0"/>
        </w:rPr>
        <w:t>奇妙世界是一個特別的地域，是故事中的古代世界與以古代主角和越南文化創造的“國民文化”完美結合。</w:t>
      </w:r>
      <w:r w:rsidRPr="00195E90">
        <w:rPr>
          <w:kern w:val="0"/>
        </w:rPr>
        <w:t>Alice</w:t>
      </w:r>
      <w:r w:rsidRPr="00195E90">
        <w:rPr>
          <w:rFonts w:hint="eastAsia"/>
          <w:kern w:val="0"/>
        </w:rPr>
        <w:t>女孩，巴斯公主，</w:t>
      </w:r>
      <w:r w:rsidRPr="00195E90">
        <w:rPr>
          <w:kern w:val="0"/>
        </w:rPr>
        <w:t>Aladin</w:t>
      </w:r>
      <w:r w:rsidRPr="00195E90">
        <w:rPr>
          <w:rFonts w:hint="eastAsia"/>
          <w:kern w:val="0"/>
        </w:rPr>
        <w:t>，燈神，白雪公主，</w:t>
      </w:r>
      <w:r w:rsidRPr="00195E90">
        <w:rPr>
          <w:kern w:val="0"/>
        </w:rPr>
        <w:t>Thach Sanh</w:t>
      </w:r>
      <w:r w:rsidRPr="00195E90">
        <w:rPr>
          <w:rFonts w:hint="eastAsia"/>
          <w:kern w:val="0"/>
        </w:rPr>
        <w:t>，</w:t>
      </w:r>
      <w:r w:rsidRPr="00195E90">
        <w:rPr>
          <w:kern w:val="0"/>
        </w:rPr>
        <w:t xml:space="preserve"> </w:t>
      </w:r>
      <w:r w:rsidRPr="00195E90">
        <w:rPr>
          <w:rFonts w:hint="eastAsia"/>
          <w:kern w:val="0"/>
        </w:rPr>
        <w:t>在越南最大主題公園都有新鮮的形象。從百數想像中挑选和發展，“越南版的童話故事中的主角</w:t>
      </w:r>
      <w:r w:rsidRPr="00195E90">
        <w:rPr>
          <w:kern w:val="0"/>
        </w:rPr>
        <w:t xml:space="preserve"> ”</w:t>
      </w:r>
      <w:r w:rsidRPr="00195E90">
        <w:rPr>
          <w:rFonts w:hint="eastAsia"/>
          <w:kern w:val="0"/>
        </w:rPr>
        <w:t>都有特</w:t>
      </w:r>
      <w:r w:rsidRPr="00195E90">
        <w:rPr>
          <w:rFonts w:hint="eastAsia"/>
          <w:color w:val="000000" w:themeColor="text1"/>
          <w:kern w:val="0"/>
        </w:rPr>
        <w:t>別的意思給富國</w:t>
      </w:r>
      <w:r w:rsidRPr="00195E90">
        <w:rPr>
          <w:color w:val="000000" w:themeColor="text1"/>
          <w:kern w:val="0"/>
        </w:rPr>
        <w:t>VinWonders</w:t>
      </w:r>
      <w:r w:rsidRPr="00195E90">
        <w:rPr>
          <w:rFonts w:hint="eastAsia"/>
          <w:color w:val="000000" w:themeColor="text1"/>
          <w:kern w:val="0"/>
        </w:rPr>
        <w:t>帶來深刻形象，使遊客看到越南和世界文化的交流。</w:t>
      </w:r>
    </w:p>
    <w:p w14:paraId="26F44417" w14:textId="77777777" w:rsidR="008077AA" w:rsidRPr="00195E90" w:rsidRDefault="008077AA" w:rsidP="008077AA">
      <w:pPr>
        <w:widowControl/>
        <w:shd w:val="clear" w:color="auto" w:fill="FFFFFF"/>
        <w:spacing w:line="340" w:lineRule="exact"/>
        <w:rPr>
          <w:kern w:val="0"/>
        </w:rPr>
      </w:pPr>
      <w:r w:rsidRPr="00195E90">
        <w:rPr>
          <w:rFonts w:hint="eastAsia"/>
          <w:b/>
          <w:color w:val="000000" w:themeColor="text1"/>
          <w:kern w:val="0"/>
        </w:rPr>
        <w:t>【VIKING區-秘密之村】</w:t>
      </w:r>
      <w:r w:rsidRPr="00195E90">
        <w:rPr>
          <w:rFonts w:hint="eastAsia"/>
          <w:kern w:val="0"/>
        </w:rPr>
        <w:t>Viking之村是Urik村長和軍人定居的地點，這兒地域隱藏了他們海上握有的寶藏。遊客會在河上探索Viking村里的秘密或者體驗了一些冒險活動如在森林爬山，吊橋上走動或在zipline條過河。</w:t>
      </w:r>
    </w:p>
    <w:p w14:paraId="03E4E646" w14:textId="77777777" w:rsidR="008077AA" w:rsidRPr="00195E90" w:rsidRDefault="008077AA" w:rsidP="008077AA">
      <w:pPr>
        <w:widowControl/>
        <w:shd w:val="clear" w:color="auto" w:fill="FFFFFF"/>
        <w:spacing w:line="340" w:lineRule="exact"/>
        <w:rPr>
          <w:kern w:val="0"/>
        </w:rPr>
      </w:pPr>
      <w:r w:rsidRPr="00195E90">
        <w:rPr>
          <w:rFonts w:hint="eastAsia"/>
          <w:b/>
          <w:color w:val="000000" w:themeColor="text1"/>
          <w:kern w:val="0"/>
        </w:rPr>
        <w:t>【海洋城堡區】</w:t>
      </w:r>
      <w:r w:rsidRPr="00195E90">
        <w:rPr>
          <w:rFonts w:hint="eastAsia"/>
          <w:kern w:val="0"/>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p>
    <w:p w14:paraId="7F62BC94" w14:textId="77777777" w:rsidR="008077AA" w:rsidRPr="00195E90" w:rsidRDefault="008077AA" w:rsidP="008077AA">
      <w:pPr>
        <w:widowControl/>
        <w:shd w:val="clear" w:color="auto" w:fill="FFFFFF"/>
        <w:spacing w:line="340" w:lineRule="exact"/>
        <w:rPr>
          <w:b/>
          <w:color w:val="538135" w:themeColor="accent6" w:themeShade="BF"/>
          <w:kern w:val="0"/>
        </w:rPr>
      </w:pPr>
      <w:r w:rsidRPr="00195E90">
        <w:rPr>
          <w:rFonts w:hint="eastAsia"/>
          <w:color w:val="FF0000"/>
          <w:kern w:val="0"/>
        </w:rPr>
        <w:t>※園區水上活動，敬請自行攜帶泳衣褲、戲水設備、更換衣物等。</w:t>
      </w:r>
      <w:r w:rsidRPr="00195E90">
        <w:rPr>
          <w:color w:val="FF0000"/>
          <w:kern w:val="0"/>
        </w:rPr>
        <w:br/>
      </w:r>
      <w:r w:rsidRPr="00195E90">
        <w:rPr>
          <w:rFonts w:hint="eastAsia"/>
          <w:color w:val="FF0000"/>
          <w:kern w:val="0"/>
        </w:rPr>
        <w:t>※園區內活動請注意防曬措施，天氣炎熱請適時補充水份。</w:t>
      </w:r>
    </w:p>
    <w:p w14:paraId="09E97FF7" w14:textId="77777777" w:rsidR="008077AA" w:rsidRPr="00195E90" w:rsidRDefault="008077AA" w:rsidP="008077AA">
      <w:pPr>
        <w:widowControl/>
        <w:shd w:val="clear" w:color="auto" w:fill="FFFFFF"/>
        <w:autoSpaceDE w:val="0"/>
        <w:autoSpaceDN w:val="0"/>
        <w:spacing w:afterLines="20" w:after="72" w:line="360" w:lineRule="exact"/>
        <w:rPr>
          <w:bCs/>
          <w:color w:val="C00000"/>
          <w:kern w:val="0"/>
        </w:rPr>
      </w:pPr>
      <w:r w:rsidRPr="00195E90">
        <w:rPr>
          <w:rFonts w:hint="eastAsia"/>
          <w:b/>
          <w:color w:val="538135" w:themeColor="accent6" w:themeShade="BF"/>
          <w:kern w:val="0"/>
        </w:rPr>
        <w:t>【賭場</w:t>
      </w:r>
      <w:r w:rsidRPr="00195E90">
        <w:rPr>
          <w:b/>
          <w:color w:val="538135" w:themeColor="accent6" w:themeShade="BF"/>
          <w:kern w:val="0"/>
        </w:rPr>
        <w:t>CASINO</w:t>
      </w:r>
      <w:r w:rsidRPr="00195E90">
        <w:rPr>
          <w:rFonts w:hint="eastAsia"/>
          <w:b/>
          <w:color w:val="538135" w:themeColor="accent6" w:themeShade="BF"/>
          <w:kern w:val="0"/>
        </w:rPr>
        <w:t>】</w:t>
      </w:r>
      <w:r w:rsidRPr="00195E90">
        <w:rPr>
          <w:rFonts w:hint="eastAsia"/>
          <w:kern w:val="0"/>
        </w:rPr>
        <w:t>賭場設施包含輪盤賭桌，百家樂，黑傑克，撲克桌，</w:t>
      </w:r>
      <w:r w:rsidRPr="00195E90">
        <w:rPr>
          <w:kern w:val="0"/>
        </w:rPr>
        <w:t>Sic</w:t>
      </w:r>
      <w:r w:rsidRPr="00195E90">
        <w:rPr>
          <w:rFonts w:hint="eastAsia"/>
          <w:kern w:val="0"/>
        </w:rPr>
        <w:t>博和</w:t>
      </w:r>
      <w:r w:rsidRPr="00195E90">
        <w:rPr>
          <w:kern w:val="0"/>
        </w:rPr>
        <w:t>1000</w:t>
      </w:r>
      <w:r w:rsidRPr="00195E90">
        <w:rPr>
          <w:rFonts w:hint="eastAsia"/>
          <w:kern w:val="0"/>
        </w:rPr>
        <w:t>台老虎機，小賭怡情，貴賓們可小試一下手氣！</w:t>
      </w:r>
      <w:r w:rsidRPr="00195E90">
        <w:rPr>
          <w:rFonts w:hint="eastAsia"/>
          <w:color w:val="FF0000"/>
          <w:kern w:val="0"/>
        </w:rPr>
        <w:t>※賭場規定：禁止</w:t>
      </w:r>
      <w:r w:rsidRPr="00195E90">
        <w:rPr>
          <w:color w:val="FF0000"/>
          <w:kern w:val="0"/>
        </w:rPr>
        <w:t>18</w:t>
      </w:r>
      <w:r w:rsidRPr="00195E90">
        <w:rPr>
          <w:rFonts w:hint="eastAsia"/>
          <w:color w:val="FF0000"/>
          <w:kern w:val="0"/>
        </w:rPr>
        <w:t>歲以下遊客進入！</w:t>
      </w:r>
    </w:p>
    <w:p w14:paraId="5DDEE67E" w14:textId="77777777" w:rsidR="008077AA" w:rsidRPr="00195E90" w:rsidRDefault="008077AA" w:rsidP="008077AA">
      <w:pPr>
        <w:widowControl/>
        <w:shd w:val="clear" w:color="auto" w:fill="FFFFFF"/>
        <w:jc w:val="center"/>
        <w:rPr>
          <w:kern w:val="0"/>
        </w:rPr>
      </w:pPr>
      <w:r w:rsidRPr="00195E90">
        <w:rPr>
          <w:noProof/>
        </w:rPr>
        <w:drawing>
          <wp:inline distT="0" distB="0" distL="0" distR="0" wp14:anchorId="3615053F" wp14:editId="5F771D26">
            <wp:extent cx="6958965" cy="1691640"/>
            <wp:effectExtent l="0" t="0" r="0" b="3810"/>
            <wp:docPr id="11" name="圖片 11" descr="123"/>
            <wp:cNvGraphicFramePr/>
            <a:graphic xmlns:a="http://schemas.openxmlformats.org/drawingml/2006/main">
              <a:graphicData uri="http://schemas.openxmlformats.org/drawingml/2006/picture">
                <pic:pic xmlns:pic="http://schemas.openxmlformats.org/drawingml/2006/picture">
                  <pic:nvPicPr>
                    <pic:cNvPr id="2" name="圖片 2" descr="123"/>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958965" cy="1691640"/>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8077AA" w:rsidRPr="00195E90" w14:paraId="389347E4" w14:textId="77777777" w:rsidTr="0098503E">
        <w:trPr>
          <w:jc w:val="center"/>
        </w:trPr>
        <w:tc>
          <w:tcPr>
            <w:tcW w:w="1403" w:type="dxa"/>
            <w:shd w:val="clear" w:color="auto" w:fill="7030A0"/>
            <w:vAlign w:val="center"/>
          </w:tcPr>
          <w:p w14:paraId="4B3D5FB7" w14:textId="77777777" w:rsidR="008077AA" w:rsidRPr="00195E90" w:rsidRDefault="008077AA" w:rsidP="008077AA">
            <w:pPr>
              <w:spacing w:line="0" w:lineRule="atLeast"/>
              <w:jc w:val="center"/>
              <w:rPr>
                <w:rFonts w:ascii="微軟正黑體" w:eastAsia="微軟正黑體" w:hAnsi="微軟正黑體"/>
                <w:b/>
                <w:color w:val="FFFFFF" w:themeColor="background1"/>
                <w:sz w:val="22"/>
                <w:szCs w:val="22"/>
              </w:rPr>
            </w:pPr>
            <w:r w:rsidRPr="00195E90">
              <w:rPr>
                <w:rFonts w:ascii="微軟正黑體" w:eastAsia="微軟正黑體" w:hAnsi="微軟正黑體" w:hint="eastAsia"/>
                <w:b/>
                <w:color w:val="FFFFFF" w:themeColor="background1"/>
                <w:sz w:val="22"/>
                <w:szCs w:val="22"/>
              </w:rPr>
              <w:t>餐食</w:t>
            </w:r>
          </w:p>
        </w:tc>
        <w:tc>
          <w:tcPr>
            <w:tcW w:w="9355" w:type="dxa"/>
            <w:shd w:val="clear" w:color="auto" w:fill="FFF2CC" w:themeFill="accent4" w:themeFillTint="33"/>
            <w:vAlign w:val="center"/>
          </w:tcPr>
          <w:p w14:paraId="0C8DD78F" w14:textId="77777777" w:rsidR="008077AA" w:rsidRPr="00195E90" w:rsidRDefault="008077AA" w:rsidP="008077AA">
            <w:pPr>
              <w:spacing w:line="0" w:lineRule="atLeast"/>
              <w:rPr>
                <w:rFonts w:ascii="微軟正黑體" w:eastAsia="微軟正黑體" w:hAnsi="微軟正黑體"/>
                <w:sz w:val="22"/>
                <w:szCs w:val="22"/>
              </w:rPr>
            </w:pPr>
            <w:r w:rsidRPr="00195E90">
              <w:rPr>
                <w:rFonts w:ascii="微軟正黑體" w:eastAsia="微軟正黑體" w:hAnsi="微軟正黑體" w:hint="eastAsia"/>
                <w:sz w:val="22"/>
                <w:szCs w:val="22"/>
              </w:rPr>
              <w:t>早餐：</w:t>
            </w:r>
            <w:r w:rsidRPr="00195E90">
              <w:rPr>
                <w:rFonts w:ascii="微軟正黑體" w:eastAsia="微軟正黑體" w:hAnsi="微軟正黑體" w:cs="新細明體" w:hint="eastAsia"/>
                <w:sz w:val="22"/>
                <w:szCs w:val="22"/>
              </w:rPr>
              <w:t xml:space="preserve">飯店內用自助餐      </w:t>
            </w:r>
            <w:r w:rsidRPr="00195E90">
              <w:rPr>
                <w:rFonts w:ascii="微軟正黑體" w:eastAsia="微軟正黑體" w:hAnsi="微軟正黑體" w:hint="eastAsia"/>
                <w:sz w:val="22"/>
                <w:szCs w:val="22"/>
              </w:rPr>
              <w:t>午餐：</w:t>
            </w:r>
            <w:r w:rsidRPr="00195E90">
              <w:rPr>
                <w:rFonts w:ascii="微軟正黑體" w:eastAsia="微軟正黑體" w:hAnsi="微軟正黑體" w:cs="新細明體" w:hint="eastAsia"/>
                <w:sz w:val="22"/>
                <w:szCs w:val="22"/>
              </w:rPr>
              <w:t>VinWonders園區內用</w:t>
            </w:r>
            <w:r w:rsidRPr="00195E90">
              <w:rPr>
                <w:rFonts w:ascii="微軟正黑體" w:eastAsia="微軟正黑體" w:hAnsi="微軟正黑體" w:cs="新細明體" w:hint="eastAsia"/>
                <w:color w:val="000000" w:themeColor="text1"/>
                <w:sz w:val="22"/>
                <w:szCs w:val="22"/>
              </w:rPr>
              <w:t>USD</w:t>
            </w:r>
            <w:r w:rsidRPr="00195E90">
              <w:rPr>
                <w:rFonts w:ascii="微軟正黑體" w:eastAsia="微軟正黑體" w:hAnsi="微軟正黑體" w:cs="新細明體"/>
                <w:color w:val="000000" w:themeColor="text1"/>
                <w:sz w:val="22"/>
                <w:szCs w:val="22"/>
              </w:rPr>
              <w:t>15</w:t>
            </w:r>
            <w:r w:rsidRPr="00195E90">
              <w:rPr>
                <w:rFonts w:ascii="微軟正黑體" w:eastAsia="微軟正黑體" w:hAnsi="微軟正黑體" w:cs="新細明體" w:hint="eastAsia"/>
                <w:color w:val="000000" w:themeColor="text1"/>
                <w:sz w:val="22"/>
                <w:szCs w:val="22"/>
              </w:rPr>
              <w:t xml:space="preserve">　　　</w:t>
            </w:r>
            <w:r w:rsidRPr="00195E90">
              <w:rPr>
                <w:rFonts w:ascii="微軟正黑體" w:eastAsia="微軟正黑體" w:hAnsi="微軟正黑體" w:cs="新細明體" w:hint="eastAsia"/>
                <w:sz w:val="22"/>
                <w:szCs w:val="22"/>
              </w:rPr>
              <w:t>晚餐：H</w:t>
            </w:r>
            <w:r w:rsidRPr="00195E90">
              <w:rPr>
                <w:rFonts w:ascii="微軟正黑體" w:eastAsia="微軟正黑體" w:hAnsi="微軟正黑體" w:cs="新細明體"/>
                <w:sz w:val="22"/>
                <w:szCs w:val="22"/>
              </w:rPr>
              <w:t>ONGKONG</w:t>
            </w:r>
            <w:r w:rsidRPr="00195E90">
              <w:rPr>
                <w:rFonts w:ascii="微軟正黑體" w:eastAsia="微軟正黑體" w:hAnsi="微軟正黑體" w:cs="新細明體" w:hint="eastAsia"/>
                <w:sz w:val="22"/>
                <w:szCs w:val="22"/>
              </w:rPr>
              <w:t>泳池</w:t>
            </w:r>
            <w:r w:rsidRPr="00195E90">
              <w:rPr>
                <w:rFonts w:ascii="微軟正黑體" w:eastAsia="微軟正黑體" w:hAnsi="微軟正黑體" w:hint="eastAsia"/>
                <w:sz w:val="22"/>
                <w:szCs w:val="22"/>
              </w:rPr>
              <w:t>餐廳中式料理</w:t>
            </w:r>
            <w:r w:rsidRPr="00195E90">
              <w:rPr>
                <w:rFonts w:ascii="微軟正黑體" w:eastAsia="微軟正黑體" w:hAnsi="微軟正黑體" w:cs="新細明體" w:hint="eastAsia"/>
                <w:sz w:val="22"/>
                <w:szCs w:val="22"/>
              </w:rPr>
              <w:t>（不含酒水）</w:t>
            </w:r>
            <w:r w:rsidRPr="00195E90">
              <w:rPr>
                <w:rFonts w:ascii="微軟正黑體" w:eastAsia="微軟正黑體" w:hAnsi="微軟正黑體" w:cs="新細明體"/>
                <w:sz w:val="22"/>
                <w:szCs w:val="22"/>
              </w:rPr>
              <w:t>USD30</w:t>
            </w:r>
          </w:p>
        </w:tc>
      </w:tr>
      <w:tr w:rsidR="008077AA" w:rsidRPr="00195E90" w14:paraId="5AB580C0" w14:textId="77777777" w:rsidTr="0098503E">
        <w:trPr>
          <w:trHeight w:val="507"/>
          <w:jc w:val="center"/>
        </w:trPr>
        <w:tc>
          <w:tcPr>
            <w:tcW w:w="1403" w:type="dxa"/>
            <w:shd w:val="clear" w:color="auto" w:fill="7030A0"/>
            <w:vAlign w:val="center"/>
          </w:tcPr>
          <w:p w14:paraId="0539BF7D" w14:textId="77777777" w:rsidR="008077AA" w:rsidRPr="00195E90" w:rsidRDefault="008077AA" w:rsidP="008077AA">
            <w:pPr>
              <w:spacing w:line="0" w:lineRule="atLeast"/>
              <w:jc w:val="center"/>
              <w:rPr>
                <w:rFonts w:ascii="微軟正黑體" w:eastAsia="微軟正黑體" w:hAnsi="微軟正黑體"/>
                <w:b/>
                <w:color w:val="FFFFFF" w:themeColor="background1"/>
                <w:sz w:val="22"/>
                <w:szCs w:val="22"/>
              </w:rPr>
            </w:pPr>
            <w:r w:rsidRPr="00195E90">
              <w:rPr>
                <w:rFonts w:ascii="微軟正黑體" w:eastAsia="微軟正黑體" w:hAnsi="微軟正黑體" w:hint="eastAsia"/>
                <w:b/>
                <w:color w:val="FFFFFF" w:themeColor="background1"/>
                <w:sz w:val="22"/>
                <w:szCs w:val="22"/>
              </w:rPr>
              <w:t>住宿</w:t>
            </w:r>
          </w:p>
        </w:tc>
        <w:tc>
          <w:tcPr>
            <w:tcW w:w="9355" w:type="dxa"/>
            <w:vAlign w:val="center"/>
          </w:tcPr>
          <w:p w14:paraId="1373C0BB" w14:textId="77777777" w:rsidR="008077AA" w:rsidRPr="00195E90" w:rsidRDefault="008077AA" w:rsidP="008077AA">
            <w:pPr>
              <w:spacing w:line="0" w:lineRule="atLeast"/>
              <w:rPr>
                <w:rFonts w:ascii="微軟正黑體" w:eastAsia="微軟正黑體" w:hAnsi="微軟正黑體"/>
                <w:sz w:val="22"/>
                <w:szCs w:val="22"/>
              </w:rPr>
            </w:pPr>
            <w:r w:rsidRPr="00195E90">
              <w:rPr>
                <w:rFonts w:ascii="微軟正黑體" w:eastAsia="微軟正黑體" w:hAnsi="微軟正黑體" w:hint="eastAsia"/>
                <w:sz w:val="22"/>
                <w:szCs w:val="22"/>
              </w:rPr>
              <w:t>五星 富國島</w:t>
            </w:r>
            <w:r w:rsidRPr="00195E90">
              <w:rPr>
                <w:rFonts w:ascii="微軟正黑體" w:eastAsia="SimSun" w:hAnsi="微軟正黑體" w:hint="eastAsia"/>
                <w:sz w:val="22"/>
                <w:szCs w:val="22"/>
                <w:lang w:eastAsia="zh-CN"/>
              </w:rPr>
              <w:t xml:space="preserve"> </w:t>
            </w:r>
            <w:r w:rsidRPr="00195E90">
              <w:rPr>
                <w:rFonts w:ascii="微軟正黑體" w:eastAsia="SimSun" w:hAnsi="微軟正黑體"/>
                <w:sz w:val="22"/>
                <w:szCs w:val="22"/>
                <w:lang w:eastAsia="zh-CN"/>
              </w:rPr>
              <w:t>WYNDHAM GRAND PHU QUOC</w:t>
            </w:r>
            <w:r w:rsidRPr="00195E90">
              <w:rPr>
                <w:rFonts w:asciiTheme="minorEastAsia" w:eastAsiaTheme="minorEastAsia" w:hAnsiTheme="minorEastAsia" w:hint="eastAsia"/>
                <w:sz w:val="22"/>
                <w:szCs w:val="22"/>
              </w:rPr>
              <w:t>溫德姆至尊酒店</w:t>
            </w:r>
            <w:r w:rsidRPr="00195E90">
              <w:rPr>
                <w:rFonts w:ascii="微軟正黑體" w:eastAsia="SimSun" w:hAnsi="微軟正黑體"/>
                <w:sz w:val="22"/>
                <w:szCs w:val="22"/>
                <w:lang w:eastAsia="zh-CN"/>
              </w:rPr>
              <w:t xml:space="preserve"> </w:t>
            </w:r>
            <w:r w:rsidRPr="00195E90">
              <w:rPr>
                <w:rFonts w:asciiTheme="minorEastAsia" w:eastAsiaTheme="minorEastAsia" w:hAnsiTheme="minorEastAsia" w:hint="eastAsia"/>
                <w:sz w:val="22"/>
                <w:szCs w:val="22"/>
              </w:rPr>
              <w:t xml:space="preserve">或 </w:t>
            </w:r>
            <w:r w:rsidRPr="00195E90">
              <w:rPr>
                <w:rFonts w:ascii="微軟正黑體" w:eastAsia="SimSun" w:hAnsi="微軟正黑體" w:hint="eastAsia"/>
                <w:sz w:val="22"/>
                <w:szCs w:val="22"/>
                <w:lang w:eastAsia="zh-CN"/>
              </w:rPr>
              <w:t>CROWNE PLAZA</w:t>
            </w:r>
            <w:r w:rsidRPr="00195E90">
              <w:rPr>
                <w:rFonts w:ascii="微軟正黑體" w:eastAsia="SimSun" w:hAnsi="微軟正黑體" w:hint="eastAsia"/>
                <w:sz w:val="22"/>
                <w:szCs w:val="22"/>
                <w:lang w:eastAsia="zh-CN"/>
              </w:rPr>
              <w:t>皇冠度假村</w:t>
            </w:r>
            <w:r w:rsidRPr="00195E90">
              <w:rPr>
                <w:rFonts w:ascii="微軟正黑體" w:eastAsiaTheme="minorEastAsia" w:hAnsi="微軟正黑體" w:hint="eastAsia"/>
                <w:sz w:val="22"/>
                <w:szCs w:val="22"/>
              </w:rPr>
              <w:t xml:space="preserve"> </w:t>
            </w:r>
            <w:r w:rsidRPr="00195E90">
              <w:rPr>
                <w:rFonts w:ascii="微軟正黑體" w:eastAsia="SimSun" w:hAnsi="微軟正黑體" w:hint="eastAsia"/>
                <w:sz w:val="22"/>
                <w:szCs w:val="22"/>
                <w:lang w:eastAsia="zh-CN"/>
              </w:rPr>
              <w:t>或</w:t>
            </w:r>
            <w:r w:rsidRPr="00195E90">
              <w:rPr>
                <w:rFonts w:ascii="微軟正黑體" w:eastAsia="微軟正黑體" w:hAnsi="微軟正黑體" w:hint="eastAsia"/>
                <w:sz w:val="22"/>
                <w:szCs w:val="22"/>
              </w:rPr>
              <w:t xml:space="preserve"> </w:t>
            </w:r>
            <w:r w:rsidRPr="00195E90">
              <w:rPr>
                <w:rFonts w:ascii="微軟正黑體" w:eastAsia="微軟正黑體" w:hAnsi="微軟正黑體" w:cs="新細明體" w:hint="eastAsia"/>
                <w:sz w:val="22"/>
                <w:szCs w:val="22"/>
              </w:rPr>
              <w:t>R</w:t>
            </w:r>
            <w:r w:rsidRPr="00195E90">
              <w:rPr>
                <w:rFonts w:ascii="微軟正黑體" w:eastAsia="微軟正黑體" w:hAnsi="微軟正黑體" w:cs="新細明體"/>
                <w:sz w:val="22"/>
                <w:szCs w:val="22"/>
              </w:rPr>
              <w:t>ADISSON</w:t>
            </w:r>
            <w:r w:rsidRPr="00195E90">
              <w:rPr>
                <w:rFonts w:ascii="微軟正黑體" w:eastAsia="微軟正黑體" w:hAnsi="微軟正黑體" w:cs="新細明體" w:hint="eastAsia"/>
                <w:sz w:val="22"/>
                <w:szCs w:val="22"/>
              </w:rPr>
              <w:t xml:space="preserve"> BLU RESORT PHU QUOC麗笙藍光酒店 </w:t>
            </w:r>
            <w:r w:rsidRPr="00195E90">
              <w:rPr>
                <w:rFonts w:ascii="微軟正黑體" w:eastAsia="微軟正黑體" w:hAnsi="微軟正黑體" w:hint="eastAsia"/>
                <w:sz w:val="22"/>
                <w:szCs w:val="22"/>
              </w:rPr>
              <w:t>或同級</w:t>
            </w:r>
          </w:p>
        </w:tc>
      </w:tr>
    </w:tbl>
    <w:p w14:paraId="00193626" w14:textId="77777777" w:rsidR="008077AA" w:rsidRPr="00195E90" w:rsidRDefault="008077AA" w:rsidP="008077AA">
      <w:pPr>
        <w:widowControl/>
        <w:shd w:val="clear" w:color="auto" w:fill="FFFFFF"/>
        <w:spacing w:line="0" w:lineRule="atLeast"/>
        <w:rPr>
          <w:b/>
          <w:bCs/>
          <w:color w:val="0070C0"/>
          <w:kern w:val="36"/>
        </w:rPr>
      </w:pPr>
    </w:p>
    <w:p w14:paraId="623EEE99" w14:textId="77777777" w:rsidR="008077AA" w:rsidRPr="002431AA" w:rsidRDefault="008077AA" w:rsidP="008077AA">
      <w:pPr>
        <w:widowControl/>
        <w:shd w:val="clear" w:color="auto" w:fill="FFFFFF"/>
        <w:spacing w:line="0" w:lineRule="atLeast"/>
        <w:ind w:left="1120" w:hangingChars="400" w:hanging="1120"/>
        <w:rPr>
          <w:b/>
          <w:bCs/>
          <w:color w:val="0070C0"/>
          <w:kern w:val="36"/>
          <w:sz w:val="28"/>
          <w:szCs w:val="28"/>
        </w:rPr>
      </w:pPr>
      <w:r w:rsidRPr="007322C7">
        <w:rPr>
          <w:rFonts w:hint="eastAsia"/>
          <w:b/>
          <w:bCs/>
          <w:color w:val="0070C0"/>
          <w:kern w:val="36"/>
          <w:sz w:val="28"/>
          <w:szCs w:val="28"/>
        </w:rPr>
        <w:t>第</w:t>
      </w:r>
      <w:r>
        <w:rPr>
          <w:rFonts w:hint="eastAsia"/>
          <w:b/>
          <w:bCs/>
          <w:color w:val="0070C0"/>
          <w:kern w:val="36"/>
          <w:sz w:val="28"/>
          <w:szCs w:val="28"/>
        </w:rPr>
        <w:t>五</w:t>
      </w:r>
      <w:r w:rsidRPr="007322C7">
        <w:rPr>
          <w:rFonts w:hint="eastAsia"/>
          <w:b/>
          <w:bCs/>
          <w:color w:val="0070C0"/>
          <w:kern w:val="36"/>
          <w:sz w:val="28"/>
          <w:szCs w:val="28"/>
        </w:rPr>
        <w:t>天</w:t>
      </w:r>
      <w:r>
        <w:rPr>
          <w:rFonts w:hint="eastAsia"/>
          <w:b/>
          <w:bCs/>
          <w:color w:val="0070C0"/>
          <w:kern w:val="36"/>
          <w:sz w:val="28"/>
          <w:szCs w:val="28"/>
        </w:rPr>
        <w:t xml:space="preserve">　</w:t>
      </w:r>
      <w:r w:rsidRPr="007322C7">
        <w:rPr>
          <w:b/>
          <w:bCs/>
          <w:color w:val="0070C0"/>
          <w:kern w:val="36"/>
          <w:sz w:val="28"/>
          <w:szCs w:val="28"/>
        </w:rPr>
        <w:t>Grand World Phú Qu</w:t>
      </w:r>
      <w:r w:rsidRPr="002431AA">
        <w:rPr>
          <w:rFonts w:ascii="Calibri" w:hAnsi="Calibri" w:cs="Calibri"/>
          <w:b/>
          <w:bCs/>
          <w:color w:val="0070C0"/>
          <w:kern w:val="36"/>
          <w:sz w:val="28"/>
          <w:szCs w:val="28"/>
        </w:rPr>
        <w:t>ố</w:t>
      </w:r>
      <w:r w:rsidRPr="007322C7">
        <w:rPr>
          <w:b/>
          <w:bCs/>
          <w:color w:val="0070C0"/>
          <w:kern w:val="36"/>
          <w:sz w:val="28"/>
          <w:szCs w:val="28"/>
        </w:rPr>
        <w:t>c</w:t>
      </w:r>
      <w:r>
        <w:rPr>
          <w:rFonts w:hint="eastAsia"/>
          <w:b/>
          <w:bCs/>
          <w:color w:val="0070C0"/>
          <w:kern w:val="36"/>
          <w:sz w:val="28"/>
          <w:szCs w:val="28"/>
        </w:rPr>
        <w:t>富國島大世界自由逛（竹之傳奇、當代藝術公園）</w:t>
      </w:r>
      <w:r w:rsidRPr="007322C7">
        <w:rPr>
          <w:rFonts w:hint="eastAsia"/>
          <w:b/>
          <w:bCs/>
          <w:color w:val="0070C0"/>
          <w:kern w:val="36"/>
          <w:sz w:val="28"/>
          <w:szCs w:val="28"/>
        </w:rPr>
        <w:t>→</w:t>
      </w:r>
      <w:r>
        <w:rPr>
          <w:rFonts w:hint="eastAsia"/>
          <w:b/>
          <w:bCs/>
          <w:color w:val="0070C0"/>
          <w:kern w:val="36"/>
          <w:sz w:val="28"/>
          <w:szCs w:val="28"/>
        </w:rPr>
        <w:t>越式下午茶（小卷米粉+飲料）</w:t>
      </w:r>
      <w:r w:rsidRPr="007322C7">
        <w:rPr>
          <w:rFonts w:hint="eastAsia"/>
          <w:b/>
          <w:bCs/>
          <w:color w:val="0070C0"/>
          <w:kern w:val="36"/>
          <w:sz w:val="28"/>
          <w:szCs w:val="28"/>
        </w:rPr>
        <w:t>→富國島</w:t>
      </w:r>
      <w:r w:rsidRPr="002431AA">
        <w:rPr>
          <w:rFonts w:ascii="MS Gothic" w:eastAsia="MS Gothic" w:hAnsi="MS Gothic" w:cs="MS Gothic" w:hint="eastAsia"/>
          <w:b/>
          <w:bCs/>
          <w:color w:val="0070C0"/>
          <w:kern w:val="36"/>
          <w:sz w:val="28"/>
          <w:szCs w:val="28"/>
        </w:rPr>
        <w:t>✈</w:t>
      </w:r>
      <w:r w:rsidRPr="007322C7">
        <w:rPr>
          <w:rFonts w:hint="eastAsia"/>
          <w:b/>
          <w:bCs/>
          <w:color w:val="0070C0"/>
          <w:kern w:val="36"/>
          <w:sz w:val="28"/>
          <w:szCs w:val="28"/>
        </w:rPr>
        <w:t>桃園國際機場</w:t>
      </w:r>
    </w:p>
    <w:p w14:paraId="23545687" w14:textId="77777777" w:rsidR="008077AA" w:rsidRPr="00195E90" w:rsidRDefault="008077AA" w:rsidP="008077AA">
      <w:pPr>
        <w:widowControl/>
        <w:shd w:val="clear" w:color="auto" w:fill="FFFFFF"/>
        <w:spacing w:line="360" w:lineRule="exact"/>
        <w:rPr>
          <w:b/>
          <w:color w:val="C00000"/>
          <w:kern w:val="0"/>
        </w:rPr>
      </w:pPr>
      <w:r w:rsidRPr="00195E90">
        <w:rPr>
          <w:rFonts w:hint="eastAsia"/>
          <w:b/>
          <w:color w:val="538135" w:themeColor="accent6" w:themeShade="BF"/>
          <w:kern w:val="0"/>
        </w:rPr>
        <w:t>【Grand World Phú Qu</w:t>
      </w:r>
      <w:r w:rsidRPr="00195E90">
        <w:rPr>
          <w:rFonts w:ascii="Calibri" w:hAnsi="Calibri" w:cs="Calibri"/>
          <w:b/>
          <w:color w:val="538135" w:themeColor="accent6" w:themeShade="BF"/>
          <w:kern w:val="0"/>
        </w:rPr>
        <w:t>ố</w:t>
      </w:r>
      <w:r w:rsidRPr="00195E90">
        <w:rPr>
          <w:rFonts w:hint="eastAsia"/>
          <w:b/>
          <w:color w:val="538135" w:themeColor="accent6" w:themeShade="BF"/>
          <w:kern w:val="0"/>
        </w:rPr>
        <w:t>c 富國島大世界購物商場】</w:t>
      </w:r>
      <w:r w:rsidRPr="00195E90">
        <w:rPr>
          <w:rFonts w:hint="eastAsia"/>
          <w:color w:val="000000" w:themeColor="text1"/>
          <w:kern w:val="0"/>
        </w:rPr>
        <w:t>是</w:t>
      </w:r>
      <w:r w:rsidRPr="00195E90">
        <w:rPr>
          <w:rFonts w:hint="eastAsia"/>
          <w:kern w:val="0"/>
        </w:rPr>
        <w:t>最近越南富國島超火紅的度假旅遊新景點，越南首座全年全天候24小時開放的娛樂購物旅遊度假《不夜城》，於2022年4月21日開幕營運。富國大世界，充滿義式夢想的威尼斯運河，沉浸在色彩繽紛的藝術空間世界裡。由於大世界的娛樂選擇很多，旅客可選擇自費乘坐"貢多拉遊船" 或 自費觀賞"泰迪熊博物館"，讓整個富國島旅程更加完整。</w:t>
      </w:r>
    </w:p>
    <w:p w14:paraId="75882C37" w14:textId="77777777" w:rsidR="008077AA" w:rsidRPr="00195E90" w:rsidRDefault="008077AA" w:rsidP="008077AA">
      <w:pPr>
        <w:widowControl/>
        <w:shd w:val="clear" w:color="auto" w:fill="FFFFFF"/>
        <w:spacing w:line="360" w:lineRule="exact"/>
        <w:rPr>
          <w:b/>
          <w:bCs/>
          <w:kern w:val="0"/>
        </w:rPr>
      </w:pPr>
      <w:r w:rsidRPr="00195E90">
        <w:rPr>
          <w:rFonts w:hint="eastAsia"/>
          <w:b/>
          <w:color w:val="C00000"/>
          <w:kern w:val="0"/>
        </w:rPr>
        <w:t>※以下內容（僅供參考），若有變動，以園區公告為準：</w:t>
      </w:r>
      <w:r w:rsidRPr="00195E90">
        <w:rPr>
          <w:rFonts w:ascii="MS Gothic" w:hAnsi="MS Gothic" w:cs="MS Gothic" w:hint="eastAsia"/>
          <w:bCs/>
          <w:kern w:val="0"/>
        </w:rPr>
        <w:br/>
      </w:r>
      <w:r w:rsidRPr="00195E90">
        <w:rPr>
          <w:rFonts w:ascii="MS Gothic" w:eastAsia="MS Gothic" w:hAnsi="MS Gothic" w:cs="MS Gothic" w:hint="eastAsia"/>
          <w:bCs/>
          <w:kern w:val="0"/>
        </w:rPr>
        <w:t>✦</w:t>
      </w:r>
      <w:r w:rsidRPr="00195E90">
        <w:rPr>
          <w:rFonts w:hint="eastAsia"/>
          <w:b/>
          <w:bCs/>
          <w:kern w:val="0"/>
        </w:rPr>
        <w:t>竹之傳奇Bamboo Legend（自由參觀）</w:t>
      </w:r>
    </w:p>
    <w:p w14:paraId="04153C82" w14:textId="77777777" w:rsidR="008077AA" w:rsidRPr="00195E90" w:rsidRDefault="008077AA" w:rsidP="008077AA">
      <w:pPr>
        <w:widowControl/>
        <w:shd w:val="clear" w:color="auto" w:fill="FFFFFF"/>
        <w:autoSpaceDE w:val="0"/>
        <w:autoSpaceDN w:val="0"/>
        <w:spacing w:line="360" w:lineRule="exact"/>
        <w:rPr>
          <w:bCs/>
          <w:kern w:val="0"/>
        </w:rPr>
      </w:pPr>
      <w:r w:rsidRPr="00195E90">
        <w:rPr>
          <w:rFonts w:hint="eastAsia"/>
          <w:bCs/>
          <w:kern w:val="0"/>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r w:rsidRPr="00195E90">
        <w:rPr>
          <w:rFonts w:hint="eastAsia"/>
          <w:bCs/>
          <w:kern w:val="0"/>
        </w:rPr>
        <w:br/>
      </w:r>
      <w:r w:rsidRPr="00195E90">
        <w:rPr>
          <w:rFonts w:ascii="MS Gothic" w:eastAsia="MS Gothic" w:hAnsi="MS Gothic" w:cs="MS Gothic" w:hint="eastAsia"/>
          <w:b/>
          <w:bCs/>
          <w:kern w:val="0"/>
        </w:rPr>
        <w:t>✦</w:t>
      </w:r>
      <w:r w:rsidRPr="00195E90">
        <w:rPr>
          <w:rFonts w:hint="eastAsia"/>
          <w:b/>
          <w:bCs/>
          <w:kern w:val="0"/>
        </w:rPr>
        <w:t xml:space="preserve">當代藝術公園（自由參觀） </w:t>
      </w:r>
      <w:r w:rsidRPr="00195E90">
        <w:rPr>
          <w:rFonts w:hint="eastAsia"/>
          <w:bCs/>
          <w:kern w:val="0"/>
        </w:rPr>
        <w:t>公園匯集了獨特的作品，當代藝術與富國島自然美景如：水發、爆炸生命、大地母親、大地之子、樹木的生物等。更有造型各異的大型雕塑藝術點綴園區各個角落，增添文藝氣息。除了欣賞獨特的作品藝術的同時，遊客也能感受到有意義的信息，並擁有無數令人印象深刻的打卡照片。</w:t>
      </w:r>
    </w:p>
    <w:p w14:paraId="3DBF0AE3" w14:textId="77777777" w:rsidR="008077AA" w:rsidRPr="00195E90" w:rsidRDefault="008077AA" w:rsidP="008077AA">
      <w:pPr>
        <w:widowControl/>
        <w:shd w:val="clear" w:color="auto" w:fill="FFFFFF"/>
        <w:autoSpaceDE w:val="0"/>
        <w:autoSpaceDN w:val="0"/>
        <w:spacing w:line="360" w:lineRule="exact"/>
        <w:rPr>
          <w:b/>
          <w:bCs/>
          <w:kern w:val="0"/>
        </w:rPr>
      </w:pPr>
      <w:r w:rsidRPr="00195E90">
        <w:rPr>
          <w:rFonts w:ascii="MS Gothic" w:eastAsia="MS Gothic" w:hAnsi="MS Gothic" w:cs="MS Gothic" w:hint="eastAsia"/>
          <w:bCs/>
          <w:kern w:val="0"/>
        </w:rPr>
        <w:t>✦</w:t>
      </w:r>
      <w:r w:rsidRPr="00195E90">
        <w:rPr>
          <w:rFonts w:hint="eastAsia"/>
          <w:b/>
          <w:bCs/>
          <w:kern w:val="0"/>
        </w:rPr>
        <w:t>泰迪熊博物館 Teddy Bear Museum 上午 8:00 - 晚上 21:00（</w:t>
      </w:r>
      <w:r w:rsidRPr="00195E90">
        <w:rPr>
          <w:rFonts w:hint="eastAsia"/>
          <w:b/>
          <w:bCs/>
          <w:color w:val="FF0000"/>
          <w:kern w:val="0"/>
        </w:rPr>
        <w:t>自費參觀</w:t>
      </w:r>
      <w:r w:rsidRPr="00195E90">
        <w:rPr>
          <w:rFonts w:hint="eastAsia"/>
          <w:b/>
          <w:bCs/>
          <w:kern w:val="0"/>
        </w:rPr>
        <w:t>~不含門票200.000VND）</w:t>
      </w:r>
    </w:p>
    <w:p w14:paraId="65118120" w14:textId="77777777" w:rsidR="008077AA" w:rsidRPr="00195E90" w:rsidRDefault="008077AA" w:rsidP="008077AA">
      <w:pPr>
        <w:widowControl/>
        <w:shd w:val="clear" w:color="auto" w:fill="FFFFFF"/>
        <w:autoSpaceDE w:val="0"/>
        <w:autoSpaceDN w:val="0"/>
        <w:spacing w:line="360" w:lineRule="exact"/>
        <w:rPr>
          <w:bCs/>
          <w:kern w:val="0"/>
        </w:rPr>
      </w:pPr>
      <w:r w:rsidRPr="00195E90">
        <w:rPr>
          <w:rFonts w:hint="eastAsia"/>
          <w:bCs/>
          <w:kern w:val="0"/>
        </w:rPr>
        <w:t>富國大世界『泰迪熊博物館』～堪稱富國島旅遊中最Cute的浪漫夢奇地，靈感來自著名的印第安納瓊斯電影，透過冒險旅程的奇幻，透過泰迪熊來展示世界各國的風情。</w:t>
      </w:r>
    </w:p>
    <w:p w14:paraId="6B93A095" w14:textId="77777777" w:rsidR="008077AA" w:rsidRPr="00195E90" w:rsidRDefault="008077AA" w:rsidP="008077AA">
      <w:pPr>
        <w:widowControl/>
        <w:shd w:val="clear" w:color="auto" w:fill="FFFFFF"/>
        <w:autoSpaceDE w:val="0"/>
        <w:autoSpaceDN w:val="0"/>
        <w:spacing w:line="360" w:lineRule="exact"/>
        <w:ind w:left="220" w:hangingChars="100" w:hanging="220"/>
        <w:rPr>
          <w:b/>
          <w:bCs/>
          <w:kern w:val="0"/>
        </w:rPr>
      </w:pPr>
      <w:r w:rsidRPr="00195E90">
        <w:rPr>
          <w:rFonts w:ascii="MS Gothic" w:eastAsia="MS Gothic" w:hAnsi="MS Gothic" w:cs="MS Gothic" w:hint="eastAsia"/>
          <w:bCs/>
          <w:kern w:val="0"/>
        </w:rPr>
        <w:t>✦</w:t>
      </w:r>
      <w:r w:rsidRPr="00195E90">
        <w:rPr>
          <w:rFonts w:hint="eastAsia"/>
          <w:b/>
          <w:bCs/>
          <w:kern w:val="0"/>
        </w:rPr>
        <w:t>浪漫滿分~貢多拉遊船  上午 7:30 -上午 10:30 和 下午 3:30 -下午 6:30（</w:t>
      </w:r>
      <w:r w:rsidRPr="00195E90">
        <w:rPr>
          <w:rFonts w:hint="eastAsia"/>
          <w:b/>
          <w:bCs/>
          <w:color w:val="FF0000"/>
          <w:kern w:val="0"/>
        </w:rPr>
        <w:t>自費參觀</w:t>
      </w:r>
      <w:r w:rsidRPr="00195E90">
        <w:rPr>
          <w:rFonts w:hint="eastAsia"/>
          <w:b/>
          <w:bCs/>
          <w:kern w:val="0"/>
        </w:rPr>
        <w:t xml:space="preserve">~不含船票-200.000VND/每人+含小費（*四人一艘） </w:t>
      </w:r>
    </w:p>
    <w:p w14:paraId="19846CEA" w14:textId="77777777" w:rsidR="008077AA" w:rsidRPr="00195E90" w:rsidRDefault="008077AA" w:rsidP="008077AA">
      <w:pPr>
        <w:widowControl/>
        <w:shd w:val="clear" w:color="auto" w:fill="FFFFFF"/>
        <w:autoSpaceDE w:val="0"/>
        <w:autoSpaceDN w:val="0"/>
        <w:spacing w:line="360" w:lineRule="exact"/>
        <w:rPr>
          <w:bCs/>
          <w:kern w:val="0"/>
        </w:rPr>
      </w:pPr>
      <w:r w:rsidRPr="00195E90">
        <w:rPr>
          <w:rFonts w:hint="eastAsia"/>
          <w:bCs/>
          <w:kern w:val="0"/>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08531F5C" w14:textId="77777777" w:rsidR="008077AA" w:rsidRPr="00195E90" w:rsidRDefault="008077AA" w:rsidP="008077AA">
      <w:pPr>
        <w:widowControl/>
        <w:shd w:val="clear" w:color="auto" w:fill="FFFFFF"/>
        <w:spacing w:line="340" w:lineRule="exact"/>
        <w:rPr>
          <w:kern w:val="0"/>
        </w:rPr>
      </w:pPr>
      <w:r w:rsidRPr="00195E90">
        <w:rPr>
          <w:rFonts w:hint="eastAsia"/>
          <w:kern w:val="0"/>
        </w:rPr>
        <w:t>整裡行裝集合，帶著依依不捨的心情，前往機場搭機，返回溫暖的家~台灣。</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8077AA" w:rsidRPr="00195E90" w14:paraId="5D3231A3" w14:textId="77777777" w:rsidTr="0098503E">
        <w:trPr>
          <w:jc w:val="center"/>
        </w:trPr>
        <w:tc>
          <w:tcPr>
            <w:tcW w:w="1860" w:type="dxa"/>
            <w:shd w:val="clear" w:color="auto" w:fill="7030A0"/>
            <w:vAlign w:val="center"/>
          </w:tcPr>
          <w:p w14:paraId="77E6B16F" w14:textId="77777777" w:rsidR="008077AA" w:rsidRPr="00195E90" w:rsidRDefault="008077AA" w:rsidP="008077AA">
            <w:pPr>
              <w:spacing w:line="0" w:lineRule="atLeast"/>
              <w:jc w:val="center"/>
              <w:rPr>
                <w:rFonts w:ascii="微軟正黑體" w:eastAsia="微軟正黑體" w:hAnsi="微軟正黑體"/>
                <w:b/>
                <w:color w:val="FFFFFF" w:themeColor="background1"/>
                <w:sz w:val="22"/>
                <w:szCs w:val="22"/>
              </w:rPr>
            </w:pPr>
            <w:r w:rsidRPr="00195E90">
              <w:rPr>
                <w:rFonts w:ascii="微軟正黑體" w:eastAsia="微軟正黑體" w:hAnsi="微軟正黑體" w:hint="eastAsia"/>
                <w:b/>
                <w:color w:val="FFFFFF" w:themeColor="background1"/>
                <w:sz w:val="22"/>
                <w:szCs w:val="22"/>
              </w:rPr>
              <w:t>餐食</w:t>
            </w:r>
          </w:p>
        </w:tc>
        <w:tc>
          <w:tcPr>
            <w:tcW w:w="8787" w:type="dxa"/>
            <w:shd w:val="clear" w:color="auto" w:fill="FFF2CC" w:themeFill="accent4" w:themeFillTint="33"/>
            <w:vAlign w:val="center"/>
          </w:tcPr>
          <w:p w14:paraId="6831E52F" w14:textId="77777777" w:rsidR="008077AA" w:rsidRPr="00195E90" w:rsidRDefault="008077AA" w:rsidP="008077AA">
            <w:pPr>
              <w:spacing w:line="0" w:lineRule="atLeast"/>
              <w:rPr>
                <w:rFonts w:ascii="微軟正黑體" w:eastAsia="微軟正黑體" w:hAnsi="微軟正黑體"/>
                <w:sz w:val="22"/>
                <w:szCs w:val="22"/>
              </w:rPr>
            </w:pPr>
            <w:r w:rsidRPr="00195E90">
              <w:rPr>
                <w:rFonts w:ascii="微軟正黑體" w:eastAsia="微軟正黑體" w:hAnsi="微軟正黑體" w:hint="eastAsia"/>
                <w:sz w:val="22"/>
                <w:szCs w:val="22"/>
              </w:rPr>
              <w:t>早餐：</w:t>
            </w:r>
            <w:r w:rsidRPr="00195E90">
              <w:rPr>
                <w:rFonts w:ascii="微軟正黑體" w:eastAsia="微軟正黑體" w:hAnsi="微軟正黑體" w:cs="新細明體" w:hint="eastAsia"/>
                <w:sz w:val="22"/>
                <w:szCs w:val="22"/>
              </w:rPr>
              <w:t xml:space="preserve">飯店內用自助餐     </w:t>
            </w:r>
            <w:r w:rsidRPr="00195E90">
              <w:rPr>
                <w:rFonts w:ascii="微軟正黑體" w:eastAsia="微軟正黑體" w:hAnsi="微軟正黑體" w:hint="eastAsia"/>
                <w:sz w:val="22"/>
                <w:szCs w:val="22"/>
              </w:rPr>
              <w:t>午餐：</w:t>
            </w:r>
            <w:r w:rsidRPr="00195E90">
              <w:rPr>
                <w:rFonts w:ascii="微軟正黑體" w:eastAsia="微軟正黑體" w:hAnsi="微軟正黑體" w:cs="新細明體" w:hint="eastAsia"/>
                <w:color w:val="FF0000"/>
                <w:sz w:val="22"/>
                <w:szCs w:val="22"/>
              </w:rPr>
              <w:t>方便遊玩，敬請自理</w:t>
            </w:r>
            <w:r w:rsidRPr="00195E90">
              <w:rPr>
                <w:rFonts w:ascii="微軟正黑體" w:eastAsia="微軟正黑體" w:hAnsi="微軟正黑體" w:cs="新細明體" w:hint="eastAsia"/>
                <w:sz w:val="22"/>
                <w:szCs w:val="22"/>
              </w:rPr>
              <w:t xml:space="preserve">     晚餐：不含機上餐</w:t>
            </w:r>
          </w:p>
        </w:tc>
      </w:tr>
      <w:tr w:rsidR="008077AA" w:rsidRPr="00195E90" w14:paraId="15706432" w14:textId="77777777" w:rsidTr="0098503E">
        <w:trPr>
          <w:trHeight w:val="507"/>
          <w:jc w:val="center"/>
        </w:trPr>
        <w:tc>
          <w:tcPr>
            <w:tcW w:w="1860" w:type="dxa"/>
            <w:shd w:val="clear" w:color="auto" w:fill="7030A0"/>
            <w:vAlign w:val="center"/>
          </w:tcPr>
          <w:p w14:paraId="69A713D4" w14:textId="77777777" w:rsidR="008077AA" w:rsidRPr="00195E90" w:rsidRDefault="008077AA" w:rsidP="008077AA">
            <w:pPr>
              <w:spacing w:line="0" w:lineRule="atLeast"/>
              <w:jc w:val="center"/>
              <w:rPr>
                <w:rFonts w:ascii="微軟正黑體" w:eastAsia="微軟正黑體" w:hAnsi="微軟正黑體"/>
                <w:b/>
                <w:color w:val="FFFFFF" w:themeColor="background1"/>
                <w:sz w:val="22"/>
                <w:szCs w:val="22"/>
              </w:rPr>
            </w:pPr>
            <w:r w:rsidRPr="00195E90">
              <w:rPr>
                <w:rFonts w:ascii="微軟正黑體" w:eastAsia="微軟正黑體" w:hAnsi="微軟正黑體" w:hint="eastAsia"/>
                <w:b/>
                <w:color w:val="FFFFFF" w:themeColor="background1"/>
                <w:sz w:val="22"/>
                <w:szCs w:val="22"/>
              </w:rPr>
              <w:t>住宿</w:t>
            </w:r>
          </w:p>
        </w:tc>
        <w:tc>
          <w:tcPr>
            <w:tcW w:w="8787" w:type="dxa"/>
            <w:vAlign w:val="center"/>
          </w:tcPr>
          <w:p w14:paraId="49B08F25" w14:textId="77777777" w:rsidR="008077AA" w:rsidRPr="00195E90" w:rsidRDefault="008077AA" w:rsidP="008077AA">
            <w:pPr>
              <w:widowControl/>
              <w:shd w:val="clear" w:color="auto" w:fill="FFFFFF"/>
              <w:spacing w:line="0" w:lineRule="atLeast"/>
              <w:rPr>
                <w:rFonts w:ascii="微軟正黑體" w:eastAsia="微軟正黑體" w:hAnsi="微軟正黑體"/>
                <w:sz w:val="22"/>
                <w:szCs w:val="22"/>
              </w:rPr>
            </w:pPr>
            <w:r w:rsidRPr="00195E90">
              <w:rPr>
                <w:rFonts w:ascii="微軟正黑體" w:eastAsia="微軟正黑體" w:hAnsi="微軟正黑體" w:hint="eastAsia"/>
                <w:sz w:val="22"/>
                <w:szCs w:val="22"/>
              </w:rPr>
              <w:t>★★★★★溫暖的家</w:t>
            </w:r>
          </w:p>
        </w:tc>
      </w:tr>
    </w:tbl>
    <w:p w14:paraId="13C09F45" w14:textId="77777777" w:rsidR="008077AA" w:rsidRPr="00195E90" w:rsidRDefault="008077AA" w:rsidP="008077AA">
      <w:pPr>
        <w:widowControl/>
        <w:shd w:val="clear" w:color="auto" w:fill="FFFFFF"/>
        <w:spacing w:beforeLines="50" w:before="180" w:line="320" w:lineRule="exact"/>
        <w:rPr>
          <w:rFonts w:ascii="新細明體" w:hAnsi="新細明體"/>
          <w:color w:val="FF0000"/>
          <w:kern w:val="0"/>
        </w:rPr>
      </w:pPr>
      <w:r w:rsidRPr="00195E90">
        <w:rPr>
          <w:rFonts w:ascii="新細明體" w:hAnsi="新細明體" w:hint="eastAsia"/>
          <w:color w:val="FF0000"/>
          <w:kern w:val="0"/>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5FAACA05" w14:textId="77777777" w:rsidR="008077AA" w:rsidRPr="00195E90" w:rsidRDefault="008077AA" w:rsidP="008077AA">
      <w:pPr>
        <w:widowControl/>
        <w:shd w:val="clear" w:color="auto" w:fill="FFFFFF"/>
        <w:spacing w:line="320" w:lineRule="exact"/>
        <w:rPr>
          <w:kern w:val="0"/>
        </w:rPr>
      </w:pPr>
    </w:p>
    <w:p w14:paraId="3B86ABBB" w14:textId="77777777" w:rsidR="008077AA" w:rsidRPr="00195E90" w:rsidRDefault="008077AA" w:rsidP="008077AA">
      <w:pPr>
        <w:widowControl/>
        <w:shd w:val="clear" w:color="auto" w:fill="FFFFFF"/>
        <w:spacing w:line="340" w:lineRule="exact"/>
        <w:rPr>
          <w:color w:val="9900FF"/>
          <w:kern w:val="0"/>
          <w:sz w:val="26"/>
          <w:szCs w:val="26"/>
        </w:rPr>
      </w:pPr>
      <w:r w:rsidRPr="00195E90">
        <w:rPr>
          <w:rFonts w:hint="eastAsia"/>
          <w:color w:val="9900FF"/>
          <w:kern w:val="0"/>
          <w:sz w:val="26"/>
          <w:szCs w:val="26"/>
        </w:rPr>
        <w:t>【出團備註】</w:t>
      </w:r>
    </w:p>
    <w:p w14:paraId="38770870" w14:textId="77777777" w:rsidR="008077AA" w:rsidRPr="00195E90" w:rsidRDefault="008077AA" w:rsidP="008077AA">
      <w:pPr>
        <w:widowControl/>
        <w:shd w:val="clear" w:color="auto" w:fill="FFFFFF"/>
        <w:spacing w:line="340" w:lineRule="exact"/>
        <w:rPr>
          <w:kern w:val="0"/>
        </w:rPr>
      </w:pPr>
      <w:r w:rsidRPr="00195E90">
        <w:rPr>
          <w:rFonts w:hint="eastAsia"/>
          <w:kern w:val="0"/>
        </w:rPr>
        <w:t>報名須知：直航包機作業：確認日期與訂金之後，不可更改日期。機票無論使用與否，皆無退票價值！</w:t>
      </w:r>
    </w:p>
    <w:p w14:paraId="498B92EB" w14:textId="77777777" w:rsidR="008077AA" w:rsidRPr="00195E90" w:rsidRDefault="008077AA" w:rsidP="008077AA">
      <w:pPr>
        <w:widowControl/>
        <w:shd w:val="clear" w:color="auto" w:fill="FFFFFF"/>
        <w:spacing w:line="340" w:lineRule="exact"/>
        <w:rPr>
          <w:b/>
          <w:kern w:val="0"/>
        </w:rPr>
      </w:pPr>
      <w:r w:rsidRPr="00195E90">
        <w:rPr>
          <w:rFonts w:hint="eastAsia"/>
          <w:b/>
          <w:kern w:val="0"/>
        </w:rPr>
        <w:t>01.本行程最低出團人數為6人以上（含）；最多為40人（含） 。</w:t>
      </w:r>
    </w:p>
    <w:p w14:paraId="0A90203C" w14:textId="77777777" w:rsidR="008077AA" w:rsidRPr="00195E90" w:rsidRDefault="008077AA" w:rsidP="008077AA">
      <w:pPr>
        <w:widowControl/>
        <w:shd w:val="clear" w:color="auto" w:fill="FFFFFF"/>
        <w:spacing w:line="340" w:lineRule="exact"/>
        <w:rPr>
          <w:b/>
          <w:kern w:val="0"/>
        </w:rPr>
      </w:pPr>
      <w:r w:rsidRPr="00195E90">
        <w:rPr>
          <w:rFonts w:hint="eastAsia"/>
          <w:b/>
          <w:kern w:val="0"/>
        </w:rPr>
        <w:t>※報名訂金規定：請於報名後2日內或約定時限內，繳交訂金以便保留您的機位。</w:t>
      </w:r>
    </w:p>
    <w:p w14:paraId="56314FA0" w14:textId="77777777" w:rsidR="008077AA" w:rsidRPr="00195E90" w:rsidRDefault="008077AA" w:rsidP="008077AA">
      <w:pPr>
        <w:widowControl/>
        <w:shd w:val="clear" w:color="auto" w:fill="FFFFFF"/>
        <w:spacing w:line="340" w:lineRule="exact"/>
        <w:rPr>
          <w:b/>
          <w:kern w:val="0"/>
        </w:rPr>
      </w:pPr>
      <w:r w:rsidRPr="00195E90">
        <w:rPr>
          <w:rFonts w:hint="eastAsia"/>
          <w:b/>
          <w:kern w:val="0"/>
        </w:rPr>
        <w:t>※6人以上~10人以下之迷你小團，不派台灣領隊。全程由當地接待之中文導遊做旅遊服務。</w:t>
      </w:r>
      <w:r w:rsidRPr="00195E90">
        <w:rPr>
          <w:b/>
          <w:kern w:val="0"/>
        </w:rPr>
        <w:br/>
      </w:r>
      <w:r w:rsidRPr="00195E90">
        <w:rPr>
          <w:rFonts w:hint="eastAsia"/>
          <w:b/>
          <w:kern w:val="0"/>
        </w:rPr>
        <w:t>※10人以上派遣台灣領隊隨行。</w:t>
      </w:r>
      <w:r w:rsidRPr="00195E90">
        <w:rPr>
          <w:b/>
          <w:kern w:val="0"/>
        </w:rPr>
        <w:br/>
      </w:r>
      <w:r w:rsidRPr="00195E90">
        <w:rPr>
          <w:rFonts w:hint="eastAsia"/>
          <w:b/>
          <w:kern w:val="0"/>
        </w:rPr>
        <w:t>※迷你小團</w:t>
      </w:r>
      <w:r w:rsidRPr="00195E90">
        <w:rPr>
          <w:b/>
          <w:kern w:val="0"/>
        </w:rPr>
        <w:t>~</w:t>
      </w:r>
      <w:r w:rsidRPr="00195E90">
        <w:rPr>
          <w:rFonts w:hint="eastAsia"/>
          <w:b/>
          <w:kern w:val="0"/>
        </w:rPr>
        <w:t>餐食安排會改成 ：6人（6菜）、7人（7菜）...以此類推 或 改套餐。</w:t>
      </w:r>
    </w:p>
    <w:p w14:paraId="3CC87EF2" w14:textId="77777777" w:rsidR="008077AA" w:rsidRPr="00195E90" w:rsidRDefault="008077AA" w:rsidP="008077AA">
      <w:pPr>
        <w:widowControl/>
        <w:shd w:val="clear" w:color="auto" w:fill="FFFFFF"/>
        <w:spacing w:line="340" w:lineRule="exact"/>
        <w:rPr>
          <w:b/>
          <w:kern w:val="0"/>
        </w:rPr>
      </w:pPr>
      <w:r w:rsidRPr="00195E90">
        <w:rPr>
          <w:rFonts w:hint="eastAsia"/>
          <w:b/>
          <w:kern w:val="0"/>
        </w:rPr>
        <w:t>※聯營行程之共同出團名稱：喜悅富國。</w:t>
      </w:r>
    </w:p>
    <w:p w14:paraId="72BAF13D" w14:textId="77777777" w:rsidR="008077AA" w:rsidRPr="00195E90" w:rsidRDefault="008077AA" w:rsidP="008077AA">
      <w:pPr>
        <w:widowControl/>
        <w:shd w:val="clear" w:color="auto" w:fill="FFFFFF"/>
        <w:spacing w:line="340" w:lineRule="exact"/>
        <w:rPr>
          <w:kern w:val="0"/>
        </w:rPr>
      </w:pPr>
      <w:r w:rsidRPr="00195E90">
        <w:rPr>
          <w:rFonts w:hint="eastAsia"/>
          <w:kern w:val="0"/>
        </w:rPr>
        <w:t>02. 訂金金額：機位訂金NT15,000 元/每人。</w:t>
      </w:r>
    </w:p>
    <w:p w14:paraId="08C59D83" w14:textId="77777777" w:rsidR="008077AA" w:rsidRPr="00195E90" w:rsidRDefault="008077AA" w:rsidP="008077AA">
      <w:pPr>
        <w:widowControl/>
        <w:shd w:val="clear" w:color="auto" w:fill="FFFFFF"/>
        <w:spacing w:line="340" w:lineRule="exact"/>
        <w:rPr>
          <w:kern w:val="0"/>
        </w:rPr>
      </w:pPr>
      <w:r w:rsidRPr="00195E90">
        <w:rPr>
          <w:rFonts w:hint="eastAsia"/>
          <w:kern w:val="0"/>
        </w:rPr>
        <w:t>※航空公司規定：團體機票一經開票無退票價值，故於開票後或當日臨時取消出發者，無法辦理退票。</w:t>
      </w:r>
    </w:p>
    <w:p w14:paraId="203850E1" w14:textId="77777777" w:rsidR="008077AA" w:rsidRPr="00195E90" w:rsidRDefault="008077AA" w:rsidP="008077AA">
      <w:pPr>
        <w:widowControl/>
        <w:shd w:val="clear" w:color="auto" w:fill="FFFFFF"/>
        <w:spacing w:line="340" w:lineRule="exact"/>
        <w:rPr>
          <w:kern w:val="0"/>
        </w:rPr>
      </w:pPr>
      <w:r w:rsidRPr="00195E90">
        <w:rPr>
          <w:rFonts w:hint="eastAsia"/>
          <w:kern w:val="0"/>
        </w:rPr>
        <w:t>※包機作業，含20公斤托運行李及10公斤手提行李。</w:t>
      </w:r>
    </w:p>
    <w:p w14:paraId="2B839A9C" w14:textId="77777777" w:rsidR="008077AA" w:rsidRPr="00195E90" w:rsidRDefault="008077AA" w:rsidP="008077AA">
      <w:pPr>
        <w:widowControl/>
        <w:shd w:val="clear" w:color="auto" w:fill="FFFFFF"/>
        <w:spacing w:line="340" w:lineRule="exact"/>
        <w:rPr>
          <w:kern w:val="0"/>
        </w:rPr>
      </w:pPr>
      <w:r w:rsidRPr="00195E90">
        <w:rPr>
          <w:rFonts w:hint="eastAsia"/>
          <w:kern w:val="0"/>
        </w:rPr>
        <w:t>※平日於班機起飛前</w:t>
      </w:r>
      <w:r w:rsidRPr="00195E90">
        <w:rPr>
          <w:kern w:val="0"/>
        </w:rPr>
        <w:t>3</w:t>
      </w:r>
      <w:r w:rsidRPr="00195E90">
        <w:rPr>
          <w:rFonts w:hint="eastAsia"/>
          <w:kern w:val="0"/>
        </w:rPr>
        <w:t>小時集合，1小時前關櫃。</w:t>
      </w:r>
    </w:p>
    <w:p w14:paraId="72CF2876" w14:textId="77777777" w:rsidR="008077AA" w:rsidRPr="00195E90" w:rsidRDefault="008077AA" w:rsidP="008077AA">
      <w:pPr>
        <w:widowControl/>
        <w:shd w:val="clear" w:color="auto" w:fill="FFFFFF"/>
        <w:spacing w:line="340" w:lineRule="exact"/>
        <w:rPr>
          <w:kern w:val="0"/>
        </w:rPr>
      </w:pPr>
      <w:r w:rsidRPr="00195E90">
        <w:rPr>
          <w:rFonts w:hint="eastAsia"/>
          <w:kern w:val="0"/>
        </w:rPr>
        <w:t>03.繳交訂金後，本公司將依觀光局所規定之【國外旅遊定型化契約書】保障您的權益。</w:t>
      </w:r>
    </w:p>
    <w:p w14:paraId="10503640" w14:textId="77777777" w:rsidR="008077AA" w:rsidRPr="00195E90" w:rsidRDefault="008077AA" w:rsidP="008077AA">
      <w:pPr>
        <w:widowControl/>
        <w:shd w:val="clear" w:color="auto" w:fill="FFFFFF"/>
        <w:spacing w:line="340" w:lineRule="exact"/>
        <w:rPr>
          <w:kern w:val="0"/>
        </w:rPr>
      </w:pPr>
      <w:r w:rsidRPr="00195E90">
        <w:rPr>
          <w:rFonts w:hint="eastAsia"/>
          <w:kern w:val="0"/>
        </w:rPr>
        <w:t>04.全程之報價，己含兩地機場稅、燃油附加費。（直飛富國島無須辦理簽證）。</w:t>
      </w:r>
    </w:p>
    <w:p w14:paraId="703DE0A2" w14:textId="77777777" w:rsidR="008077AA" w:rsidRPr="00195E90" w:rsidRDefault="008077AA" w:rsidP="008077AA">
      <w:pPr>
        <w:widowControl/>
        <w:shd w:val="clear" w:color="auto" w:fill="FFFFFF"/>
        <w:spacing w:line="340" w:lineRule="exact"/>
        <w:rPr>
          <w:kern w:val="0"/>
        </w:rPr>
      </w:pPr>
      <w:r w:rsidRPr="00195E90">
        <w:rPr>
          <w:rFonts w:hint="eastAsia"/>
          <w:kern w:val="0"/>
        </w:rPr>
        <w:t>05.本報價是以雙人入住一房計算，若單人報名，需補單人房差。團體無自然單間，需求單人房，必須另付單人房費。</w:t>
      </w:r>
    </w:p>
    <w:p w14:paraId="10DF8736" w14:textId="77777777" w:rsidR="008077AA" w:rsidRPr="00195E90" w:rsidRDefault="008077AA" w:rsidP="008077AA">
      <w:pPr>
        <w:widowControl/>
        <w:shd w:val="clear" w:color="auto" w:fill="FFFFFF"/>
        <w:spacing w:line="340" w:lineRule="exact"/>
        <w:rPr>
          <w:kern w:val="0"/>
        </w:rPr>
      </w:pPr>
      <w:r w:rsidRPr="00195E90">
        <w:rPr>
          <w:rFonts w:hint="eastAsia"/>
          <w:kern w:val="0"/>
        </w:rPr>
        <w:t>06.景中站：胡椒園、魚露工廠，為行程安排，非購物站。</w:t>
      </w:r>
      <w:r w:rsidRPr="00195E90">
        <w:rPr>
          <w:kern w:val="0"/>
        </w:rPr>
        <w:br/>
      </w:r>
      <w:r w:rsidRPr="00195E90">
        <w:rPr>
          <w:rFonts w:hint="eastAsia"/>
          <w:kern w:val="0"/>
        </w:rPr>
        <w:t>07.行程中有安排車購（導遊車上販售土產咖啡等）。</w:t>
      </w:r>
    </w:p>
    <w:p w14:paraId="6A52ECDE" w14:textId="77777777" w:rsidR="008077AA" w:rsidRPr="00195E90" w:rsidRDefault="008077AA" w:rsidP="008077AA">
      <w:pPr>
        <w:widowControl/>
        <w:shd w:val="clear" w:color="auto" w:fill="FFFFFF"/>
        <w:spacing w:line="340" w:lineRule="exact"/>
        <w:rPr>
          <w:kern w:val="0"/>
        </w:rPr>
      </w:pPr>
      <w:r w:rsidRPr="00195E90">
        <w:rPr>
          <w:rFonts w:hint="eastAsia"/>
          <w:kern w:val="0"/>
        </w:rPr>
        <w:t>08.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0A560114" w14:textId="77777777" w:rsidR="008077AA" w:rsidRPr="00195E90" w:rsidRDefault="008077AA" w:rsidP="008077AA">
      <w:pPr>
        <w:widowControl/>
        <w:shd w:val="clear" w:color="auto" w:fill="FFFFFF"/>
        <w:spacing w:line="340" w:lineRule="exact"/>
        <w:rPr>
          <w:kern w:val="0"/>
        </w:rPr>
      </w:pPr>
      <w:r w:rsidRPr="00195E90">
        <w:rPr>
          <w:rFonts w:hint="eastAsia"/>
          <w:kern w:val="0"/>
        </w:rPr>
        <w:t>09.本行程以團體模式作業，亦顧慮旅客之旅遊安全，行程中恕不接受脫隊。</w:t>
      </w:r>
    </w:p>
    <w:p w14:paraId="20741C7B" w14:textId="77777777" w:rsidR="008077AA" w:rsidRPr="00195E90" w:rsidRDefault="008077AA" w:rsidP="008077AA">
      <w:pPr>
        <w:widowControl/>
        <w:shd w:val="clear" w:color="auto" w:fill="FFFFFF"/>
        <w:spacing w:line="340" w:lineRule="exact"/>
        <w:rPr>
          <w:kern w:val="0"/>
        </w:rPr>
      </w:pPr>
      <w:r w:rsidRPr="00195E90">
        <w:rPr>
          <w:rFonts w:hint="eastAsia"/>
          <w:kern w:val="0"/>
        </w:rPr>
        <w:t>10.本行程報價僅適用持台灣護照旅客。行程中若有需要安排：會議、參展、拜會、參觀工廠及非中華民國護照之外籍人士，報價另議。</w:t>
      </w:r>
    </w:p>
    <w:p w14:paraId="217567B6" w14:textId="77777777" w:rsidR="008077AA" w:rsidRPr="00195E90" w:rsidRDefault="008077AA" w:rsidP="008077AA">
      <w:pPr>
        <w:widowControl/>
        <w:shd w:val="clear" w:color="auto" w:fill="FFFFFF"/>
        <w:spacing w:line="340" w:lineRule="exact"/>
        <w:rPr>
          <w:kern w:val="0"/>
        </w:rPr>
      </w:pPr>
      <w:r w:rsidRPr="00195E90">
        <w:rPr>
          <w:rFonts w:hint="eastAsia"/>
          <w:kern w:val="0"/>
        </w:rPr>
        <w:t>11.所有活動如不參加，視為自動放棄，均無法退費，亦不可轉讓。</w:t>
      </w:r>
    </w:p>
    <w:p w14:paraId="30188078" w14:textId="77777777" w:rsidR="008077AA" w:rsidRPr="00195E90" w:rsidRDefault="008077AA" w:rsidP="008077AA">
      <w:pPr>
        <w:widowControl/>
        <w:shd w:val="clear" w:color="auto" w:fill="FFFFFF"/>
        <w:spacing w:line="340" w:lineRule="exact"/>
        <w:rPr>
          <w:kern w:val="0"/>
        </w:rPr>
      </w:pPr>
      <w:r w:rsidRPr="00195E90">
        <w:rPr>
          <w:rFonts w:hint="eastAsia"/>
          <w:kern w:val="0"/>
        </w:rPr>
        <w:t>12.本行程之行程內容/住宿/餐食與航班時間，會因季節、氣候、交通等因素，可能會有些許小變動或順序上的調整，請依出發前說明會資料為準。</w:t>
      </w:r>
    </w:p>
    <w:p w14:paraId="37053CC8" w14:textId="77777777" w:rsidR="008077AA" w:rsidRPr="00195E90" w:rsidRDefault="008077AA" w:rsidP="008077AA">
      <w:pPr>
        <w:widowControl/>
        <w:shd w:val="clear" w:color="auto" w:fill="FFFFFF"/>
        <w:spacing w:line="340" w:lineRule="exact"/>
        <w:rPr>
          <w:kern w:val="0"/>
        </w:rPr>
      </w:pPr>
      <w:r w:rsidRPr="00195E90">
        <w:rPr>
          <w:rFonts w:hint="eastAsia"/>
          <w:kern w:val="0"/>
        </w:rPr>
        <w:t>13.行程中若有特別餐食需求，比方：全素，最晚請於出發前72小時前告知。</w:t>
      </w:r>
    </w:p>
    <w:p w14:paraId="5EF99F8B" w14:textId="77777777" w:rsidR="008077AA" w:rsidRPr="00195E90" w:rsidRDefault="008077AA" w:rsidP="008077AA">
      <w:pPr>
        <w:widowControl/>
        <w:shd w:val="clear" w:color="auto" w:fill="FFFFFF"/>
        <w:spacing w:line="340" w:lineRule="exact"/>
        <w:rPr>
          <w:kern w:val="0"/>
        </w:rPr>
      </w:pPr>
      <w:r w:rsidRPr="00195E90">
        <w:rPr>
          <w:rFonts w:hint="eastAsia"/>
          <w:kern w:val="0"/>
        </w:rPr>
        <w:t>14.本行程使用之票種為團體包機票，無法變更出發日期、航點，亦不能累積航空公司哩程數及無法指定座位。</w:t>
      </w:r>
    </w:p>
    <w:p w14:paraId="296A7E00" w14:textId="77777777" w:rsidR="008077AA" w:rsidRPr="00195E90" w:rsidRDefault="008077AA" w:rsidP="008077AA">
      <w:pPr>
        <w:widowControl/>
        <w:shd w:val="clear" w:color="auto" w:fill="FFFFFF"/>
        <w:spacing w:line="340" w:lineRule="exact"/>
        <w:rPr>
          <w:kern w:val="0"/>
        </w:rPr>
      </w:pPr>
      <w:r w:rsidRPr="00195E90">
        <w:rPr>
          <w:rFonts w:hint="eastAsia"/>
          <w:kern w:val="0"/>
        </w:rPr>
        <w:t>15.如需訂一大床，請務必先告知業務人員。國外飯店大多為二張床房型，您可事先需求一大床房間，但需視check in當天飯店住房狀況，才能確認。* 因大床房數量有限，請恕無法保證。</w:t>
      </w:r>
    </w:p>
    <w:p w14:paraId="75708C0E" w14:textId="77777777" w:rsidR="008077AA" w:rsidRPr="00195E90" w:rsidRDefault="008077AA" w:rsidP="008077AA">
      <w:pPr>
        <w:widowControl/>
        <w:shd w:val="clear" w:color="auto" w:fill="FFFFFF"/>
        <w:spacing w:line="340" w:lineRule="exact"/>
        <w:rPr>
          <w:kern w:val="0"/>
        </w:rPr>
      </w:pPr>
      <w:r w:rsidRPr="00195E90">
        <w:rPr>
          <w:rFonts w:hint="eastAsia"/>
          <w:kern w:val="0"/>
        </w:rPr>
        <w:t>16.建議小費：全程導遊（司機）+領隊小費，每位貴賓共需支付NT1</w:t>
      </w:r>
      <w:r w:rsidRPr="00195E90">
        <w:rPr>
          <w:kern w:val="0"/>
        </w:rPr>
        <w:t>5</w:t>
      </w:r>
      <w:r w:rsidRPr="00195E90">
        <w:rPr>
          <w:rFonts w:hint="eastAsia"/>
          <w:kern w:val="0"/>
        </w:rPr>
        <w:t>00元台幣。迷你小團之導遊（司機）小費：每位貴賓共需支付NT1</w:t>
      </w:r>
      <w:r w:rsidRPr="00195E90">
        <w:rPr>
          <w:kern w:val="0"/>
        </w:rPr>
        <w:t>5</w:t>
      </w:r>
      <w:r w:rsidRPr="00195E90">
        <w:rPr>
          <w:rFonts w:hint="eastAsia"/>
          <w:kern w:val="0"/>
        </w:rPr>
        <w:t>00元台幣。</w:t>
      </w:r>
    </w:p>
    <w:p w14:paraId="79B9EEEB" w14:textId="77777777" w:rsidR="008077AA" w:rsidRPr="00195E90" w:rsidRDefault="008077AA" w:rsidP="008077AA">
      <w:pPr>
        <w:widowControl/>
        <w:shd w:val="clear" w:color="auto" w:fill="FFFFFF"/>
        <w:spacing w:line="340" w:lineRule="exact"/>
        <w:rPr>
          <w:color w:val="9900FF"/>
          <w:kern w:val="0"/>
          <w:sz w:val="26"/>
          <w:szCs w:val="26"/>
        </w:rPr>
      </w:pPr>
      <w:r w:rsidRPr="00195E90">
        <w:rPr>
          <w:rFonts w:hint="eastAsia"/>
          <w:color w:val="9900FF"/>
          <w:kern w:val="0"/>
          <w:sz w:val="26"/>
          <w:szCs w:val="26"/>
        </w:rPr>
        <w:t>【團費包含】</w:t>
      </w:r>
    </w:p>
    <w:p w14:paraId="6D0F94B2" w14:textId="77777777" w:rsidR="008077AA" w:rsidRPr="00195E90" w:rsidRDefault="008077AA" w:rsidP="008077AA">
      <w:pPr>
        <w:widowControl/>
        <w:spacing w:line="340" w:lineRule="exact"/>
        <w:mirrorIndents/>
        <w:rPr>
          <w:w w:val="105"/>
        </w:rPr>
      </w:pPr>
      <w:r w:rsidRPr="00195E90">
        <w:rPr>
          <w:rFonts w:hint="eastAsia"/>
          <w:w w:val="105"/>
        </w:rPr>
        <w:t>1.來回經濟艙團體機票。</w:t>
      </w:r>
    </w:p>
    <w:p w14:paraId="09C85D17" w14:textId="77777777" w:rsidR="008077AA" w:rsidRPr="00195E90" w:rsidRDefault="008077AA" w:rsidP="008077AA">
      <w:pPr>
        <w:widowControl/>
        <w:spacing w:line="340" w:lineRule="exact"/>
        <w:mirrorIndents/>
        <w:rPr>
          <w:w w:val="105"/>
        </w:rPr>
      </w:pPr>
      <w:r w:rsidRPr="00195E90">
        <w:rPr>
          <w:rFonts w:hint="eastAsia"/>
          <w:w w:val="105"/>
        </w:rPr>
        <w:t>2.兩人一室住宿及全程表列餐食及旅遊交通費用（如遇單人報名須補單人房差或以三人一間加床作業）。</w:t>
      </w:r>
    </w:p>
    <w:p w14:paraId="66A7E889" w14:textId="77777777" w:rsidR="008077AA" w:rsidRPr="00195E90" w:rsidRDefault="008077AA" w:rsidP="008077AA">
      <w:pPr>
        <w:widowControl/>
        <w:spacing w:line="340" w:lineRule="exact"/>
        <w:mirrorIndents/>
        <w:rPr>
          <w:w w:val="105"/>
        </w:rPr>
      </w:pPr>
      <w:r w:rsidRPr="00195E90">
        <w:rPr>
          <w:rFonts w:hint="eastAsia"/>
          <w:w w:val="105"/>
        </w:rPr>
        <w:t>3.新台幣250萬綜合旅行責任險+暨附加新台幣20萬意外醫療險。</w:t>
      </w:r>
    </w:p>
    <w:p w14:paraId="5290BDEA" w14:textId="77777777" w:rsidR="008077AA" w:rsidRPr="00195E90" w:rsidRDefault="008077AA" w:rsidP="008077AA">
      <w:pPr>
        <w:widowControl/>
        <w:spacing w:line="340" w:lineRule="exact"/>
        <w:mirrorIndents/>
        <w:rPr>
          <w:w w:val="105"/>
        </w:rPr>
      </w:pPr>
      <w:r w:rsidRPr="00195E90">
        <w:rPr>
          <w:rFonts w:hint="eastAsia"/>
          <w:w w:val="105"/>
        </w:rPr>
        <w:t>4.行李：依不同航空公司規定（每人10公斤手提行李一件+20公斤托運行李一件）。</w:t>
      </w:r>
    </w:p>
    <w:p w14:paraId="15D2944D" w14:textId="77777777" w:rsidR="008077AA" w:rsidRPr="00195E90" w:rsidRDefault="008077AA" w:rsidP="008077AA">
      <w:pPr>
        <w:widowControl/>
        <w:spacing w:line="340" w:lineRule="exact"/>
        <w:mirrorIndents/>
        <w:rPr>
          <w:w w:val="105"/>
        </w:rPr>
      </w:pPr>
      <w:r w:rsidRPr="00195E90">
        <w:rPr>
          <w:rFonts w:hint="eastAsia"/>
          <w:w w:val="105"/>
        </w:rPr>
        <w:t>5.含兩地機場稅及附加燃油費。</w:t>
      </w:r>
    </w:p>
    <w:p w14:paraId="4A8FFCBA" w14:textId="77777777" w:rsidR="008077AA" w:rsidRPr="00195E90" w:rsidRDefault="008077AA" w:rsidP="008077AA">
      <w:pPr>
        <w:widowControl/>
        <w:shd w:val="clear" w:color="auto" w:fill="FFFFFF"/>
        <w:spacing w:line="340" w:lineRule="exact"/>
        <w:rPr>
          <w:color w:val="9900FF"/>
          <w:kern w:val="0"/>
          <w:sz w:val="26"/>
          <w:szCs w:val="26"/>
        </w:rPr>
      </w:pPr>
      <w:r w:rsidRPr="00195E90">
        <w:rPr>
          <w:rFonts w:hint="eastAsia"/>
          <w:color w:val="9900FF"/>
          <w:kern w:val="0"/>
          <w:sz w:val="26"/>
          <w:szCs w:val="26"/>
        </w:rPr>
        <w:t>【團費不包含】</w:t>
      </w:r>
    </w:p>
    <w:p w14:paraId="10DF529A" w14:textId="77777777" w:rsidR="008077AA" w:rsidRPr="00195E90" w:rsidRDefault="008077AA" w:rsidP="008077AA">
      <w:pPr>
        <w:widowControl/>
        <w:spacing w:line="340" w:lineRule="exact"/>
        <w:mirrorIndents/>
        <w:rPr>
          <w:w w:val="105"/>
        </w:rPr>
      </w:pPr>
      <w:r w:rsidRPr="00195E90">
        <w:rPr>
          <w:rFonts w:hint="eastAsia"/>
          <w:w w:val="105"/>
        </w:rPr>
        <w:t>1.行程表上未載明之各項開支、自選建議行程及個人額外花費。</w:t>
      </w:r>
    </w:p>
    <w:p w14:paraId="6270880E" w14:textId="77777777" w:rsidR="008077AA" w:rsidRPr="00195E90" w:rsidRDefault="008077AA" w:rsidP="008077AA">
      <w:pPr>
        <w:widowControl/>
        <w:spacing w:line="340" w:lineRule="exact"/>
        <w:mirrorIndents/>
        <w:rPr>
          <w:w w:val="105"/>
        </w:rPr>
      </w:pPr>
      <w:r w:rsidRPr="00195E90">
        <w:rPr>
          <w:rFonts w:hint="eastAsia"/>
          <w:w w:val="105"/>
        </w:rPr>
        <w:t>2.純私人之消費：如行李超重費、飲料酒類、洗衣、電話、電報及私人交通費。</w:t>
      </w:r>
    </w:p>
    <w:p w14:paraId="12205E13" w14:textId="77777777" w:rsidR="008077AA" w:rsidRPr="00195E90" w:rsidRDefault="008077AA" w:rsidP="008077AA">
      <w:pPr>
        <w:widowControl/>
        <w:spacing w:line="340" w:lineRule="exact"/>
        <w:mirrorIndents/>
        <w:rPr>
          <w:w w:val="105"/>
        </w:rPr>
      </w:pPr>
      <w:r w:rsidRPr="00195E90">
        <w:rPr>
          <w:rFonts w:hint="eastAsia"/>
          <w:w w:val="105"/>
        </w:rPr>
        <w:t>3.不含：導遊、領隊、司機小費 : 每天新台幣 $300元*</w:t>
      </w:r>
      <w:r w:rsidRPr="00195E90">
        <w:rPr>
          <w:w w:val="105"/>
        </w:rPr>
        <w:t>5</w:t>
      </w:r>
      <w:r w:rsidRPr="00195E90">
        <w:rPr>
          <w:rFonts w:hint="eastAsia"/>
          <w:w w:val="105"/>
        </w:rPr>
        <w:t>天=共 $1</w:t>
      </w:r>
      <w:r w:rsidRPr="00195E90">
        <w:rPr>
          <w:w w:val="105"/>
        </w:rPr>
        <w:t>5</w:t>
      </w:r>
      <w:r w:rsidRPr="00195E90">
        <w:rPr>
          <w:rFonts w:hint="eastAsia"/>
          <w:w w:val="105"/>
        </w:rPr>
        <w:t>00元/每位旅客。</w:t>
      </w:r>
    </w:p>
    <w:p w14:paraId="7EC5C256" w14:textId="77777777" w:rsidR="008077AA" w:rsidRPr="00195E90" w:rsidRDefault="008077AA" w:rsidP="008077AA">
      <w:pPr>
        <w:widowControl/>
        <w:spacing w:line="340" w:lineRule="exact"/>
        <w:mirrorIndents/>
        <w:rPr>
          <w:w w:val="105"/>
        </w:rPr>
      </w:pPr>
      <w:r w:rsidRPr="00195E90">
        <w:rPr>
          <w:rFonts w:hint="eastAsia"/>
          <w:w w:val="105"/>
        </w:rPr>
        <w:t>4.個人旅遊平安保險：依規定旅客若有個別需求，得自行投保旅行平安保險。</w:t>
      </w:r>
    </w:p>
    <w:p w14:paraId="03BD495E" w14:textId="77777777" w:rsidR="008077AA" w:rsidRPr="00195E90" w:rsidRDefault="008077AA" w:rsidP="008077AA">
      <w:pPr>
        <w:widowControl/>
        <w:shd w:val="clear" w:color="auto" w:fill="FFFFFF"/>
        <w:spacing w:line="340" w:lineRule="exact"/>
        <w:rPr>
          <w:color w:val="9900FF"/>
          <w:kern w:val="0"/>
          <w:sz w:val="26"/>
          <w:szCs w:val="26"/>
        </w:rPr>
      </w:pPr>
      <w:r w:rsidRPr="00195E90">
        <w:rPr>
          <w:rFonts w:hint="eastAsia"/>
          <w:color w:val="9900FF"/>
          <w:kern w:val="0"/>
          <w:sz w:val="26"/>
          <w:szCs w:val="26"/>
        </w:rPr>
        <w:t>【建議小費項目】</w:t>
      </w:r>
    </w:p>
    <w:p w14:paraId="0FB452D3" w14:textId="77777777" w:rsidR="008077AA" w:rsidRPr="00195E90" w:rsidRDefault="008077AA" w:rsidP="008077AA">
      <w:pPr>
        <w:widowControl/>
        <w:shd w:val="clear" w:color="auto" w:fill="FFFFFF"/>
        <w:spacing w:line="340" w:lineRule="exact"/>
        <w:rPr>
          <w:kern w:val="0"/>
        </w:rPr>
      </w:pPr>
      <w:r w:rsidRPr="00195E90">
        <w:rPr>
          <w:rFonts w:hint="eastAsia"/>
          <w:kern w:val="0"/>
        </w:rPr>
        <w:t>小費是全世界通行的社會習慣之一。在國外旅行，除飛機上外，差不多都有付小費的習慣。旅行業為服務業，無底薪，所以小費一直是導遊和司機的主要收入之一，世界各國皆如此，東南亞也不例外。</w:t>
      </w:r>
    </w:p>
    <w:p w14:paraId="13DA1A8F" w14:textId="77777777" w:rsidR="008077AA" w:rsidRPr="00195E90" w:rsidRDefault="008077AA" w:rsidP="008077AA">
      <w:pPr>
        <w:widowControl/>
        <w:shd w:val="clear" w:color="auto" w:fill="FFFFFF"/>
        <w:spacing w:line="340" w:lineRule="exact"/>
        <w:rPr>
          <w:kern w:val="0"/>
        </w:rPr>
      </w:pPr>
      <w:r w:rsidRPr="00195E90">
        <w:rPr>
          <w:rFonts w:hint="eastAsia"/>
          <w:color w:val="000000" w:themeColor="text1"/>
          <w:kern w:val="0"/>
        </w:rPr>
        <w:t xml:space="preserve">★每人每日新台幣300元X </w:t>
      </w:r>
      <w:r w:rsidRPr="00195E90">
        <w:rPr>
          <w:color w:val="000000" w:themeColor="text1"/>
          <w:kern w:val="0"/>
        </w:rPr>
        <w:t>5</w:t>
      </w:r>
      <w:r w:rsidRPr="00195E90">
        <w:rPr>
          <w:rFonts w:hint="eastAsia"/>
          <w:color w:val="000000" w:themeColor="text1"/>
          <w:kern w:val="0"/>
        </w:rPr>
        <w:t>天＝1,</w:t>
      </w:r>
      <w:r w:rsidRPr="00195E90">
        <w:rPr>
          <w:color w:val="000000" w:themeColor="text1"/>
          <w:kern w:val="0"/>
        </w:rPr>
        <w:t>5</w:t>
      </w:r>
      <w:r w:rsidRPr="00195E90">
        <w:rPr>
          <w:rFonts w:hint="eastAsia"/>
          <w:color w:val="000000" w:themeColor="text1"/>
          <w:kern w:val="0"/>
        </w:rPr>
        <w:t>00元</w:t>
      </w:r>
      <w:r w:rsidRPr="00195E90">
        <w:rPr>
          <w:rFonts w:hint="eastAsia"/>
          <w:kern w:val="0"/>
        </w:rPr>
        <w:t xml:space="preserve">，小費給予領隊，由領隊統籌付給當地的導遊及司機。 </w:t>
      </w:r>
    </w:p>
    <w:p w14:paraId="31399261" w14:textId="77777777" w:rsidR="008077AA" w:rsidRPr="00195E90" w:rsidRDefault="008077AA" w:rsidP="008077AA">
      <w:pPr>
        <w:widowControl/>
        <w:shd w:val="clear" w:color="auto" w:fill="FFFFFF"/>
        <w:spacing w:line="340" w:lineRule="exact"/>
        <w:rPr>
          <w:kern w:val="0"/>
        </w:rPr>
      </w:pPr>
      <w:r w:rsidRPr="00195E90">
        <w:rPr>
          <w:rFonts w:hint="eastAsia"/>
          <w:kern w:val="0"/>
        </w:rPr>
        <w:t>★飯店房間床頭小費：每一間房請於床頭櫃上擺20000 DONG小費，以感謝酒店人員為您整理房間。</w:t>
      </w:r>
    </w:p>
    <w:p w14:paraId="08B15015" w14:textId="77777777" w:rsidR="008077AA" w:rsidRPr="00195E90" w:rsidRDefault="008077AA" w:rsidP="008077AA">
      <w:pPr>
        <w:widowControl/>
        <w:shd w:val="clear" w:color="auto" w:fill="FFFFFF"/>
        <w:spacing w:line="340" w:lineRule="exact"/>
        <w:rPr>
          <w:kern w:val="0"/>
        </w:rPr>
      </w:pPr>
      <w:r w:rsidRPr="00195E90">
        <w:rPr>
          <w:rFonts w:hint="eastAsia"/>
          <w:kern w:val="0"/>
        </w:rPr>
        <w:t>★行李小費：每件20000 DONG，小費約每次美金USD 1元。</w:t>
      </w:r>
    </w:p>
    <w:p w14:paraId="1559FBFD" w14:textId="77777777" w:rsidR="008077AA" w:rsidRPr="00195E90" w:rsidRDefault="008077AA" w:rsidP="008077AA">
      <w:pPr>
        <w:widowControl/>
        <w:shd w:val="clear" w:color="auto" w:fill="FFFFFF"/>
        <w:spacing w:line="340" w:lineRule="exact"/>
        <w:rPr>
          <w:kern w:val="0"/>
        </w:rPr>
      </w:pPr>
    </w:p>
    <w:p w14:paraId="3824E1E4" w14:textId="77777777" w:rsidR="008077AA" w:rsidRPr="00195E90" w:rsidRDefault="008077AA" w:rsidP="008077AA">
      <w:pPr>
        <w:widowControl/>
        <w:shd w:val="clear" w:color="auto" w:fill="FFFFFF"/>
        <w:spacing w:line="340" w:lineRule="exact"/>
        <w:rPr>
          <w:kern w:val="0"/>
        </w:rPr>
      </w:pPr>
      <w:r w:rsidRPr="00195E90">
        <w:rPr>
          <w:rFonts w:hint="eastAsia"/>
          <w:kern w:val="0"/>
        </w:rPr>
        <w:t>★★為了確保各位貴賓行程愉快順利，旅遊行程住宿及旅遊點儘量忠於原行程，若遇特殊情況或其他不可抗拒之因素，本公司保留變更行程之權利。而團體旅遊為維護旅客行程權益，故需團去團回，不可延回或脫隊，延回或脫隊視同商務客人，按脫隊規定辦理，不便之處，尚祈見諒！</w:t>
      </w:r>
      <w:r w:rsidRPr="00195E90">
        <w:rPr>
          <w:kern w:val="0"/>
        </w:rPr>
        <w:br/>
      </w:r>
      <w:r w:rsidRPr="00195E90">
        <w:rPr>
          <w:rFonts w:hint="eastAsia"/>
          <w:kern w:val="0"/>
        </w:rPr>
        <w:t>最後 敬祝各位貴賓~旅途愉快！</w:t>
      </w:r>
    </w:p>
    <w:p w14:paraId="3F06483E" w14:textId="77777777" w:rsidR="008077AA" w:rsidRPr="008077AA" w:rsidRDefault="008077AA" w:rsidP="008077AA">
      <w:pPr>
        <w:spacing w:line="0" w:lineRule="atLeast"/>
      </w:pPr>
    </w:p>
    <w:sectPr w:rsidR="008077AA" w:rsidRPr="008077AA" w:rsidSect="008077AA">
      <w:pgSz w:w="11906" w:h="16838" w:code="9"/>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DD57" w14:textId="77777777" w:rsidR="00FD3A8D" w:rsidRDefault="00FD3A8D" w:rsidP="00355D5F">
      <w:r>
        <w:separator/>
      </w:r>
    </w:p>
  </w:endnote>
  <w:endnote w:type="continuationSeparator" w:id="0">
    <w:p w14:paraId="263FD180" w14:textId="77777777" w:rsidR="00FD3A8D" w:rsidRDefault="00FD3A8D" w:rsidP="00355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05333" w14:textId="77777777" w:rsidR="00FD3A8D" w:rsidRDefault="00FD3A8D" w:rsidP="00355D5F">
      <w:r>
        <w:separator/>
      </w:r>
    </w:p>
  </w:footnote>
  <w:footnote w:type="continuationSeparator" w:id="0">
    <w:p w14:paraId="04B6FC30" w14:textId="77777777" w:rsidR="00FD3A8D" w:rsidRDefault="00FD3A8D" w:rsidP="00355D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num w:numId="1" w16cid:durableId="1660693828">
    <w:abstractNumId w:val="2"/>
  </w:num>
  <w:num w:numId="2" w16cid:durableId="39985644">
    <w:abstractNumId w:val="1"/>
  </w:num>
  <w:num w:numId="3" w16cid:durableId="1743478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7AA"/>
    <w:rsid w:val="000240DB"/>
    <w:rsid w:val="00343D1F"/>
    <w:rsid w:val="00355D5F"/>
    <w:rsid w:val="008077AA"/>
    <w:rsid w:val="00B27AF6"/>
    <w:rsid w:val="00CA6919"/>
    <w:rsid w:val="00FC6915"/>
    <w:rsid w:val="00FD3A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B31DA"/>
  <w14:defaultImageDpi w14:val="150"/>
  <w15:chartTrackingRefBased/>
  <w15:docId w15:val="{450FE373-F0D7-4B5C-A6D4-9A21FD516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微軟正黑體" w:eastAsia="微軟正黑體" w:hAnsi="微軟正黑體" w:cs="新細明體"/>
        <w:kern w:val="2"/>
        <w:sz w:val="22"/>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077AA"/>
    <w:pPr>
      <w:widowControl w:val="0"/>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8077AA"/>
    <w:rPr>
      <w:sz w:val="18"/>
      <w:szCs w:val="18"/>
    </w:rPr>
  </w:style>
  <w:style w:type="paragraph" w:styleId="a5">
    <w:name w:val="annotation text"/>
    <w:basedOn w:val="a"/>
    <w:link w:val="a6"/>
    <w:uiPriority w:val="99"/>
    <w:semiHidden/>
    <w:unhideWhenUsed/>
    <w:rsid w:val="008077AA"/>
  </w:style>
  <w:style w:type="character" w:customStyle="1" w:styleId="a6">
    <w:name w:val="註解文字 字元"/>
    <w:basedOn w:val="a0"/>
    <w:link w:val="a5"/>
    <w:uiPriority w:val="99"/>
    <w:semiHidden/>
    <w:rsid w:val="008077AA"/>
  </w:style>
  <w:style w:type="paragraph" w:styleId="a7">
    <w:name w:val="annotation subject"/>
    <w:basedOn w:val="a5"/>
    <w:next w:val="a5"/>
    <w:link w:val="a8"/>
    <w:uiPriority w:val="99"/>
    <w:semiHidden/>
    <w:unhideWhenUsed/>
    <w:rsid w:val="008077AA"/>
    <w:rPr>
      <w:b/>
      <w:bCs/>
    </w:rPr>
  </w:style>
  <w:style w:type="character" w:customStyle="1" w:styleId="a8">
    <w:name w:val="註解主旨 字元"/>
    <w:basedOn w:val="a6"/>
    <w:link w:val="a7"/>
    <w:uiPriority w:val="99"/>
    <w:semiHidden/>
    <w:rsid w:val="008077AA"/>
    <w:rPr>
      <w:b/>
      <w:bCs/>
    </w:rPr>
  </w:style>
  <w:style w:type="paragraph" w:styleId="a9">
    <w:name w:val="header"/>
    <w:basedOn w:val="a"/>
    <w:link w:val="aa"/>
    <w:uiPriority w:val="99"/>
    <w:unhideWhenUsed/>
    <w:rsid w:val="00355D5F"/>
    <w:pPr>
      <w:tabs>
        <w:tab w:val="center" w:pos="4153"/>
        <w:tab w:val="right" w:pos="8306"/>
      </w:tabs>
      <w:snapToGrid w:val="0"/>
    </w:pPr>
    <w:rPr>
      <w:sz w:val="20"/>
      <w:szCs w:val="20"/>
    </w:rPr>
  </w:style>
  <w:style w:type="character" w:customStyle="1" w:styleId="aa">
    <w:name w:val="頁首 字元"/>
    <w:basedOn w:val="a0"/>
    <w:link w:val="a9"/>
    <w:uiPriority w:val="99"/>
    <w:rsid w:val="00355D5F"/>
    <w:rPr>
      <w:sz w:val="20"/>
      <w:szCs w:val="20"/>
    </w:rPr>
  </w:style>
  <w:style w:type="paragraph" w:styleId="ab">
    <w:name w:val="footer"/>
    <w:basedOn w:val="a"/>
    <w:link w:val="ac"/>
    <w:uiPriority w:val="99"/>
    <w:unhideWhenUsed/>
    <w:rsid w:val="00355D5F"/>
    <w:pPr>
      <w:tabs>
        <w:tab w:val="center" w:pos="4153"/>
        <w:tab w:val="right" w:pos="8306"/>
      </w:tabs>
      <w:snapToGrid w:val="0"/>
    </w:pPr>
    <w:rPr>
      <w:sz w:val="20"/>
      <w:szCs w:val="20"/>
    </w:rPr>
  </w:style>
  <w:style w:type="character" w:customStyle="1" w:styleId="ac">
    <w:name w:val="頁尾 字元"/>
    <w:basedOn w:val="a0"/>
    <w:link w:val="ab"/>
    <w:uiPriority w:val="99"/>
    <w:rsid w:val="00355D5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1534</Words>
  <Characters>8748</Characters>
  <Application>Microsoft Office Word</Application>
  <DocSecurity>0</DocSecurity>
  <Lines>72</Lines>
  <Paragraphs>20</Paragraphs>
  <ScaleCrop>false</ScaleCrop>
  <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虎航-豪華五星富國島度假五日</dc:title>
  <dc:subject/>
  <dc:creator>user</dc:creator>
  <cp:keywords/>
  <dc:description/>
  <cp:lastModifiedBy>user</cp:lastModifiedBy>
  <cp:revision>4</cp:revision>
  <cp:lastPrinted>2024-06-28T02:17:00Z</cp:lastPrinted>
  <dcterms:created xsi:type="dcterms:W3CDTF">2024-06-28T02:11:00Z</dcterms:created>
  <dcterms:modified xsi:type="dcterms:W3CDTF">2024-06-28T02:17:00Z</dcterms:modified>
</cp:coreProperties>
</file>