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76940" w14:textId="089AE129" w:rsidR="00624D5D" w:rsidRPr="00F04395" w:rsidRDefault="00624D5D" w:rsidP="00F04395">
      <w:pPr>
        <w:pStyle w:val="Web"/>
        <w:spacing w:before="0" w:beforeAutospacing="0" w:after="0" w:afterAutospacing="0"/>
        <w:jc w:val="center"/>
        <w:rPr>
          <w:rFonts w:ascii="微軟正黑體" w:eastAsia="微軟正黑體" w:hAnsi="微軟正黑體" w:cs="Times New Roman" w:hint="eastAsia"/>
          <w:color w:val="000000"/>
          <w:sz w:val="36"/>
          <w:szCs w:val="36"/>
        </w:rPr>
      </w:pPr>
      <w:r w:rsidRPr="00624D5D">
        <w:rPr>
          <w:rFonts w:ascii="標楷體" w:eastAsia="標楷體" w:hAnsi="標楷體" w:cs="Times New Roman"/>
          <w:color w:val="000000"/>
          <w:sz w:val="36"/>
          <w:szCs w:val="36"/>
        </w:rPr>
        <w:t>龍威中韓賞櫻去(保證不走人蔘店+土產店+免稅店)～石村湖公園(石村湖櫻花慶典)、韓國傳統民俗村(季節性賞花)、愛寶樂園(賞花季)、南山公園(季節性賞花)、樂天水族館、汝矣島賞櫻、滿足五香豬腳、米其林推薦蔘雞湯六天【德威航空、台中出發】</w:t>
      </w:r>
    </w:p>
    <w:p w14:paraId="7E337843" w14:textId="77777777" w:rsidR="00F04395" w:rsidRDefault="00F04395" w:rsidP="00F04395">
      <w:pPr>
        <w:spacing w:line="0" w:lineRule="atLeast"/>
        <w:jc w:val="center"/>
        <w:rPr>
          <w:rFonts w:ascii="微軟正黑體" w:eastAsia="微軟正黑體" w:hAnsi="微軟正黑體"/>
        </w:rPr>
      </w:pPr>
      <w:r w:rsidRPr="00F04395">
        <w:rPr>
          <w:rFonts w:ascii="微軟正黑體" w:eastAsia="微軟正黑體" w:hAnsi="微軟正黑體"/>
          <w:noProof/>
        </w:rPr>
        <w:drawing>
          <wp:inline distT="0" distB="0" distL="0" distR="0" wp14:anchorId="75143C20" wp14:editId="7C69D239">
            <wp:extent cx="6768000" cy="3413684"/>
            <wp:effectExtent l="0" t="0" r="0" b="0"/>
            <wp:docPr id="12" name="圖片 12" descr="https://happyholiday.ittms.com.tw/web/images/SEL/point1612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SEL/point16122101.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768000" cy="3413684"/>
                    </a:xfrm>
                    <a:prstGeom prst="rect">
                      <a:avLst/>
                    </a:prstGeom>
                  </pic:spPr>
                </pic:pic>
              </a:graphicData>
            </a:graphic>
          </wp:inline>
        </w:drawing>
      </w:r>
    </w:p>
    <w:p w14:paraId="06FCF295" w14:textId="26C194E2" w:rsidR="00F04395" w:rsidRDefault="00D35C2E" w:rsidP="00F04395">
      <w:pPr>
        <w:spacing w:line="0" w:lineRule="atLeast"/>
        <w:jc w:val="center"/>
        <w:rPr>
          <w:rFonts w:ascii="微軟正黑體" w:eastAsia="微軟正黑體" w:hAnsi="微軟正黑體"/>
        </w:rPr>
      </w:pPr>
      <w:r w:rsidRPr="00F04395">
        <w:rPr>
          <w:rFonts w:ascii="微軟正黑體" w:eastAsia="微軟正黑體" w:hAnsi="微軟正黑體"/>
          <w:noProof/>
        </w:rPr>
        <w:drawing>
          <wp:inline distT="0" distB="0" distL="0" distR="0" wp14:anchorId="4EA9A0AC" wp14:editId="4B1FDDE1">
            <wp:extent cx="6768000" cy="3348379"/>
            <wp:effectExtent l="0" t="0" r="0" b="4445"/>
            <wp:docPr id="839016654" name="圖片 839016654" descr="https://happyholiday.ittms.com.tw/web/images/SEL/point1905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9052302.jpg"/>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6768000" cy="3348379"/>
                    </a:xfrm>
                    <a:prstGeom prst="rect">
                      <a:avLst/>
                    </a:prstGeom>
                  </pic:spPr>
                </pic:pic>
              </a:graphicData>
            </a:graphic>
          </wp:inline>
        </w:drawing>
      </w:r>
      <w:r w:rsidRPr="00F04395">
        <w:rPr>
          <w:rFonts w:ascii="微軟正黑體" w:eastAsia="微軟正黑體" w:hAnsi="微軟正黑體"/>
        </w:rPr>
        <w:br/>
      </w:r>
      <w:r w:rsidR="00F04395" w:rsidRPr="00F04395">
        <w:rPr>
          <w:rFonts w:ascii="微軟正黑體" w:eastAsia="微軟正黑體" w:hAnsi="微軟正黑體"/>
          <w:noProof/>
          <w:color w:val="0000FF"/>
        </w:rPr>
        <w:lastRenderedPageBreak/>
        <w:drawing>
          <wp:inline distT="0" distB="0" distL="0" distR="0" wp14:anchorId="4CBD1C30" wp14:editId="72E86C68">
            <wp:extent cx="6768000" cy="8976505"/>
            <wp:effectExtent l="0" t="0" r="0" b="0"/>
            <wp:docPr id="11" name="圖片 11" descr="https://happyholiday.ittms.com.tw/web/images/SEL/point15122201.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5122201.jpg">
                      <a:hlinkClick r:id="rId10" tgtFrame="&quot;_blank&quot;"/>
                    </pic:cNvPr>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6768000" cy="8976505"/>
                    </a:xfrm>
                    <a:prstGeom prst="rect">
                      <a:avLst/>
                    </a:prstGeom>
                  </pic:spPr>
                </pic:pic>
              </a:graphicData>
            </a:graphic>
          </wp:inline>
        </w:drawing>
      </w:r>
      <w:r w:rsidR="00F04395" w:rsidRPr="00F04395">
        <w:rPr>
          <w:rFonts w:ascii="微軟正黑體" w:eastAsia="微軟正黑體" w:hAnsi="微軟正黑體"/>
        </w:rPr>
        <w:br/>
      </w:r>
      <w:r w:rsidRPr="00F04395">
        <w:rPr>
          <w:rFonts w:ascii="微軟正黑體" w:eastAsia="微軟正黑體" w:hAnsi="微軟正黑體"/>
          <w:noProof/>
        </w:rPr>
        <w:drawing>
          <wp:inline distT="0" distB="0" distL="0" distR="0" wp14:anchorId="7ADC54E6" wp14:editId="01F36EA5">
            <wp:extent cx="6768000" cy="2440042"/>
            <wp:effectExtent l="0" t="0" r="0" b="0"/>
            <wp:docPr id="6" name="圖片 6" descr="https://happyholiday.ittms.com.tw/web/images/SEL/point1707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7070505.jp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6768000" cy="2440042"/>
                    </a:xfrm>
                    <a:prstGeom prst="rect">
                      <a:avLst/>
                    </a:prstGeom>
                  </pic:spPr>
                </pic:pic>
              </a:graphicData>
            </a:graphic>
          </wp:inline>
        </w:drawing>
      </w:r>
      <w:r w:rsidRPr="00F04395">
        <w:rPr>
          <w:rFonts w:ascii="微軟正黑體" w:eastAsia="微軟正黑體" w:hAnsi="微軟正黑體"/>
        </w:rPr>
        <w:br/>
      </w:r>
      <w:r w:rsidRPr="00F04395">
        <w:rPr>
          <w:rFonts w:ascii="微軟正黑體" w:eastAsia="微軟正黑體" w:hAnsi="微軟正黑體"/>
          <w:noProof/>
        </w:rPr>
        <w:drawing>
          <wp:inline distT="0" distB="0" distL="0" distR="0" wp14:anchorId="0029165B" wp14:editId="3CD2E6F7">
            <wp:extent cx="6767195" cy="7388860"/>
            <wp:effectExtent l="0" t="0" r="0" b="2540"/>
            <wp:docPr id="1205733885" name="圖片 1205733885" descr="https://happyholiday.ittms.com.tw/web/images/SEL/point1809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8090602.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768000" cy="7389739"/>
                    </a:xfrm>
                    <a:prstGeom prst="rect">
                      <a:avLst/>
                    </a:prstGeom>
                    <a:ln>
                      <a:noFill/>
                    </a:ln>
                    <a:extLst>
                      <a:ext uri="{53640926-AAD7-44D8-BBD7-CCE9431645EC}">
                        <a14:shadowObscured xmlns:a14="http://schemas.microsoft.com/office/drawing/2010/main"/>
                      </a:ext>
                    </a:extLst>
                  </pic:spPr>
                </pic:pic>
              </a:graphicData>
            </a:graphic>
          </wp:inline>
        </w:drawing>
      </w:r>
      <w:r w:rsidRPr="00F04395">
        <w:rPr>
          <w:rFonts w:ascii="微軟正黑體" w:eastAsia="微軟正黑體" w:hAnsi="微軟正黑體"/>
        </w:rPr>
        <w:br/>
      </w:r>
      <w:r w:rsidR="00F04395" w:rsidRPr="00F04395">
        <w:rPr>
          <w:rFonts w:ascii="微軟正黑體" w:eastAsia="微軟正黑體" w:hAnsi="微軟正黑體"/>
          <w:noProof/>
          <w:color w:val="0000FF"/>
        </w:rPr>
        <w:drawing>
          <wp:inline distT="0" distB="0" distL="0" distR="0" wp14:anchorId="552E70EC" wp14:editId="02B2C122">
            <wp:extent cx="6768000" cy="3443368"/>
            <wp:effectExtent l="0" t="0" r="0" b="5080"/>
            <wp:docPr id="5" name="圖片 5" descr="https://happyholiday.ittms.com.tw/web/images/SEL/point14011401.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4011401.jpg">
                      <a:hlinkClick r:id="rId14" tgtFrame="&quot;_blank&quot;"/>
                    </pic:cNvPr>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768000" cy="3443368"/>
                    </a:xfrm>
                    <a:prstGeom prst="rect">
                      <a:avLst/>
                    </a:prstGeom>
                  </pic:spPr>
                </pic:pic>
              </a:graphicData>
            </a:graphic>
          </wp:inline>
        </w:drawing>
      </w:r>
    </w:p>
    <w:p w14:paraId="5451FE69" w14:textId="12D79188" w:rsidR="00F04395" w:rsidRPr="00F04395" w:rsidRDefault="00F04395" w:rsidP="00F04395">
      <w:pPr>
        <w:spacing w:line="0" w:lineRule="atLeast"/>
        <w:jc w:val="center"/>
        <w:rPr>
          <w:rFonts w:ascii="微軟正黑體" w:eastAsia="微軟正黑體" w:hAnsi="微軟正黑體"/>
        </w:rPr>
      </w:pPr>
      <w:r w:rsidRPr="00F04395">
        <w:rPr>
          <w:rFonts w:ascii="微軟正黑體" w:eastAsia="微軟正黑體" w:hAnsi="微軟正黑體"/>
          <w:noProof/>
        </w:rPr>
        <w:drawing>
          <wp:inline distT="0" distB="0" distL="0" distR="0" wp14:anchorId="5528568F" wp14:editId="5CD41765">
            <wp:extent cx="6768000" cy="4523874"/>
            <wp:effectExtent l="0" t="0" r="0" b="0"/>
            <wp:docPr id="7" name="圖片 7"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7082303.jp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6768000" cy="4523874"/>
                    </a:xfrm>
                    <a:prstGeom prst="rect">
                      <a:avLst/>
                    </a:prstGeom>
                  </pic:spPr>
                </pic:pic>
              </a:graphicData>
            </a:graphic>
          </wp:inline>
        </w:drawing>
      </w:r>
      <w:r w:rsidRPr="00F04395">
        <w:rPr>
          <w:rFonts w:ascii="微軟正黑體" w:eastAsia="微軟正黑體" w:hAnsi="微軟正黑體"/>
        </w:rPr>
        <w:br/>
      </w:r>
      <w:r w:rsidR="00D35C2E" w:rsidRPr="00F04395">
        <w:rPr>
          <w:rFonts w:ascii="微軟正黑體" w:eastAsia="微軟正黑體" w:hAnsi="微軟正黑體"/>
          <w:noProof/>
        </w:rPr>
        <w:drawing>
          <wp:inline distT="0" distB="0" distL="0" distR="0" wp14:anchorId="2C27BA29" wp14:editId="1E7DD7FF">
            <wp:extent cx="6768000" cy="2374737"/>
            <wp:effectExtent l="0" t="0" r="0" b="6985"/>
            <wp:docPr id="10" name="圖片 10" descr="https://happyholiday.ittms.com.tw/web/images/SEL/point14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4011301.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6768000" cy="2374737"/>
                    </a:xfrm>
                    <a:prstGeom prst="rect">
                      <a:avLst/>
                    </a:prstGeom>
                  </pic:spPr>
                </pic:pic>
              </a:graphicData>
            </a:graphic>
          </wp:inline>
        </w:drawing>
      </w:r>
      <w:r w:rsidR="00D35C2E" w:rsidRPr="00F04395">
        <w:rPr>
          <w:rFonts w:ascii="微軟正黑體" w:eastAsia="微軟正黑體" w:hAnsi="微軟正黑體"/>
        </w:rPr>
        <w:br/>
      </w:r>
      <w:r w:rsidRPr="00F04395">
        <w:rPr>
          <w:rFonts w:ascii="微軟正黑體" w:eastAsia="微軟正黑體" w:hAnsi="微軟正黑體"/>
          <w:noProof/>
          <w:color w:val="0000FF"/>
        </w:rPr>
        <w:drawing>
          <wp:inline distT="0" distB="0" distL="0" distR="0" wp14:anchorId="5BA2E46F" wp14:editId="1EA7E289">
            <wp:extent cx="6768000" cy="5574695"/>
            <wp:effectExtent l="0" t="0" r="0" b="6985"/>
            <wp:docPr id="3" name="圖片 3" descr="https://happyholiday.ittms.com.tw/web/images/SEL/food17060701.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SEL/food17060701.jpg">
                      <a:hlinkClick r:id="rId18" tgtFrame="&quot;_blank&quot;"/>
                    </pic:cNvPr>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768000" cy="5574695"/>
                    </a:xfrm>
                    <a:prstGeom prst="rect">
                      <a:avLst/>
                    </a:prstGeom>
                  </pic:spPr>
                </pic:pic>
              </a:graphicData>
            </a:graphic>
          </wp:inline>
        </w:drawing>
      </w:r>
      <w:r w:rsidRPr="00F04395">
        <w:rPr>
          <w:rFonts w:ascii="微軟正黑體" w:eastAsia="微軟正黑體" w:hAnsi="微軟正黑體"/>
        </w:rPr>
        <w:br/>
      </w:r>
      <w:r w:rsidRPr="00F04395">
        <w:rPr>
          <w:rFonts w:ascii="微軟正黑體" w:eastAsia="微軟正黑體" w:hAnsi="微軟正黑體"/>
          <w:noProof/>
        </w:rPr>
        <w:drawing>
          <wp:inline distT="0" distB="0" distL="0" distR="0" wp14:anchorId="264D6E3A" wp14:editId="29AA698E">
            <wp:extent cx="6768000" cy="3657095"/>
            <wp:effectExtent l="0" t="0" r="0" b="635"/>
            <wp:docPr id="2" name="圖片 2"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SEL/food18121001.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768000" cy="3657095"/>
                    </a:xfrm>
                    <a:prstGeom prst="rect">
                      <a:avLst/>
                    </a:prstGeom>
                  </pic:spPr>
                </pic:pic>
              </a:graphicData>
            </a:graphic>
          </wp:inline>
        </w:drawing>
      </w:r>
    </w:p>
    <w:p w14:paraId="75E536EA" w14:textId="77777777" w:rsidR="00624D5D" w:rsidRPr="00F04395" w:rsidRDefault="00624D5D" w:rsidP="00F04395">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sidRPr="00F04395">
        <w:rPr>
          <w:rFonts w:ascii="微軟正黑體" w:eastAsia="微軟正黑體" w:hAnsi="微軟正黑體" w:cs="Times New Roman"/>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624D5D" w:rsidRPr="00F04395" w14:paraId="33918571" w14:textId="77777777" w:rsidTr="00624D5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578A1F2" w14:textId="77777777" w:rsidR="00624D5D" w:rsidRPr="00F04395" w:rsidRDefault="00624D5D" w:rsidP="00F04395">
            <w:pPr>
              <w:spacing w:line="0" w:lineRule="atLeast"/>
              <w:jc w:val="center"/>
              <w:rPr>
                <w:rFonts w:ascii="微軟正黑體" w:eastAsia="微軟正黑體" w:hAnsi="微軟正黑體" w:cs="新細明體"/>
              </w:rPr>
            </w:pPr>
            <w:r w:rsidRPr="00F04395">
              <w:rPr>
                <w:rFonts w:ascii="微軟正黑體" w:eastAsia="微軟正黑體" w:hAnsi="微軟正黑體"/>
                <w:b/>
                <w:bCs/>
              </w:rPr>
              <w:t>第</w:t>
            </w:r>
            <w:r w:rsidRPr="00F04395">
              <w:rPr>
                <w:rFonts w:ascii="微軟正黑體" w:eastAsia="微軟正黑體" w:hAnsi="微軟正黑體"/>
                <w:b/>
                <w:bCs/>
              </w:rPr>
              <w:br/>
              <w:t>1</w:t>
            </w:r>
            <w:r w:rsidRPr="00F04395">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0C0C65" w14:textId="4A8A04C3" w:rsidR="00F04395" w:rsidRPr="00D35C2E" w:rsidRDefault="00624D5D" w:rsidP="00F04395">
            <w:pPr>
              <w:spacing w:line="0" w:lineRule="atLeast"/>
              <w:rPr>
                <w:rFonts w:ascii="微軟正黑體" w:eastAsia="微軟正黑體" w:hAnsi="微軟正黑體"/>
              </w:rPr>
            </w:pPr>
            <w:r w:rsidRPr="00D35C2E">
              <w:rPr>
                <w:rFonts w:ascii="微軟正黑體" w:eastAsia="微軟正黑體" w:hAnsi="微軟正黑體"/>
                <w:b/>
                <w:bCs/>
                <w:color w:val="000000"/>
              </w:rPr>
              <w:t>台中→仁川</w:t>
            </w:r>
            <w:r w:rsidR="00F04395" w:rsidRPr="00D35C2E">
              <w:rPr>
                <w:rFonts w:ascii="微軟正黑體" w:eastAsia="微軟正黑體" w:hAnsi="微軟正黑體" w:hint="eastAsia"/>
                <w:b/>
                <w:bCs/>
                <w:color w:val="000000"/>
              </w:rPr>
              <w:t xml:space="preserve"> </w:t>
            </w:r>
            <w:r w:rsidR="00F04395" w:rsidRPr="00D35C2E">
              <w:rPr>
                <w:rFonts w:ascii="微軟正黑體" w:eastAsia="微軟正黑體" w:hAnsi="微軟正黑體"/>
                <w:color w:val="000000"/>
              </w:rPr>
              <w:t xml:space="preserve">RMQ / ICN TW670 </w:t>
            </w:r>
            <w:r w:rsidR="00F04395" w:rsidRPr="00D35C2E">
              <w:rPr>
                <w:rFonts w:ascii="微軟正黑體" w:eastAsia="微軟正黑體" w:hAnsi="微軟正黑體" w:hint="eastAsia"/>
                <w:color w:val="000000"/>
              </w:rPr>
              <w:t>17：20</w:t>
            </w:r>
            <w:r w:rsidR="00F04395" w:rsidRPr="00D35C2E">
              <w:rPr>
                <w:rFonts w:ascii="微軟正黑體" w:eastAsia="微軟正黑體" w:hAnsi="微軟正黑體"/>
                <w:color w:val="000000"/>
              </w:rPr>
              <w:t xml:space="preserve"> / </w:t>
            </w:r>
            <w:r w:rsidR="00F04395" w:rsidRPr="00D35C2E">
              <w:rPr>
                <w:rFonts w:ascii="微軟正黑體" w:eastAsia="微軟正黑體" w:hAnsi="微軟正黑體" w:hint="eastAsia"/>
                <w:color w:val="000000"/>
              </w:rPr>
              <w:t>21：00</w:t>
            </w:r>
          </w:p>
          <w:p w14:paraId="2FE9B355" w14:textId="169E255D"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color w:val="330033"/>
                <w:sz w:val="22"/>
                <w:szCs w:val="22"/>
              </w:rPr>
              <w:t>台中清泉崗機場搭機前往仁川機場.抵達後由可愛帥氣的導遊接往享用晚餐</w:t>
            </w:r>
          </w:p>
        </w:tc>
      </w:tr>
      <w:tr w:rsidR="00624D5D" w:rsidRPr="00F04395" w14:paraId="0D4F8E93"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B9176A"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C435C5" w14:textId="77777777"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 xml:space="preserve">早餐：XXX　　中餐：XXX　　晚餐：接地氣道地石鍋拌飯+刷刷鍋　　</w:t>
            </w:r>
          </w:p>
        </w:tc>
      </w:tr>
      <w:tr w:rsidR="00624D5D" w:rsidRPr="00F04395" w14:paraId="52D20D5F"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1D663C"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E7D48D" w14:textId="77777777"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住宿： </w:t>
            </w:r>
            <w:hyperlink r:id="rId21" w:history="1">
              <w:r w:rsidRPr="00D35C2E">
                <w:rPr>
                  <w:rStyle w:val="a7"/>
                  <w:rFonts w:ascii="微軟正黑體" w:eastAsia="微軟正黑體" w:hAnsi="微軟正黑體"/>
                  <w:sz w:val="22"/>
                  <w:szCs w:val="22"/>
                </w:rPr>
                <w:t>Riviera Verium Hotel</w:t>
              </w:r>
            </w:hyperlink>
            <w:r w:rsidRPr="00D35C2E">
              <w:rPr>
                <w:rFonts w:ascii="微軟正黑體" w:eastAsia="微軟正黑體" w:hAnsi="微軟正黑體"/>
                <w:sz w:val="22"/>
                <w:szCs w:val="22"/>
              </w:rPr>
              <w:t> 或 </w:t>
            </w:r>
            <w:hyperlink r:id="rId22" w:history="1">
              <w:r w:rsidRPr="00D35C2E">
                <w:rPr>
                  <w:rStyle w:val="a7"/>
                  <w:rFonts w:ascii="微軟正黑體" w:eastAsia="微軟正黑體" w:hAnsi="微軟正黑體"/>
                  <w:sz w:val="22"/>
                  <w:szCs w:val="22"/>
                </w:rPr>
                <w:t>仁川海月觀光飯店</w:t>
              </w:r>
            </w:hyperlink>
          </w:p>
        </w:tc>
      </w:tr>
      <w:tr w:rsidR="00624D5D" w:rsidRPr="00F04395" w14:paraId="73AB8DA3" w14:textId="77777777" w:rsidTr="00624D5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F57E1C8" w14:textId="77777777" w:rsidR="00624D5D" w:rsidRPr="00F04395" w:rsidRDefault="00624D5D" w:rsidP="00F04395">
            <w:pPr>
              <w:spacing w:line="0" w:lineRule="atLeast"/>
              <w:jc w:val="center"/>
              <w:rPr>
                <w:rFonts w:ascii="微軟正黑體" w:eastAsia="微軟正黑體" w:hAnsi="微軟正黑體"/>
              </w:rPr>
            </w:pPr>
            <w:r w:rsidRPr="00F04395">
              <w:rPr>
                <w:rFonts w:ascii="微軟正黑體" w:eastAsia="微軟正黑體" w:hAnsi="微軟正黑體"/>
                <w:b/>
                <w:bCs/>
              </w:rPr>
              <w:t>第</w:t>
            </w:r>
            <w:r w:rsidRPr="00F04395">
              <w:rPr>
                <w:rFonts w:ascii="微軟正黑體" w:eastAsia="微軟正黑體" w:hAnsi="微軟正黑體"/>
                <w:b/>
                <w:bCs/>
              </w:rPr>
              <w:br/>
              <w:t>2</w:t>
            </w:r>
            <w:r w:rsidRPr="00F04395">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BB12C4" w14:textId="77777777" w:rsidR="00F04395" w:rsidRPr="00D35C2E" w:rsidRDefault="00624D5D" w:rsidP="00F04395">
            <w:pPr>
              <w:spacing w:line="0" w:lineRule="atLeast"/>
              <w:rPr>
                <w:rFonts w:ascii="微軟正黑體" w:eastAsia="微軟正黑體" w:hAnsi="微軟正黑體"/>
              </w:rPr>
            </w:pPr>
            <w:r w:rsidRPr="00D35C2E">
              <w:rPr>
                <w:rFonts w:ascii="微軟正黑體" w:eastAsia="微軟正黑體" w:hAnsi="微軟正黑體"/>
                <w:b/>
                <w:bCs/>
                <w:color w:val="000000"/>
              </w:rPr>
              <w:t>義王環湖鐵道自行車(四人一台)→韓國傳統民俗村(季節性賞花)→愛寶樂園(含門票+自由券+遊行表演+四季花園)(季節性賞花) 鮮花狂歡節(3~4月鬱金香慶典；4月賞櫻花；5~6月的玫瑰慶典；6月賞薔薇)</w:t>
            </w:r>
          </w:p>
          <w:p w14:paraId="497DA18E" w14:textId="5B76D44A"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color w:val="330033"/>
                <w:sz w:val="22"/>
                <w:szCs w:val="22"/>
              </w:rPr>
              <w:t>【義王湖畔鐵道自行車】迎著涼爽的風，騎著鐵軌自行車欣賞沿途風景是多麼美妙的事~近日，義王旺松湖引進了鐵軌自行車，將為首都圈南部的居民和來到這裏的遊客提供新的休閑去處。喜歡自行車旅行的朋友們不要錯過哦，沿途還有美麗的義王生態公園、旺松湖等美景哦~</w:t>
            </w:r>
            <w:r w:rsidRPr="00D35C2E">
              <w:rPr>
                <w:rFonts w:ascii="微軟正黑體" w:eastAsia="微軟正黑體" w:hAnsi="微軟正黑體"/>
                <w:color w:val="330033"/>
                <w:sz w:val="22"/>
                <w:szCs w:val="22"/>
              </w:rPr>
              <w:br/>
              <w:t>【韓國民俗村】距離首爾南方約41公里遠，京釜高速公路水原I.C往東南方3公里處。民俗村內保存民族文化資源，並且作為延續後代更加了解固有文化的教育學習場所，以及專為海內外遊客介紹韓國傳統文化而建立的。韓國民俗村於1973年正式破土，隔年竣工落成。民俗村的構造選擇呈現朝鮮後期當時的生活景象，尤其是展現出當代士農工商階層文化、巫俗信仰、歲時風俗等各式面貌。另外依地區特色完整再現當代傳統農宅、民宅、官宅、官衙、書院、韓藥材店、書塾、樓亭、鐵匠鋪、市集街道，以及擁有99個隔間的兩班住宅等建築物，以藉此來更加瞭解朝鮮時代人民的生活。</w:t>
            </w:r>
            <w:r w:rsidRPr="00D35C2E">
              <w:rPr>
                <w:rFonts w:ascii="微軟正黑體" w:eastAsia="微軟正黑體" w:hAnsi="微軟正黑體"/>
                <w:color w:val="330033"/>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p>
        </w:tc>
      </w:tr>
      <w:tr w:rsidR="00624D5D" w:rsidRPr="00F04395" w14:paraId="79630E0C"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65AA3E"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40C219" w14:textId="77777777"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 xml:space="preserve">早餐：飯店內用　　中餐：馬鈴薯燉豬骨湯+季節小菜　　晚餐：方便遊玩，敬請自理　　</w:t>
            </w:r>
          </w:p>
        </w:tc>
      </w:tr>
      <w:tr w:rsidR="00624D5D" w:rsidRPr="00F04395" w14:paraId="6E0B7CE6"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1EE1CF"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C9C15B" w14:textId="77777777"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住宿： </w:t>
            </w:r>
            <w:hyperlink r:id="rId23" w:history="1">
              <w:r w:rsidRPr="00D35C2E">
                <w:rPr>
                  <w:rStyle w:val="a7"/>
                  <w:rFonts w:ascii="微軟正黑體" w:eastAsia="微軟正黑體" w:hAnsi="微軟正黑體"/>
                  <w:sz w:val="22"/>
                  <w:szCs w:val="22"/>
                </w:rPr>
                <w:t>Riviera Verium Hotel</w:t>
              </w:r>
            </w:hyperlink>
            <w:r w:rsidRPr="00D35C2E">
              <w:rPr>
                <w:rFonts w:ascii="微軟正黑體" w:eastAsia="微軟正黑體" w:hAnsi="微軟正黑體"/>
                <w:sz w:val="22"/>
                <w:szCs w:val="22"/>
              </w:rPr>
              <w:t> 或 </w:t>
            </w:r>
            <w:hyperlink r:id="rId24" w:history="1">
              <w:r w:rsidRPr="00D35C2E">
                <w:rPr>
                  <w:rStyle w:val="a7"/>
                  <w:rFonts w:ascii="微軟正黑體" w:eastAsia="微軟正黑體" w:hAnsi="微軟正黑體"/>
                  <w:sz w:val="22"/>
                  <w:szCs w:val="22"/>
                </w:rPr>
                <w:t>仁川海月觀光飯店</w:t>
              </w:r>
            </w:hyperlink>
          </w:p>
        </w:tc>
      </w:tr>
      <w:tr w:rsidR="00624D5D" w:rsidRPr="00F04395" w14:paraId="30DA8E7E" w14:textId="77777777" w:rsidTr="00624D5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9C37046" w14:textId="77777777" w:rsidR="00624D5D" w:rsidRPr="00F04395" w:rsidRDefault="00624D5D" w:rsidP="00F04395">
            <w:pPr>
              <w:spacing w:line="0" w:lineRule="atLeast"/>
              <w:jc w:val="center"/>
              <w:rPr>
                <w:rFonts w:ascii="微軟正黑體" w:eastAsia="微軟正黑體" w:hAnsi="微軟正黑體"/>
              </w:rPr>
            </w:pPr>
            <w:r w:rsidRPr="00F04395">
              <w:rPr>
                <w:rFonts w:ascii="微軟正黑體" w:eastAsia="微軟正黑體" w:hAnsi="微軟正黑體"/>
                <w:b/>
                <w:bCs/>
              </w:rPr>
              <w:t>第</w:t>
            </w:r>
            <w:r w:rsidRPr="00F04395">
              <w:rPr>
                <w:rFonts w:ascii="微軟正黑體" w:eastAsia="微軟正黑體" w:hAnsi="微軟正黑體"/>
                <w:b/>
                <w:bCs/>
              </w:rPr>
              <w:br/>
              <w:t>3</w:t>
            </w:r>
            <w:r w:rsidRPr="00F04395">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B32AA1" w14:textId="77777777" w:rsidR="00D35C2E" w:rsidRPr="00D35C2E" w:rsidRDefault="00624D5D" w:rsidP="00F04395">
            <w:pPr>
              <w:spacing w:line="0" w:lineRule="atLeast"/>
              <w:rPr>
                <w:rFonts w:ascii="微軟正黑體" w:eastAsia="微軟正黑體" w:hAnsi="微軟正黑體"/>
              </w:rPr>
            </w:pPr>
            <w:r w:rsidRPr="00D35C2E">
              <w:rPr>
                <w:rFonts w:ascii="微軟正黑體" w:eastAsia="微軟正黑體" w:hAnsi="微軟正黑體"/>
                <w:b/>
                <w:bCs/>
                <w:color w:val="000000"/>
              </w:rPr>
              <w:t>金浦OUTLET→楊平浪漫兩水頭+櫸樹(韓劇“她很漂亮”拍攝地)(季節性賞花)→南山公園(季節性賞花)→東大門綜合商場</w:t>
            </w:r>
          </w:p>
          <w:p w14:paraId="69B71CD9" w14:textId="32F23321" w:rsidR="00624D5D" w:rsidRPr="00D35C2E" w:rsidRDefault="00D35C2E" w:rsidP="00F04395">
            <w:pPr>
              <w:spacing w:line="0" w:lineRule="atLeast"/>
              <w:rPr>
                <w:rFonts w:ascii="微軟正黑體" w:eastAsia="微軟正黑體" w:hAnsi="微軟正黑體"/>
                <w:sz w:val="22"/>
                <w:szCs w:val="22"/>
              </w:rPr>
            </w:pPr>
            <w:r w:rsidRPr="00D35C2E">
              <w:rPr>
                <w:rFonts w:ascii="微軟正黑體" w:eastAsia="微軟正黑體" w:hAnsi="微軟正黑體"/>
                <w:color w:val="330033"/>
                <w:sz w:val="22"/>
                <w:szCs w:val="22"/>
              </w:rPr>
              <w:t>【兩水頭里公園】這裡經常作為電影、廣告與電視劇、婚紗照的拍攝場景，也是攝影愛好者的取景地。當中以清晨瀰漫的水霧、古老電影中所出現的碼頭、冬天的雪景與日落時分最美~這裡是北漢江與南漢江的交會處，因而亦稱為「兩水里」。</w:t>
            </w:r>
            <w:r w:rsidR="00624D5D" w:rsidRPr="00D35C2E">
              <w:rPr>
                <w:rFonts w:ascii="微軟正黑體" w:eastAsia="微軟正黑體" w:hAnsi="微軟正黑體"/>
                <w:color w:val="330033"/>
                <w:sz w:val="22"/>
                <w:szCs w:val="22"/>
              </w:rPr>
              <w:br/>
              <w:t>【南山公園】南山是首爾著名旅遊景點南山公園的所在地，主要景點包括N首爾塔、愛情鎖牆，如果您有時間，爲了保健腳步，散步在南山路上也會是您不錯的選擇。</w:t>
            </w:r>
            <w:r w:rsidR="00624D5D" w:rsidRPr="00D35C2E">
              <w:rPr>
                <w:rFonts w:ascii="微軟正黑體" w:eastAsia="微軟正黑體" w:hAnsi="微軟正黑體"/>
                <w:color w:val="330033"/>
                <w:sz w:val="22"/>
                <w:szCs w:val="22"/>
              </w:rPr>
              <w:br/>
            </w:r>
            <w:r w:rsidRPr="00D35C2E">
              <w:rPr>
                <w:rFonts w:ascii="微軟正黑體" w:eastAsia="微軟正黑體" w:hAnsi="微軟正黑體"/>
                <w:color w:val="330033"/>
                <w:sz w:val="22"/>
                <w:szCs w:val="22"/>
              </w:rP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D35C2E">
              <w:rPr>
                <w:rFonts w:ascii="微軟正黑體" w:eastAsia="微軟正黑體" w:hAnsi="微軟正黑體"/>
                <w:color w:val="330033"/>
                <w:sz w:val="22"/>
                <w:szCs w:val="22"/>
              </w:rPr>
              <w:br/>
            </w:r>
            <w:r w:rsidRPr="00D35C2E">
              <w:rPr>
                <w:rFonts w:ascii="微軟正黑體" w:eastAsia="微軟正黑體" w:hAnsi="微軟正黑體"/>
                <w:color w:val="FF0000"/>
                <w:sz w:val="22"/>
                <w:szCs w:val="22"/>
              </w:rPr>
              <w:t>註1：韓國導遊不提供換錢服務，請自行兌換韓圜。許多商家是現金交易，不收信用卡，記得準備現金購物。</w:t>
            </w:r>
            <w:r w:rsidRPr="00D35C2E">
              <w:rPr>
                <w:rFonts w:ascii="微軟正黑體" w:eastAsia="微軟正黑體" w:hAnsi="微軟正黑體"/>
                <w:color w:val="FF0000"/>
                <w:sz w:val="22"/>
                <w:szCs w:val="22"/>
              </w:rPr>
              <w:br/>
              <w:t>註2：東大門設計廣場內各展覽館入內參觀時，敬請自行支付門票費用。</w:t>
            </w:r>
          </w:p>
        </w:tc>
      </w:tr>
      <w:tr w:rsidR="00624D5D" w:rsidRPr="00F04395" w14:paraId="0AC04B4E"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99538F"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278258" w14:textId="77777777"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 xml:space="preserve">早餐：飯店內用　　中餐：濱海灣~總匯自助餐　　晚餐：方便遊玩，敬請自理　　</w:t>
            </w:r>
          </w:p>
        </w:tc>
      </w:tr>
      <w:tr w:rsidR="00624D5D" w:rsidRPr="00F04395" w14:paraId="22549AEC"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15A0F1"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CBFA77" w14:textId="77777777"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住宿： </w:t>
            </w:r>
            <w:hyperlink r:id="rId25" w:history="1">
              <w:r w:rsidRPr="00D35C2E">
                <w:rPr>
                  <w:rStyle w:val="a7"/>
                  <w:rFonts w:ascii="微軟正黑體" w:eastAsia="微軟正黑體" w:hAnsi="微軟正黑體"/>
                  <w:sz w:val="22"/>
                  <w:szCs w:val="22"/>
                </w:rPr>
                <w:t>Riviera Verium Hotel</w:t>
              </w:r>
            </w:hyperlink>
            <w:r w:rsidRPr="00D35C2E">
              <w:rPr>
                <w:rFonts w:ascii="微軟正黑體" w:eastAsia="微軟正黑體" w:hAnsi="微軟正黑體"/>
                <w:sz w:val="22"/>
                <w:szCs w:val="22"/>
              </w:rPr>
              <w:t> 或 </w:t>
            </w:r>
            <w:hyperlink r:id="rId26" w:history="1">
              <w:r w:rsidRPr="00D35C2E">
                <w:rPr>
                  <w:rStyle w:val="a7"/>
                  <w:rFonts w:ascii="微軟正黑體" w:eastAsia="微軟正黑體" w:hAnsi="微軟正黑體"/>
                  <w:sz w:val="22"/>
                  <w:szCs w:val="22"/>
                </w:rPr>
                <w:t>仁川海月觀光飯店</w:t>
              </w:r>
            </w:hyperlink>
          </w:p>
        </w:tc>
      </w:tr>
      <w:tr w:rsidR="00624D5D" w:rsidRPr="00F04395" w14:paraId="3257E6E8" w14:textId="77777777" w:rsidTr="00624D5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2C81498" w14:textId="77777777" w:rsidR="00624D5D" w:rsidRPr="00F04395" w:rsidRDefault="00624D5D" w:rsidP="00F04395">
            <w:pPr>
              <w:spacing w:line="0" w:lineRule="atLeast"/>
              <w:jc w:val="center"/>
              <w:rPr>
                <w:rFonts w:ascii="微軟正黑體" w:eastAsia="微軟正黑體" w:hAnsi="微軟正黑體"/>
              </w:rPr>
            </w:pPr>
            <w:r w:rsidRPr="00F04395">
              <w:rPr>
                <w:rFonts w:ascii="微軟正黑體" w:eastAsia="微軟正黑體" w:hAnsi="微軟正黑體"/>
                <w:b/>
                <w:bCs/>
              </w:rPr>
              <w:t>第</w:t>
            </w:r>
            <w:r w:rsidRPr="00F04395">
              <w:rPr>
                <w:rFonts w:ascii="微軟正黑體" w:eastAsia="微軟正黑體" w:hAnsi="微軟正黑體"/>
                <w:b/>
                <w:bCs/>
              </w:rPr>
              <w:br/>
              <w:t>4</w:t>
            </w:r>
            <w:r w:rsidRPr="00F04395">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E5B676" w14:textId="77777777" w:rsid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b/>
                <w:bCs/>
                <w:color w:val="000000"/>
                <w:sz w:val="22"/>
                <w:szCs w:val="22"/>
              </w:rPr>
              <w:t>石村湖公園(石村湖櫻花慶典)→樂天世界水族館→汝矣島輪中路櫻花大道(汝矣島櫻花慶典)→HERO塗鴉秀</w:t>
            </w:r>
          </w:p>
          <w:p w14:paraId="70CAE248" w14:textId="09C12AF3"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color w:val="330033"/>
                <w:sz w:val="22"/>
                <w:szCs w:val="22"/>
              </w:rPr>
              <w:t>【石村湖公園(賞櫻)】石村湖的環湖步道為圓形一圈，兩旁的櫻花樹成為美麗的自然景觀。</w:t>
            </w:r>
            <w:r w:rsidRPr="00D35C2E">
              <w:rPr>
                <w:rFonts w:ascii="微軟正黑體" w:eastAsia="微軟正黑體" w:hAnsi="微軟正黑體"/>
                <w:color w:val="FF0000"/>
                <w:sz w:val="22"/>
                <w:szCs w:val="22"/>
              </w:rPr>
              <w:t>花況會因自然天候狀況而有變化，若花況不如預期，敬請諒解。賞花季節人潮眾多，如遇塞車情況，敬祈鑒諒。</w:t>
            </w:r>
            <w:r w:rsidRPr="00D35C2E">
              <w:rPr>
                <w:rFonts w:ascii="微軟正黑體" w:eastAsia="微軟正黑體" w:hAnsi="微軟正黑體"/>
                <w:color w:val="330033"/>
                <w:sz w:val="22"/>
                <w:szCs w:val="22"/>
              </w:rPr>
              <w:br/>
              <w:t>【樂天世界水族館】參觀樂天世界水族館，擁有世界上最大的海洋生態水槽、650 個物種和55000 只生物！通過客路預訂樂天世界水族館門票，體驗5 大洋的13 個主題展示、14 個體驗教育項目等。</w:t>
            </w:r>
            <w:r w:rsidRPr="00D35C2E">
              <w:rPr>
                <w:rFonts w:ascii="微軟正黑體" w:eastAsia="微軟正黑體" w:hAnsi="微軟正黑體"/>
                <w:color w:val="330033"/>
                <w:sz w:val="22"/>
                <w:szCs w:val="22"/>
              </w:rPr>
              <w:br/>
              <w:t>【汝矣島輪中路櫻花大道】杜鵑、迎春花、躑躅等春花齊放的4月初，會定期於汝矣西路(輪中路)展開一場春之饗宴，約有1400~1600棵的櫻花樹在此綻放盛開因而聞名。慶典期間，汝矣島國會議事堂後方的道路將進行車輛進出管制，漫步在櫻花隧道下欣賞漢江景色更是愜意，每到夜晚特殊的景觀照明，照映在櫻花上，呈現出另一番的美麗春夜風景。此外現場還會展開各種街頭表演、展示或體驗活動，邀請遊客們一同共襄盛舉。</w:t>
            </w:r>
            <w:r w:rsidR="00D35C2E">
              <w:rPr>
                <w:rFonts w:ascii="微軟正黑體" w:eastAsia="微軟正黑體" w:hAnsi="微軟正黑體"/>
                <w:color w:val="330033"/>
                <w:sz w:val="22"/>
                <w:szCs w:val="22"/>
              </w:rPr>
              <w:br/>
            </w:r>
            <w:r w:rsidR="00D35C2E" w:rsidRPr="00D35C2E">
              <w:rPr>
                <w:rFonts w:ascii="微軟正黑體" w:eastAsia="微軟正黑體" w:hAnsi="微軟正黑體"/>
                <w:color w:val="330033"/>
                <w:sz w:val="22"/>
                <w:szCs w:val="22"/>
              </w:rPr>
              <w:t>【塗鴉秀】結合了音樂、光線並利用幽默的表現，舞台表演結合各種畫作表現，將每幅畫變的栩栩如生，讓每幅畫在最後完成時都保證使您驚呼連連，讓您輕鬆地觀賞演出，同時體會最美的藝術氣息，您絕對不能錯過！</w:t>
            </w:r>
            <w:r w:rsidR="00D35C2E" w:rsidRPr="00D35C2E">
              <w:rPr>
                <w:rFonts w:ascii="微軟正黑體" w:eastAsia="微軟正黑體" w:hAnsi="微軟正黑體"/>
                <w:color w:val="FF0000"/>
                <w:sz w:val="22"/>
                <w:szCs w:val="22"/>
              </w:rPr>
              <w:t>※註：若遇秀休館或滿座，行程將作先後順序調整，不便之處敬請見諒！</w:t>
            </w:r>
          </w:p>
        </w:tc>
      </w:tr>
      <w:tr w:rsidR="00624D5D" w:rsidRPr="00F04395" w14:paraId="6289A22E"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422AC5"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6FB544" w14:textId="77777777"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 xml:space="preserve">早餐：飯店內用　　中餐：★部落客推薦★ 荒謬的生肉~超厚五花肉吃到飽+大醬湯　　晚餐：【北村家】豆腐鍋+營養石鍋飯+烤魚+季節小菜　　</w:t>
            </w:r>
          </w:p>
        </w:tc>
      </w:tr>
      <w:tr w:rsidR="00624D5D" w:rsidRPr="00F04395" w14:paraId="14E6DD64"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1FAC8E"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2BA85D" w14:textId="77777777"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住宿： </w:t>
            </w:r>
            <w:hyperlink r:id="rId27" w:history="1">
              <w:r w:rsidRPr="00D35C2E">
                <w:rPr>
                  <w:rStyle w:val="a7"/>
                  <w:rFonts w:ascii="微軟正黑體" w:eastAsia="微軟正黑體" w:hAnsi="微軟正黑體"/>
                  <w:sz w:val="22"/>
                  <w:szCs w:val="22"/>
                </w:rPr>
                <w:t>Riviera Verium Hotel</w:t>
              </w:r>
            </w:hyperlink>
            <w:r w:rsidRPr="00D35C2E">
              <w:rPr>
                <w:rFonts w:ascii="微軟正黑體" w:eastAsia="微軟正黑體" w:hAnsi="微軟正黑體"/>
                <w:sz w:val="22"/>
                <w:szCs w:val="22"/>
              </w:rPr>
              <w:t> 或 </w:t>
            </w:r>
            <w:hyperlink r:id="rId28" w:history="1">
              <w:r w:rsidRPr="00D35C2E">
                <w:rPr>
                  <w:rStyle w:val="a7"/>
                  <w:rFonts w:ascii="微軟正黑體" w:eastAsia="微軟正黑體" w:hAnsi="微軟正黑體"/>
                  <w:sz w:val="22"/>
                  <w:szCs w:val="22"/>
                </w:rPr>
                <w:t>仁川海月觀光飯店</w:t>
              </w:r>
            </w:hyperlink>
          </w:p>
        </w:tc>
      </w:tr>
      <w:tr w:rsidR="00624D5D" w:rsidRPr="00F04395" w14:paraId="5F2183B5" w14:textId="77777777" w:rsidTr="00624D5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7C8047D" w14:textId="77777777" w:rsidR="00624D5D" w:rsidRPr="00F04395" w:rsidRDefault="00624D5D" w:rsidP="00F04395">
            <w:pPr>
              <w:spacing w:line="0" w:lineRule="atLeast"/>
              <w:jc w:val="center"/>
              <w:rPr>
                <w:rFonts w:ascii="微軟正黑體" w:eastAsia="微軟正黑體" w:hAnsi="微軟正黑體"/>
              </w:rPr>
            </w:pPr>
            <w:r w:rsidRPr="00F04395">
              <w:rPr>
                <w:rFonts w:ascii="微軟正黑體" w:eastAsia="微軟正黑體" w:hAnsi="微軟正黑體"/>
                <w:b/>
                <w:bCs/>
              </w:rPr>
              <w:t>第</w:t>
            </w:r>
            <w:r w:rsidRPr="00F04395">
              <w:rPr>
                <w:rFonts w:ascii="微軟正黑體" w:eastAsia="微軟正黑體" w:hAnsi="微軟正黑體"/>
                <w:b/>
                <w:bCs/>
              </w:rPr>
              <w:br/>
              <w:t>5</w:t>
            </w:r>
            <w:r w:rsidRPr="00F04395">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4ABD12" w14:textId="77777777" w:rsid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b/>
                <w:bCs/>
                <w:color w:val="000000"/>
                <w:sz w:val="22"/>
                <w:szCs w:val="22"/>
              </w:rPr>
              <w:t>德壽宮+石牆路(季節性賞櫻)→高麗護肝寶→韓流時尚彩粧店→韓國文化體驗營(DIY泡菜+韓式點心+韓服體驗+海苔博物館)→首爾明洞</w:t>
            </w:r>
          </w:p>
          <w:p w14:paraId="4F613455" w14:textId="0362B12C"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color w:val="330033"/>
                <w:sz w:val="22"/>
                <w:szCs w:val="22"/>
              </w:rPr>
              <w:t>【德壽宮石牆路】是韓國首次引進綠色複合街道空間的概念，將既有的道路，以行人為中心重新翻修而成。德壽宮石牆路翻修過後，使得行人步道和車道得以共存，總長為900公尺。為了要保護環保的紅土磚以及行人的步行權，車道採用了石灰石進行施工。</w:t>
            </w:r>
            <w:r w:rsidRPr="00D35C2E">
              <w:rPr>
                <w:rFonts w:ascii="微軟正黑體" w:eastAsia="微軟正黑體" w:hAnsi="微軟正黑體"/>
                <w:color w:val="330033"/>
                <w:sz w:val="22"/>
                <w:szCs w:val="22"/>
              </w:rPr>
              <w:br/>
            </w:r>
            <w:r w:rsidR="00D35C2E" w:rsidRPr="00D35C2E">
              <w:rPr>
                <w:rFonts w:ascii="微軟正黑體" w:eastAsia="微軟正黑體" w:hAnsi="微軟正黑體"/>
                <w:color w:val="330033"/>
                <w:sz w:val="22"/>
                <w:szCs w:val="22"/>
              </w:rP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D35C2E" w:rsidRPr="00D35C2E">
              <w:rPr>
                <w:rFonts w:ascii="微軟正黑體" w:eastAsia="微軟正黑體" w:hAnsi="微軟正黑體"/>
                <w:color w:val="330033"/>
                <w:sz w:val="22"/>
                <w:szCs w:val="22"/>
              </w:rPr>
              <w:br/>
            </w:r>
            <w:r w:rsidRPr="00D35C2E">
              <w:rPr>
                <w:rFonts w:ascii="微軟正黑體" w:eastAsia="微軟正黑體" w:hAnsi="微軟正黑體"/>
                <w:color w:val="330033"/>
                <w:sz w:val="22"/>
                <w:szCs w:val="22"/>
              </w:rPr>
              <w:t>【首爾明洞】整個韓國流行指標的代表地區，舉凡國內外知名品牌服飾、運動用品、流行文具雜貨等當年度最新流行時尚商品均可在這裡購買到。明洞的魅力，絕對令您難以招架，是個購物天堂。</w:t>
            </w:r>
          </w:p>
        </w:tc>
      </w:tr>
      <w:tr w:rsidR="00624D5D" w:rsidRPr="00F04395" w14:paraId="2B21F987"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C6A700"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01623A" w14:textId="77777777"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 xml:space="preserve">早餐：飯店內用　　中餐：★米其林指南必比登推薦★百年土種蔘雞湯　　晚餐：滿足五香豬腳+蕎麥麵+餃子湯　　</w:t>
            </w:r>
          </w:p>
        </w:tc>
      </w:tr>
      <w:tr w:rsidR="00624D5D" w:rsidRPr="00F04395" w14:paraId="3D1F96C0"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6E7B32"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790E20" w14:textId="77777777"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住宿： </w:t>
            </w:r>
            <w:hyperlink r:id="rId29" w:history="1">
              <w:r w:rsidRPr="00D35C2E">
                <w:rPr>
                  <w:rStyle w:val="a7"/>
                  <w:rFonts w:ascii="微軟正黑體" w:eastAsia="微軟正黑體" w:hAnsi="微軟正黑體"/>
                  <w:sz w:val="22"/>
                  <w:szCs w:val="22"/>
                </w:rPr>
                <w:t>Riviera Verium Hotel</w:t>
              </w:r>
            </w:hyperlink>
            <w:r w:rsidRPr="00D35C2E">
              <w:rPr>
                <w:rFonts w:ascii="微軟正黑體" w:eastAsia="微軟正黑體" w:hAnsi="微軟正黑體"/>
                <w:sz w:val="22"/>
                <w:szCs w:val="22"/>
              </w:rPr>
              <w:t> 或 </w:t>
            </w:r>
            <w:hyperlink r:id="rId30" w:history="1">
              <w:r w:rsidRPr="00D35C2E">
                <w:rPr>
                  <w:rStyle w:val="a7"/>
                  <w:rFonts w:ascii="微軟正黑體" w:eastAsia="微軟正黑體" w:hAnsi="微軟正黑體"/>
                  <w:sz w:val="22"/>
                  <w:szCs w:val="22"/>
                </w:rPr>
                <w:t>仁川海月觀光飯店</w:t>
              </w:r>
            </w:hyperlink>
          </w:p>
        </w:tc>
      </w:tr>
      <w:tr w:rsidR="00624D5D" w:rsidRPr="00F04395" w14:paraId="194459A5" w14:textId="77777777" w:rsidTr="00624D5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FE71545" w14:textId="77777777" w:rsidR="00624D5D" w:rsidRPr="00F04395" w:rsidRDefault="00624D5D" w:rsidP="00F04395">
            <w:pPr>
              <w:spacing w:line="0" w:lineRule="atLeast"/>
              <w:jc w:val="center"/>
              <w:rPr>
                <w:rFonts w:ascii="微軟正黑體" w:eastAsia="微軟正黑體" w:hAnsi="微軟正黑體"/>
              </w:rPr>
            </w:pPr>
            <w:r w:rsidRPr="00F04395">
              <w:rPr>
                <w:rFonts w:ascii="微軟正黑體" w:eastAsia="微軟正黑體" w:hAnsi="微軟正黑體"/>
                <w:b/>
                <w:bCs/>
              </w:rPr>
              <w:t>第</w:t>
            </w:r>
            <w:r w:rsidRPr="00F04395">
              <w:rPr>
                <w:rFonts w:ascii="微軟正黑體" w:eastAsia="微軟正黑體" w:hAnsi="微軟正黑體"/>
                <w:b/>
                <w:bCs/>
              </w:rPr>
              <w:br/>
              <w:t>6</w:t>
            </w:r>
            <w:r w:rsidRPr="00F04395">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35F534" w14:textId="77777777" w:rsidR="00624D5D" w:rsidRPr="00D35C2E" w:rsidRDefault="00624D5D" w:rsidP="00F04395">
            <w:pPr>
              <w:spacing w:line="0" w:lineRule="atLeast"/>
              <w:rPr>
                <w:rFonts w:ascii="微軟正黑體" w:eastAsia="微軟正黑體" w:hAnsi="微軟正黑體"/>
                <w:color w:val="000000"/>
                <w:sz w:val="22"/>
                <w:szCs w:val="22"/>
              </w:rPr>
            </w:pPr>
            <w:r w:rsidRPr="00D35C2E">
              <w:rPr>
                <w:rFonts w:ascii="微軟正黑體" w:eastAsia="微軟正黑體" w:hAnsi="微軟正黑體"/>
                <w:b/>
                <w:bCs/>
                <w:color w:val="000000"/>
                <w:sz w:val="22"/>
                <w:szCs w:val="22"/>
              </w:rPr>
              <w:t>韓國超市巡禮→仁川→台中</w:t>
            </w:r>
            <w:r w:rsidR="00F04395" w:rsidRPr="00D35C2E">
              <w:rPr>
                <w:rFonts w:ascii="微軟正黑體" w:eastAsia="微軟正黑體" w:hAnsi="微軟正黑體" w:hint="eastAsia"/>
                <w:b/>
                <w:bCs/>
                <w:color w:val="000000"/>
                <w:sz w:val="22"/>
                <w:szCs w:val="22"/>
              </w:rPr>
              <w:t xml:space="preserve"> </w:t>
            </w:r>
            <w:r w:rsidR="00F04395" w:rsidRPr="00D35C2E">
              <w:rPr>
                <w:rFonts w:ascii="微軟正黑體" w:eastAsia="微軟正黑體" w:hAnsi="微軟正黑體"/>
                <w:color w:val="000000"/>
                <w:sz w:val="22"/>
                <w:szCs w:val="22"/>
              </w:rPr>
              <w:t xml:space="preserve">ICN / RMQ TW669 </w:t>
            </w:r>
            <w:r w:rsidR="00F04395" w:rsidRPr="00D35C2E">
              <w:rPr>
                <w:rFonts w:ascii="微軟正黑體" w:eastAsia="微軟正黑體" w:hAnsi="微軟正黑體" w:hint="eastAsia"/>
                <w:color w:val="000000"/>
                <w:sz w:val="22"/>
                <w:szCs w:val="22"/>
              </w:rPr>
              <w:t>14：10</w:t>
            </w:r>
            <w:r w:rsidR="00F04395" w:rsidRPr="00D35C2E">
              <w:rPr>
                <w:rFonts w:ascii="微軟正黑體" w:eastAsia="微軟正黑體" w:hAnsi="微軟正黑體"/>
                <w:color w:val="000000"/>
                <w:sz w:val="22"/>
                <w:szCs w:val="22"/>
              </w:rPr>
              <w:t xml:space="preserve"> / </w:t>
            </w:r>
            <w:r w:rsidR="00F04395" w:rsidRPr="00D35C2E">
              <w:rPr>
                <w:rFonts w:ascii="微軟正黑體" w:eastAsia="微軟正黑體" w:hAnsi="微軟正黑體" w:hint="eastAsia"/>
                <w:color w:val="000000"/>
                <w:sz w:val="22"/>
                <w:szCs w:val="22"/>
              </w:rPr>
              <w:t>16：20</w:t>
            </w:r>
          </w:p>
          <w:p w14:paraId="7D59E728" w14:textId="77777777" w:rsidR="00F04395" w:rsidRPr="00D35C2E" w:rsidRDefault="00F04395" w:rsidP="00F04395">
            <w:pPr>
              <w:spacing w:line="0" w:lineRule="atLeast"/>
              <w:rPr>
                <w:rFonts w:ascii="微軟正黑體" w:eastAsia="微軟正黑體" w:hAnsi="微軟正黑體"/>
                <w:color w:val="330033"/>
                <w:sz w:val="22"/>
                <w:szCs w:val="22"/>
              </w:rPr>
            </w:pPr>
            <w:r w:rsidRPr="00D35C2E">
              <w:rPr>
                <w:rFonts w:ascii="微軟正黑體" w:eastAsia="微軟正黑體" w:hAnsi="微軟正黑體" w:hint="eastAsia"/>
                <w:color w:val="330033"/>
                <w:sz w:val="22"/>
                <w:szCs w:val="22"/>
              </w:rPr>
              <w:t>早餐後，來到韓國必逛連鎖超市，應有盡有的伴手禮、食品...等，讓您一次購足。</w:t>
            </w:r>
          </w:p>
          <w:p w14:paraId="5F27E9E2" w14:textId="643881D2" w:rsidR="00F04395" w:rsidRPr="00D35C2E" w:rsidRDefault="00F04395" w:rsidP="00F04395">
            <w:pPr>
              <w:spacing w:line="0" w:lineRule="atLeast"/>
              <w:rPr>
                <w:rFonts w:ascii="微軟正黑體" w:eastAsia="微軟正黑體" w:hAnsi="微軟正黑體"/>
                <w:sz w:val="22"/>
                <w:szCs w:val="22"/>
              </w:rPr>
            </w:pPr>
            <w:r w:rsidRPr="00D35C2E">
              <w:rPr>
                <w:rFonts w:ascii="微軟正黑體" w:eastAsia="微軟正黑體" w:hAnsi="微軟正黑體" w:hint="eastAsia"/>
                <w:color w:val="330033"/>
                <w:sz w:val="22"/>
                <w:szCs w:val="22"/>
              </w:rPr>
              <w:t>而後前往國際機場辦理出境手續後，搭乘客機飛返台灣。平平安安、快快樂樂地歸向闊別多日的家園，結束這次愉快的韓國之旅。</w:t>
            </w:r>
          </w:p>
        </w:tc>
      </w:tr>
      <w:tr w:rsidR="00624D5D" w:rsidRPr="00F04395" w14:paraId="12A48B77"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2FE0E9"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D43FE8" w14:textId="77777777"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 xml:space="preserve">早餐：飯店內用　　中餐：XXX　　晚餐：XXX　　</w:t>
            </w:r>
          </w:p>
        </w:tc>
      </w:tr>
      <w:tr w:rsidR="00624D5D" w:rsidRPr="00F04395" w14:paraId="5FF43530" w14:textId="77777777" w:rsidTr="00624D5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870216" w14:textId="77777777" w:rsidR="00624D5D" w:rsidRPr="00F04395" w:rsidRDefault="00624D5D" w:rsidP="00F0439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67E620" w14:textId="1AD50386" w:rsidR="00624D5D" w:rsidRPr="00D35C2E" w:rsidRDefault="00624D5D" w:rsidP="00F04395">
            <w:pPr>
              <w:spacing w:line="0" w:lineRule="atLeast"/>
              <w:rPr>
                <w:rFonts w:ascii="微軟正黑體" w:eastAsia="微軟正黑體" w:hAnsi="微軟正黑體"/>
                <w:sz w:val="22"/>
                <w:szCs w:val="22"/>
              </w:rPr>
            </w:pPr>
            <w:r w:rsidRPr="00D35C2E">
              <w:rPr>
                <w:rFonts w:ascii="微軟正黑體" w:eastAsia="微軟正黑體" w:hAnsi="微軟正黑體"/>
                <w:sz w:val="22"/>
                <w:szCs w:val="22"/>
              </w:rPr>
              <w:t>住宿： 溫暖的家</w:t>
            </w:r>
          </w:p>
        </w:tc>
      </w:tr>
    </w:tbl>
    <w:p w14:paraId="36A94AEE" w14:textId="77777777" w:rsidR="00624D5D" w:rsidRPr="00F04395" w:rsidRDefault="00624D5D" w:rsidP="00F04395">
      <w:pPr>
        <w:pStyle w:val="Web"/>
        <w:spacing w:before="0" w:beforeAutospacing="0" w:after="0" w:afterAutospacing="0" w:line="0" w:lineRule="atLeast"/>
        <w:jc w:val="center"/>
        <w:rPr>
          <w:rFonts w:ascii="微軟正黑體" w:eastAsia="微軟正黑體" w:hAnsi="微軟正黑體" w:cs="Times New Roman"/>
          <w:vanish/>
          <w:color w:val="000000"/>
          <w:sz w:val="27"/>
          <w:szCs w:val="27"/>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624D5D" w:rsidRPr="00F04395" w14:paraId="49176996" w14:textId="77777777" w:rsidTr="00624D5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7AC53CC" w14:textId="77777777" w:rsidR="00624D5D" w:rsidRPr="00F04395" w:rsidRDefault="00624D5D" w:rsidP="00F04395">
            <w:pPr>
              <w:spacing w:line="0" w:lineRule="atLeast"/>
              <w:jc w:val="center"/>
              <w:rPr>
                <w:rFonts w:ascii="微軟正黑體" w:eastAsia="微軟正黑體" w:hAnsi="微軟正黑體" w:cs="新細明體"/>
              </w:rPr>
            </w:pPr>
            <w:r w:rsidRPr="00F04395">
              <w:rPr>
                <w:rFonts w:ascii="微軟正黑體" w:eastAsia="微軟正黑體" w:hAnsi="微軟正黑體"/>
                <w:b/>
                <w:bCs/>
                <w:color w:val="FF0000"/>
                <w:sz w:val="36"/>
                <w:szCs w:val="36"/>
              </w:rPr>
              <w:t>注意事項</w:t>
            </w:r>
          </w:p>
        </w:tc>
      </w:tr>
      <w:tr w:rsidR="00624D5D" w:rsidRPr="00F04395" w14:paraId="5A53292B" w14:textId="77777777" w:rsidTr="00624D5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23A8D57" w14:textId="77777777" w:rsidR="00624D5D" w:rsidRPr="00D35C2E" w:rsidRDefault="00624D5D" w:rsidP="00F04395">
            <w:pPr>
              <w:spacing w:line="0" w:lineRule="atLeast"/>
              <w:ind w:left="720"/>
              <w:rPr>
                <w:rFonts w:ascii="微軟正黑體" w:eastAsia="微軟正黑體" w:hAnsi="微軟正黑體"/>
                <w:sz w:val="21"/>
                <w:szCs w:val="21"/>
              </w:rPr>
            </w:pPr>
            <w:r w:rsidRPr="00D35C2E">
              <w:rPr>
                <w:rFonts w:ascii="微軟正黑體" w:eastAsia="微軟正黑體" w:hAnsi="微軟正黑體"/>
                <w:b/>
                <w:bCs/>
                <w:color w:val="0000FF"/>
                <w:sz w:val="21"/>
                <w:szCs w:val="21"/>
              </w:rPr>
              <w:t>《成團人數》</w:t>
            </w:r>
          </w:p>
          <w:p w14:paraId="3B4D0105" w14:textId="77777777" w:rsidR="00624D5D" w:rsidRPr="00D35C2E" w:rsidRDefault="00624D5D" w:rsidP="00F04395">
            <w:pPr>
              <w:widowControl/>
              <w:numPr>
                <w:ilvl w:val="0"/>
                <w:numId w:val="5"/>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本行程最低出團人數16人以上(含)，最多為42人以下(含)，台灣地區將派遣合格領隊隨行服務。</w:t>
            </w:r>
          </w:p>
          <w:p w14:paraId="142D026C" w14:textId="77777777" w:rsidR="00624D5D" w:rsidRPr="00D35C2E" w:rsidRDefault="00624D5D" w:rsidP="00F04395">
            <w:pPr>
              <w:spacing w:line="0" w:lineRule="atLeast"/>
              <w:ind w:left="720"/>
              <w:rPr>
                <w:rFonts w:ascii="微軟正黑體" w:eastAsia="微軟正黑體" w:hAnsi="微軟正黑體"/>
                <w:sz w:val="21"/>
                <w:szCs w:val="21"/>
              </w:rPr>
            </w:pPr>
            <w:r w:rsidRPr="00D35C2E">
              <w:rPr>
                <w:rFonts w:ascii="微軟正黑體" w:eastAsia="微軟正黑體" w:hAnsi="微軟正黑體"/>
                <w:b/>
                <w:bCs/>
                <w:color w:val="0000FF"/>
                <w:sz w:val="21"/>
                <w:szCs w:val="21"/>
              </w:rPr>
              <w:t>《行程費用</w:t>
            </w:r>
            <w:r w:rsidRPr="00D35C2E">
              <w:rPr>
                <w:rFonts w:ascii="微軟正黑體" w:eastAsia="微軟正黑體" w:hAnsi="微軟正黑體"/>
                <w:b/>
                <w:bCs/>
                <w:color w:val="FF0000"/>
                <w:sz w:val="21"/>
                <w:szCs w:val="21"/>
              </w:rPr>
              <w:t>不包含</w:t>
            </w:r>
            <w:r w:rsidRPr="00D35C2E">
              <w:rPr>
                <w:rFonts w:ascii="微軟正黑體" w:eastAsia="微軟正黑體" w:hAnsi="微軟正黑體"/>
                <w:b/>
                <w:bCs/>
                <w:color w:val="0000FF"/>
                <w:sz w:val="21"/>
                <w:szCs w:val="21"/>
              </w:rPr>
              <w:t>以下項目》</w:t>
            </w:r>
          </w:p>
          <w:p w14:paraId="1DC2A867" w14:textId="77777777" w:rsidR="00624D5D" w:rsidRPr="00D35C2E" w:rsidRDefault="00624D5D" w:rsidP="00F04395">
            <w:pPr>
              <w:widowControl/>
              <w:numPr>
                <w:ilvl w:val="0"/>
                <w:numId w:val="6"/>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售價不含全程領隊、導遊及司機之服務費，每人每日300元台幣。</w:t>
            </w:r>
          </w:p>
          <w:p w14:paraId="4FC32F9D" w14:textId="77777777" w:rsidR="00624D5D" w:rsidRPr="00D35C2E" w:rsidRDefault="00624D5D" w:rsidP="00F04395">
            <w:pPr>
              <w:widowControl/>
              <w:numPr>
                <w:ilvl w:val="0"/>
                <w:numId w:val="6"/>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個人新辦護照費用。</w:t>
            </w:r>
          </w:p>
          <w:p w14:paraId="0E067CB8" w14:textId="77777777" w:rsidR="00624D5D" w:rsidRPr="00D35C2E" w:rsidRDefault="00624D5D" w:rsidP="00F04395">
            <w:pPr>
              <w:widowControl/>
              <w:numPr>
                <w:ilvl w:val="0"/>
                <w:numId w:val="6"/>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旅遊平安保險及旅遊不便險。</w:t>
            </w:r>
          </w:p>
          <w:p w14:paraId="29EB5ACA" w14:textId="77777777" w:rsidR="00624D5D" w:rsidRPr="00D35C2E" w:rsidRDefault="00624D5D" w:rsidP="00F04395">
            <w:pPr>
              <w:widowControl/>
              <w:numPr>
                <w:ilvl w:val="0"/>
                <w:numId w:val="6"/>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若於韓國確診時之隔離飯店及相關車資等費用。</w:t>
            </w:r>
          </w:p>
          <w:p w14:paraId="4506B6D9" w14:textId="77777777" w:rsidR="00624D5D" w:rsidRPr="00D35C2E" w:rsidRDefault="00624D5D" w:rsidP="00F04395">
            <w:pPr>
              <w:widowControl/>
              <w:numPr>
                <w:ilvl w:val="0"/>
                <w:numId w:val="6"/>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返台檢疫要求之檢測、隔離飯店及相關車資等費用。</w:t>
            </w:r>
          </w:p>
          <w:p w14:paraId="2DA176E7" w14:textId="77777777" w:rsidR="00624D5D" w:rsidRPr="00D35C2E" w:rsidRDefault="00624D5D" w:rsidP="00F04395">
            <w:pPr>
              <w:widowControl/>
              <w:numPr>
                <w:ilvl w:val="0"/>
                <w:numId w:val="6"/>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純係私人之消費：如行李超重費、自購商品、飲料酒類、洗衣、電話、電報及私人交通費。</w:t>
            </w:r>
          </w:p>
          <w:p w14:paraId="265B4E1E" w14:textId="77777777" w:rsidR="00624D5D" w:rsidRPr="00D35C2E" w:rsidRDefault="00624D5D" w:rsidP="00F04395">
            <w:pPr>
              <w:widowControl/>
              <w:numPr>
                <w:ilvl w:val="0"/>
                <w:numId w:val="6"/>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若為一位大人 或 一位大人帶一位嬰兒報名參加，或需求單人入住一間房，需加收單房差。</w:t>
            </w:r>
          </w:p>
          <w:p w14:paraId="17D09258" w14:textId="77777777" w:rsidR="00624D5D" w:rsidRPr="00D35C2E" w:rsidRDefault="00624D5D" w:rsidP="00F04395">
            <w:pPr>
              <w:widowControl/>
              <w:numPr>
                <w:ilvl w:val="0"/>
                <w:numId w:val="6"/>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一經確認後如個人因素取消或被拒絕入境韓國，將無法申請退費。</w:t>
            </w:r>
          </w:p>
          <w:p w14:paraId="378AEB59" w14:textId="77777777" w:rsidR="00624D5D" w:rsidRPr="00D35C2E" w:rsidRDefault="00624D5D" w:rsidP="00F04395">
            <w:pPr>
              <w:widowControl/>
              <w:numPr>
                <w:ilvl w:val="0"/>
                <w:numId w:val="6"/>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團體旅責險不包含當地染疫後的所有醫療費用。</w:t>
            </w:r>
          </w:p>
          <w:p w14:paraId="677383B4" w14:textId="77777777" w:rsidR="00624D5D" w:rsidRPr="00D35C2E" w:rsidRDefault="00624D5D" w:rsidP="00F04395">
            <w:pPr>
              <w:spacing w:line="0" w:lineRule="atLeast"/>
              <w:ind w:left="720"/>
              <w:rPr>
                <w:rFonts w:ascii="微軟正黑體" w:eastAsia="微軟正黑體" w:hAnsi="微軟正黑體"/>
                <w:sz w:val="21"/>
                <w:szCs w:val="21"/>
              </w:rPr>
            </w:pPr>
            <w:r w:rsidRPr="00D35C2E">
              <w:rPr>
                <w:rFonts w:ascii="微軟正黑體" w:eastAsia="微軟正黑體" w:hAnsi="微軟正黑體"/>
                <w:b/>
                <w:bCs/>
                <w:color w:val="0000FF"/>
                <w:sz w:val="21"/>
                <w:szCs w:val="21"/>
              </w:rPr>
              <w:t>《德威航空注意事項》</w:t>
            </w:r>
          </w:p>
          <w:p w14:paraId="55909071" w14:textId="77777777" w:rsidR="00624D5D" w:rsidRPr="00D35C2E" w:rsidRDefault="00624D5D" w:rsidP="00F04395">
            <w:pPr>
              <w:widowControl/>
              <w:numPr>
                <w:ilvl w:val="0"/>
                <w:numId w:val="7"/>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此團型使用團體機位，航班不可指定、不可延回、不可更改進出點、不可指定座位。</w:t>
            </w:r>
          </w:p>
          <w:p w14:paraId="26022927" w14:textId="77777777" w:rsidR="00624D5D" w:rsidRPr="00D35C2E" w:rsidRDefault="00624D5D" w:rsidP="00F04395">
            <w:pPr>
              <w:widowControl/>
              <w:numPr>
                <w:ilvl w:val="0"/>
                <w:numId w:val="7"/>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若需指定航班，建議改訂個人機票，以確保訂到您所需之航班，加價幅度依各航空公司之規定，另外提供報價。</w:t>
            </w:r>
          </w:p>
          <w:p w14:paraId="3BF17870" w14:textId="77777777" w:rsidR="00624D5D" w:rsidRPr="00D35C2E" w:rsidRDefault="00624D5D" w:rsidP="00F04395">
            <w:pPr>
              <w:widowControl/>
              <w:numPr>
                <w:ilvl w:val="0"/>
                <w:numId w:val="7"/>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航空公司保留航班時間調整及變更之權利。</w:t>
            </w:r>
          </w:p>
          <w:p w14:paraId="39A62E2A" w14:textId="77777777" w:rsidR="00624D5D" w:rsidRPr="00D35C2E" w:rsidRDefault="00624D5D" w:rsidP="00F04395">
            <w:pPr>
              <w:widowControl/>
              <w:numPr>
                <w:ilvl w:val="0"/>
                <w:numId w:val="7"/>
              </w:numPr>
              <w:spacing w:line="0" w:lineRule="atLeast"/>
              <w:rPr>
                <w:rFonts w:ascii="微軟正黑體" w:eastAsia="微軟正黑體" w:hAnsi="微軟正黑體"/>
                <w:sz w:val="21"/>
                <w:szCs w:val="21"/>
              </w:rPr>
            </w:pPr>
            <w:r w:rsidRPr="00D35C2E">
              <w:rPr>
                <w:rFonts w:ascii="微軟正黑體" w:eastAsia="微軟正黑體" w:hAnsi="微軟正黑體"/>
                <w:color w:val="FF0000"/>
                <w:sz w:val="21"/>
                <w:szCs w:val="21"/>
              </w:rPr>
              <w:t>此航班包含手提行李10公斤來回，拖運行李20公斤來回。</w:t>
            </w:r>
          </w:p>
          <w:p w14:paraId="3745D40E" w14:textId="77777777" w:rsidR="00624D5D" w:rsidRPr="00D35C2E" w:rsidRDefault="00624D5D" w:rsidP="00F04395">
            <w:pPr>
              <w:widowControl/>
              <w:numPr>
                <w:ilvl w:val="0"/>
                <w:numId w:val="7"/>
              </w:numPr>
              <w:spacing w:line="0" w:lineRule="atLeast"/>
              <w:rPr>
                <w:rFonts w:ascii="微軟正黑體" w:eastAsia="微軟正黑體" w:hAnsi="微軟正黑體"/>
                <w:sz w:val="21"/>
                <w:szCs w:val="21"/>
              </w:rPr>
            </w:pPr>
            <w:r w:rsidRPr="00D35C2E">
              <w:rPr>
                <w:rFonts w:ascii="微軟正黑體" w:eastAsia="微軟正黑體" w:hAnsi="微軟正黑體"/>
                <w:color w:val="FF0000"/>
                <w:sz w:val="21"/>
                <w:szCs w:val="21"/>
              </w:rPr>
              <w:t>此航班機上不含餐食和水。</w:t>
            </w:r>
          </w:p>
          <w:p w14:paraId="0CE4EBEA" w14:textId="77777777" w:rsidR="00624D5D" w:rsidRPr="00D35C2E" w:rsidRDefault="00624D5D" w:rsidP="00F04395">
            <w:pPr>
              <w:widowControl/>
              <w:numPr>
                <w:ilvl w:val="0"/>
                <w:numId w:val="7"/>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請務必於起飛前3小時抵達機場辦理登機手續，逾時關櫃旅客需自行負責。</w:t>
            </w:r>
          </w:p>
          <w:p w14:paraId="453B26C8" w14:textId="77777777" w:rsidR="00624D5D" w:rsidRPr="00D35C2E" w:rsidRDefault="00624D5D" w:rsidP="00F04395">
            <w:pPr>
              <w:widowControl/>
              <w:numPr>
                <w:ilvl w:val="0"/>
                <w:numId w:val="7"/>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德威航空關櫃時間為起飛前45分鐘，逾時未能辦妥登機手續敬請自行負責。</w:t>
            </w:r>
          </w:p>
          <w:p w14:paraId="094B9808" w14:textId="77777777" w:rsidR="00624D5D" w:rsidRPr="00D35C2E" w:rsidRDefault="00624D5D" w:rsidP="00F04395">
            <w:pPr>
              <w:spacing w:line="0" w:lineRule="atLeast"/>
              <w:ind w:left="720"/>
              <w:rPr>
                <w:rFonts w:ascii="微軟正黑體" w:eastAsia="微軟正黑體" w:hAnsi="微軟正黑體"/>
                <w:sz w:val="21"/>
                <w:szCs w:val="21"/>
              </w:rPr>
            </w:pPr>
            <w:r w:rsidRPr="00D35C2E">
              <w:rPr>
                <w:rFonts w:ascii="微軟正黑體" w:eastAsia="微軟正黑體" w:hAnsi="微軟正黑體"/>
                <w:b/>
                <w:bCs/>
                <w:color w:val="0000FF"/>
                <w:sz w:val="21"/>
                <w:szCs w:val="21"/>
              </w:rPr>
              <w:t>《參團須知與相關提醒》</w:t>
            </w:r>
          </w:p>
          <w:p w14:paraId="3414286C" w14:textId="77777777" w:rsidR="00624D5D" w:rsidRPr="00D35C2E" w:rsidRDefault="00624D5D" w:rsidP="00F04395">
            <w:pPr>
              <w:widowControl/>
              <w:numPr>
                <w:ilvl w:val="0"/>
                <w:numId w:val="8"/>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以上行程僅供參考，正確之行程內容、班機時間、降落城市及住宿飯店，請以行前說明會資料為準。</w:t>
            </w:r>
          </w:p>
          <w:p w14:paraId="045F95F3" w14:textId="77777777" w:rsidR="00624D5D" w:rsidRPr="00D35C2E" w:rsidRDefault="00624D5D" w:rsidP="00F04395">
            <w:pPr>
              <w:widowControl/>
              <w:numPr>
                <w:ilvl w:val="0"/>
                <w:numId w:val="8"/>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團體若為特殊拜會團、會議參展團、學生團體，不適用於本行程之報價，需另行報價。</w:t>
            </w:r>
          </w:p>
          <w:p w14:paraId="62082F2B" w14:textId="77777777" w:rsidR="00624D5D" w:rsidRPr="00D35C2E" w:rsidRDefault="00624D5D" w:rsidP="00F04395">
            <w:pPr>
              <w:widowControl/>
              <w:numPr>
                <w:ilvl w:val="0"/>
                <w:numId w:val="8"/>
              </w:numPr>
              <w:spacing w:line="0" w:lineRule="atLeast"/>
              <w:rPr>
                <w:rFonts w:ascii="微軟正黑體" w:eastAsia="微軟正黑體" w:hAnsi="微軟正黑體"/>
                <w:color w:val="FF0000"/>
                <w:sz w:val="21"/>
                <w:szCs w:val="21"/>
              </w:rPr>
            </w:pPr>
            <w:r w:rsidRPr="00D35C2E">
              <w:rPr>
                <w:rFonts w:ascii="微軟正黑體" w:eastAsia="微軟正黑體" w:hAnsi="微軟正黑體"/>
                <w:color w:val="FF0000"/>
                <w:sz w:val="21"/>
                <w:szCs w:val="21"/>
              </w:rPr>
              <w:t>本行程恕不接受韓籍旅客及其家屬參團;當地參團須提供來回電子機票，恕不接受於韓國打工度假及工作者參團。</w:t>
            </w:r>
          </w:p>
          <w:p w14:paraId="6F065EAF" w14:textId="77777777" w:rsidR="00624D5D" w:rsidRPr="00D35C2E" w:rsidRDefault="00624D5D" w:rsidP="00F04395">
            <w:pPr>
              <w:widowControl/>
              <w:numPr>
                <w:ilvl w:val="0"/>
                <w:numId w:val="8"/>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特殊規定如下：參加本行程若逢以下條件限定，費用需另計：</w:t>
            </w:r>
            <w:r w:rsidRPr="00D35C2E">
              <w:rPr>
                <w:rFonts w:ascii="微軟正黑體" w:eastAsia="微軟正黑體" w:hAnsi="微軟正黑體"/>
                <w:sz w:val="21"/>
                <w:szCs w:val="21"/>
              </w:rPr>
              <w:br/>
            </w:r>
            <w:r w:rsidRPr="00D35C2E">
              <w:rPr>
                <w:rFonts w:ascii="微軟正黑體" w:eastAsia="微軟正黑體" w:hAnsi="微軟正黑體"/>
                <w:color w:val="FF0000"/>
                <w:sz w:val="21"/>
                <w:szCs w:val="21"/>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D35C2E">
              <w:rPr>
                <w:rFonts w:ascii="微軟正黑體" w:eastAsia="微軟正黑體" w:hAnsi="微軟正黑體"/>
                <w:sz w:val="21"/>
                <w:szCs w:val="21"/>
              </w:rPr>
              <w:br/>
              <w:t>B.學生及外籍人士(不含韓國籍)，單持一本外國護照者，每人需加收NTD6,500元。</w:t>
            </w:r>
            <w:r w:rsidRPr="00D35C2E">
              <w:rPr>
                <w:rFonts w:ascii="微軟正黑體" w:eastAsia="微軟正黑體" w:hAnsi="微軟正黑體"/>
                <w:sz w:val="21"/>
                <w:szCs w:val="21"/>
              </w:rPr>
              <w:br/>
              <w:t>C.單筆訂單不足24歲及65歲以上報名人數不可超過半數，若超過半數則價格另議～請洽業務人員。</w:t>
            </w:r>
            <w:r w:rsidRPr="00D35C2E">
              <w:rPr>
                <w:rFonts w:ascii="微軟正黑體" w:eastAsia="微軟正黑體" w:hAnsi="微軟正黑體"/>
                <w:sz w:val="21"/>
                <w:szCs w:val="21"/>
              </w:rPr>
              <w:br/>
              <w:t>D.此行程報價僅適用於正常之散客報名，如遇特殊團體則團費需另計～請洽業務人員。</w:t>
            </w:r>
          </w:p>
          <w:p w14:paraId="626B4626" w14:textId="77777777" w:rsidR="00624D5D" w:rsidRPr="00D35C2E" w:rsidRDefault="00624D5D" w:rsidP="00F04395">
            <w:pPr>
              <w:widowControl/>
              <w:numPr>
                <w:ilvl w:val="0"/>
                <w:numId w:val="8"/>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486F1345" w14:textId="77777777" w:rsidR="00624D5D" w:rsidRPr="00D35C2E" w:rsidRDefault="00624D5D" w:rsidP="00F04395">
            <w:pPr>
              <w:widowControl/>
              <w:numPr>
                <w:ilvl w:val="0"/>
                <w:numId w:val="8"/>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本團體行程景點若客人不參加者，視為自動棄權，恕無法退費，本產品報價中所含景點門票等均按旅行社扣價核算，旅客不再享受其他折扣與優惠，亦不另行退還差價。</w:t>
            </w:r>
          </w:p>
          <w:p w14:paraId="68431462" w14:textId="77777777" w:rsidR="00624D5D" w:rsidRPr="00D35C2E" w:rsidRDefault="00624D5D" w:rsidP="00F04395">
            <w:pPr>
              <w:widowControl/>
              <w:numPr>
                <w:ilvl w:val="0"/>
                <w:numId w:val="8"/>
              </w:numPr>
              <w:spacing w:line="0" w:lineRule="atLeast"/>
              <w:rPr>
                <w:rFonts w:ascii="微軟正黑體" w:eastAsia="微軟正黑體" w:hAnsi="微軟正黑體"/>
                <w:sz w:val="21"/>
                <w:szCs w:val="21"/>
              </w:rPr>
            </w:pPr>
            <w:r w:rsidRPr="00D35C2E">
              <w:rPr>
                <w:rFonts w:ascii="微軟正黑體" w:eastAsia="微軟正黑體" w:hAnsi="微軟正黑體"/>
                <w:sz w:val="21"/>
                <w:szCs w:val="21"/>
              </w:rPr>
              <w:t>為考量旅客自身之旅遊安全並顧及同團其它團員之旅遊權益，年滿70以上及行動不便者之貴賓須有同行家人，方始接受報名，不便之處，尚祈鑑諒。</w:t>
            </w:r>
          </w:p>
          <w:p w14:paraId="7071D707" w14:textId="77777777" w:rsidR="00624D5D" w:rsidRPr="00F04395" w:rsidRDefault="00624D5D" w:rsidP="00F04395">
            <w:pPr>
              <w:widowControl/>
              <w:numPr>
                <w:ilvl w:val="0"/>
                <w:numId w:val="8"/>
              </w:numPr>
              <w:spacing w:line="0" w:lineRule="atLeast"/>
              <w:rPr>
                <w:rFonts w:ascii="微軟正黑體" w:eastAsia="微軟正黑體" w:hAnsi="微軟正黑體"/>
              </w:rPr>
            </w:pPr>
            <w:r w:rsidRPr="00D35C2E">
              <w:rPr>
                <w:rFonts w:ascii="微軟正黑體" w:eastAsia="微軟正黑體" w:hAnsi="微軟正黑體"/>
                <w:sz w:val="21"/>
                <w:szCs w:val="21"/>
              </w:rPr>
              <w:t>韓國因響應環保減少廢氣、汽機車、大型車停車超過3分鐘即須熄火關閉引擎，否則將會記點罰款，故司機會等客人上車後再開引擎及空調，請見諒！</w:t>
            </w:r>
          </w:p>
        </w:tc>
      </w:tr>
    </w:tbl>
    <w:p w14:paraId="5C675313" w14:textId="506BB705" w:rsidR="001C4435" w:rsidRPr="00F04395" w:rsidRDefault="001C4435" w:rsidP="00F04395">
      <w:pPr>
        <w:spacing w:line="0" w:lineRule="atLeast"/>
        <w:rPr>
          <w:rFonts w:ascii="微軟正黑體" w:eastAsia="微軟正黑體" w:hAnsi="微軟正黑體"/>
        </w:rPr>
      </w:pPr>
    </w:p>
    <w:sectPr w:rsidR="001C4435" w:rsidRPr="00F04395" w:rsidSect="00F04395">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2C680" w14:textId="77777777" w:rsidR="00BF1443" w:rsidRDefault="00BF1443">
      <w:r>
        <w:separator/>
      </w:r>
    </w:p>
  </w:endnote>
  <w:endnote w:type="continuationSeparator" w:id="0">
    <w:p w14:paraId="4B6D0043" w14:textId="77777777" w:rsidR="00BF1443" w:rsidRDefault="00BF1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62484" w14:textId="77777777" w:rsidR="00BF1443" w:rsidRDefault="00BF1443">
      <w:r>
        <w:separator/>
      </w:r>
    </w:p>
  </w:footnote>
  <w:footnote w:type="continuationSeparator" w:id="0">
    <w:p w14:paraId="573F8C45" w14:textId="77777777" w:rsidR="00BF1443" w:rsidRDefault="00BF14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1185E"/>
    <w:multiLevelType w:val="multilevel"/>
    <w:tmpl w:val="F14EE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3D6578"/>
    <w:multiLevelType w:val="multilevel"/>
    <w:tmpl w:val="FA1CC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3DC584D"/>
    <w:multiLevelType w:val="multilevel"/>
    <w:tmpl w:val="8FFEA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4016B5"/>
    <w:multiLevelType w:val="multilevel"/>
    <w:tmpl w:val="B3402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CEC2CBB"/>
    <w:multiLevelType w:val="multilevel"/>
    <w:tmpl w:val="7E78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6888330">
    <w:abstractNumId w:val="2"/>
  </w:num>
  <w:num w:numId="2" w16cid:durableId="1574966922">
    <w:abstractNumId w:val="5"/>
  </w:num>
  <w:num w:numId="3" w16cid:durableId="1323773605">
    <w:abstractNumId w:val="6"/>
  </w:num>
  <w:num w:numId="4" w16cid:durableId="684594170">
    <w:abstractNumId w:val="0"/>
  </w:num>
  <w:num w:numId="5" w16cid:durableId="1732726135">
    <w:abstractNumId w:val="3"/>
  </w:num>
  <w:num w:numId="6" w16cid:durableId="21588743">
    <w:abstractNumId w:val="1"/>
  </w:num>
  <w:num w:numId="7" w16cid:durableId="262498019">
    <w:abstractNumId w:val="7"/>
  </w:num>
  <w:num w:numId="8" w16cid:durableId="12708922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11ECE"/>
    <w:rsid w:val="00022018"/>
    <w:rsid w:val="0002362E"/>
    <w:rsid w:val="00042641"/>
    <w:rsid w:val="00051840"/>
    <w:rsid w:val="00057A83"/>
    <w:rsid w:val="000679C8"/>
    <w:rsid w:val="0007100F"/>
    <w:rsid w:val="00071648"/>
    <w:rsid w:val="000738E7"/>
    <w:rsid w:val="00073D7E"/>
    <w:rsid w:val="00080EC3"/>
    <w:rsid w:val="0008148A"/>
    <w:rsid w:val="00087A15"/>
    <w:rsid w:val="00090924"/>
    <w:rsid w:val="00090CFC"/>
    <w:rsid w:val="00093EF4"/>
    <w:rsid w:val="00096559"/>
    <w:rsid w:val="000A0CE5"/>
    <w:rsid w:val="000A48E5"/>
    <w:rsid w:val="000A7333"/>
    <w:rsid w:val="000B2EBF"/>
    <w:rsid w:val="000B5F5A"/>
    <w:rsid w:val="000C0BF5"/>
    <w:rsid w:val="000C1980"/>
    <w:rsid w:val="000D16BD"/>
    <w:rsid w:val="000D6CFA"/>
    <w:rsid w:val="000E096B"/>
    <w:rsid w:val="000E17FC"/>
    <w:rsid w:val="000F08CE"/>
    <w:rsid w:val="000F31BE"/>
    <w:rsid w:val="0010688B"/>
    <w:rsid w:val="0011295C"/>
    <w:rsid w:val="00121AF2"/>
    <w:rsid w:val="001252CA"/>
    <w:rsid w:val="00131B9F"/>
    <w:rsid w:val="00132CC2"/>
    <w:rsid w:val="00135200"/>
    <w:rsid w:val="001356B2"/>
    <w:rsid w:val="001614A0"/>
    <w:rsid w:val="001622DA"/>
    <w:rsid w:val="00163D87"/>
    <w:rsid w:val="00176C09"/>
    <w:rsid w:val="00177A4F"/>
    <w:rsid w:val="00186969"/>
    <w:rsid w:val="00192A03"/>
    <w:rsid w:val="00195B50"/>
    <w:rsid w:val="001A3A36"/>
    <w:rsid w:val="001A641B"/>
    <w:rsid w:val="001B198B"/>
    <w:rsid w:val="001B6074"/>
    <w:rsid w:val="001B6EA6"/>
    <w:rsid w:val="001C4435"/>
    <w:rsid w:val="001C74A8"/>
    <w:rsid w:val="001D5188"/>
    <w:rsid w:val="001D552F"/>
    <w:rsid w:val="001D6C99"/>
    <w:rsid w:val="001E1A19"/>
    <w:rsid w:val="001E41AC"/>
    <w:rsid w:val="001E5DF2"/>
    <w:rsid w:val="002133F8"/>
    <w:rsid w:val="00215474"/>
    <w:rsid w:val="00223389"/>
    <w:rsid w:val="002278A6"/>
    <w:rsid w:val="00231519"/>
    <w:rsid w:val="0023646D"/>
    <w:rsid w:val="00250561"/>
    <w:rsid w:val="002537DC"/>
    <w:rsid w:val="00254217"/>
    <w:rsid w:val="0025503D"/>
    <w:rsid w:val="00260D35"/>
    <w:rsid w:val="00262489"/>
    <w:rsid w:val="0026618D"/>
    <w:rsid w:val="002669B9"/>
    <w:rsid w:val="00270CE3"/>
    <w:rsid w:val="00271E49"/>
    <w:rsid w:val="002848B0"/>
    <w:rsid w:val="002923D0"/>
    <w:rsid w:val="002C14DE"/>
    <w:rsid w:val="002D3C0E"/>
    <w:rsid w:val="002E5F11"/>
    <w:rsid w:val="002E605C"/>
    <w:rsid w:val="002E6EFC"/>
    <w:rsid w:val="002F5B5D"/>
    <w:rsid w:val="003036EC"/>
    <w:rsid w:val="00304E9D"/>
    <w:rsid w:val="00310DCF"/>
    <w:rsid w:val="00314F92"/>
    <w:rsid w:val="00315F06"/>
    <w:rsid w:val="003167C5"/>
    <w:rsid w:val="003178C4"/>
    <w:rsid w:val="00317EEE"/>
    <w:rsid w:val="00321877"/>
    <w:rsid w:val="00322D2B"/>
    <w:rsid w:val="003276E3"/>
    <w:rsid w:val="00334BFA"/>
    <w:rsid w:val="00344E80"/>
    <w:rsid w:val="00346AD7"/>
    <w:rsid w:val="00350295"/>
    <w:rsid w:val="003505F5"/>
    <w:rsid w:val="003543DE"/>
    <w:rsid w:val="0036328D"/>
    <w:rsid w:val="00364597"/>
    <w:rsid w:val="00372899"/>
    <w:rsid w:val="00376181"/>
    <w:rsid w:val="003809CF"/>
    <w:rsid w:val="00381F01"/>
    <w:rsid w:val="00391883"/>
    <w:rsid w:val="003A61B8"/>
    <w:rsid w:val="003B405A"/>
    <w:rsid w:val="003E0410"/>
    <w:rsid w:val="003E1DEB"/>
    <w:rsid w:val="003E2A8F"/>
    <w:rsid w:val="003F67C3"/>
    <w:rsid w:val="00402000"/>
    <w:rsid w:val="0040589F"/>
    <w:rsid w:val="00430271"/>
    <w:rsid w:val="004313E3"/>
    <w:rsid w:val="00434DCB"/>
    <w:rsid w:val="0043571E"/>
    <w:rsid w:val="00441464"/>
    <w:rsid w:val="00442BED"/>
    <w:rsid w:val="00462193"/>
    <w:rsid w:val="00464568"/>
    <w:rsid w:val="00464C87"/>
    <w:rsid w:val="00465465"/>
    <w:rsid w:val="004765EB"/>
    <w:rsid w:val="00484E23"/>
    <w:rsid w:val="00495268"/>
    <w:rsid w:val="004A38F7"/>
    <w:rsid w:val="004B034C"/>
    <w:rsid w:val="004B52D0"/>
    <w:rsid w:val="004C0318"/>
    <w:rsid w:val="004C663B"/>
    <w:rsid w:val="004D4D05"/>
    <w:rsid w:val="004D7065"/>
    <w:rsid w:val="004E15C2"/>
    <w:rsid w:val="004E40D9"/>
    <w:rsid w:val="004E4371"/>
    <w:rsid w:val="004E6DCF"/>
    <w:rsid w:val="00507C1E"/>
    <w:rsid w:val="00511D5C"/>
    <w:rsid w:val="00512BB8"/>
    <w:rsid w:val="0051443D"/>
    <w:rsid w:val="00520D2B"/>
    <w:rsid w:val="00523AA5"/>
    <w:rsid w:val="0052458E"/>
    <w:rsid w:val="0053236B"/>
    <w:rsid w:val="00532E98"/>
    <w:rsid w:val="0054027B"/>
    <w:rsid w:val="00542C70"/>
    <w:rsid w:val="0054637E"/>
    <w:rsid w:val="00551657"/>
    <w:rsid w:val="005538CE"/>
    <w:rsid w:val="00556026"/>
    <w:rsid w:val="0056032F"/>
    <w:rsid w:val="00563429"/>
    <w:rsid w:val="00566B20"/>
    <w:rsid w:val="005707CC"/>
    <w:rsid w:val="00571DA3"/>
    <w:rsid w:val="005878E8"/>
    <w:rsid w:val="00592745"/>
    <w:rsid w:val="005A0B7A"/>
    <w:rsid w:val="005A2755"/>
    <w:rsid w:val="005B144A"/>
    <w:rsid w:val="005B251F"/>
    <w:rsid w:val="005C6D0E"/>
    <w:rsid w:val="005D2049"/>
    <w:rsid w:val="005D29B5"/>
    <w:rsid w:val="005E14C0"/>
    <w:rsid w:val="005E2174"/>
    <w:rsid w:val="005E5353"/>
    <w:rsid w:val="005F4569"/>
    <w:rsid w:val="005F669C"/>
    <w:rsid w:val="00615F8B"/>
    <w:rsid w:val="00624D5D"/>
    <w:rsid w:val="00635DD9"/>
    <w:rsid w:val="00636EE3"/>
    <w:rsid w:val="00640F62"/>
    <w:rsid w:val="00644EBC"/>
    <w:rsid w:val="00651C62"/>
    <w:rsid w:val="00661FAE"/>
    <w:rsid w:val="00662C81"/>
    <w:rsid w:val="0066564C"/>
    <w:rsid w:val="006666B8"/>
    <w:rsid w:val="00683FC9"/>
    <w:rsid w:val="006911D4"/>
    <w:rsid w:val="00691C82"/>
    <w:rsid w:val="00691C8F"/>
    <w:rsid w:val="00691F9F"/>
    <w:rsid w:val="006976F9"/>
    <w:rsid w:val="006A2EA9"/>
    <w:rsid w:val="006A2FC3"/>
    <w:rsid w:val="006A43F7"/>
    <w:rsid w:val="006B5E0F"/>
    <w:rsid w:val="006C14E2"/>
    <w:rsid w:val="006C48E9"/>
    <w:rsid w:val="006C5BA6"/>
    <w:rsid w:val="006D6C23"/>
    <w:rsid w:val="006D6E92"/>
    <w:rsid w:val="006E2ED9"/>
    <w:rsid w:val="006E3F77"/>
    <w:rsid w:val="006E5376"/>
    <w:rsid w:val="006F3B92"/>
    <w:rsid w:val="00701A01"/>
    <w:rsid w:val="00704BED"/>
    <w:rsid w:val="00710B10"/>
    <w:rsid w:val="00713AB6"/>
    <w:rsid w:val="007154FB"/>
    <w:rsid w:val="00721DB5"/>
    <w:rsid w:val="007228E1"/>
    <w:rsid w:val="00725C63"/>
    <w:rsid w:val="00731DC1"/>
    <w:rsid w:val="00735358"/>
    <w:rsid w:val="00735A21"/>
    <w:rsid w:val="00737A34"/>
    <w:rsid w:val="007438DB"/>
    <w:rsid w:val="00761884"/>
    <w:rsid w:val="00763759"/>
    <w:rsid w:val="00764156"/>
    <w:rsid w:val="00766D33"/>
    <w:rsid w:val="00767DED"/>
    <w:rsid w:val="0077015D"/>
    <w:rsid w:val="007703DB"/>
    <w:rsid w:val="00774EB0"/>
    <w:rsid w:val="00791565"/>
    <w:rsid w:val="00792E96"/>
    <w:rsid w:val="00797B9B"/>
    <w:rsid w:val="007A2788"/>
    <w:rsid w:val="007A354C"/>
    <w:rsid w:val="007B09BC"/>
    <w:rsid w:val="007B213C"/>
    <w:rsid w:val="007B25CC"/>
    <w:rsid w:val="007B3CAF"/>
    <w:rsid w:val="007B7D69"/>
    <w:rsid w:val="007D3558"/>
    <w:rsid w:val="007E1486"/>
    <w:rsid w:val="007E18CF"/>
    <w:rsid w:val="00804565"/>
    <w:rsid w:val="00815837"/>
    <w:rsid w:val="0081792A"/>
    <w:rsid w:val="00823943"/>
    <w:rsid w:val="008308D1"/>
    <w:rsid w:val="00832868"/>
    <w:rsid w:val="00832CD6"/>
    <w:rsid w:val="00834BBA"/>
    <w:rsid w:val="00852ECD"/>
    <w:rsid w:val="00863B28"/>
    <w:rsid w:val="008716FB"/>
    <w:rsid w:val="00871776"/>
    <w:rsid w:val="0087376C"/>
    <w:rsid w:val="00877784"/>
    <w:rsid w:val="00880A55"/>
    <w:rsid w:val="008864A8"/>
    <w:rsid w:val="00895D28"/>
    <w:rsid w:val="00897D91"/>
    <w:rsid w:val="008A3A6B"/>
    <w:rsid w:val="008A51E0"/>
    <w:rsid w:val="008B1CAA"/>
    <w:rsid w:val="008B3B09"/>
    <w:rsid w:val="008C4579"/>
    <w:rsid w:val="008C5F71"/>
    <w:rsid w:val="008C7BCF"/>
    <w:rsid w:val="008D3E00"/>
    <w:rsid w:val="008E3368"/>
    <w:rsid w:val="008E376A"/>
    <w:rsid w:val="008E663C"/>
    <w:rsid w:val="008F0A05"/>
    <w:rsid w:val="008F1E09"/>
    <w:rsid w:val="009002EF"/>
    <w:rsid w:val="00907323"/>
    <w:rsid w:val="00910912"/>
    <w:rsid w:val="0092313A"/>
    <w:rsid w:val="00924304"/>
    <w:rsid w:val="00927B11"/>
    <w:rsid w:val="00933FCA"/>
    <w:rsid w:val="00935DE9"/>
    <w:rsid w:val="00937401"/>
    <w:rsid w:val="009436A1"/>
    <w:rsid w:val="009549F6"/>
    <w:rsid w:val="00964B1A"/>
    <w:rsid w:val="0096649C"/>
    <w:rsid w:val="00967604"/>
    <w:rsid w:val="009722D1"/>
    <w:rsid w:val="00975069"/>
    <w:rsid w:val="00975BB1"/>
    <w:rsid w:val="00980CB6"/>
    <w:rsid w:val="00983AE5"/>
    <w:rsid w:val="0099044A"/>
    <w:rsid w:val="009907F2"/>
    <w:rsid w:val="00991ECF"/>
    <w:rsid w:val="00994521"/>
    <w:rsid w:val="00994AE0"/>
    <w:rsid w:val="00995430"/>
    <w:rsid w:val="0099654A"/>
    <w:rsid w:val="009A0281"/>
    <w:rsid w:val="009A4570"/>
    <w:rsid w:val="009A75D4"/>
    <w:rsid w:val="009B0575"/>
    <w:rsid w:val="009B4995"/>
    <w:rsid w:val="009B4E54"/>
    <w:rsid w:val="009C2EEC"/>
    <w:rsid w:val="009C5A37"/>
    <w:rsid w:val="009D04F7"/>
    <w:rsid w:val="009D0AC8"/>
    <w:rsid w:val="009E5BFD"/>
    <w:rsid w:val="009E6159"/>
    <w:rsid w:val="009F2183"/>
    <w:rsid w:val="009F54E6"/>
    <w:rsid w:val="00A11B29"/>
    <w:rsid w:val="00A1322B"/>
    <w:rsid w:val="00A15505"/>
    <w:rsid w:val="00A306B9"/>
    <w:rsid w:val="00A324F7"/>
    <w:rsid w:val="00A3585B"/>
    <w:rsid w:val="00A368BD"/>
    <w:rsid w:val="00A467C6"/>
    <w:rsid w:val="00A47D64"/>
    <w:rsid w:val="00A64EB6"/>
    <w:rsid w:val="00A67077"/>
    <w:rsid w:val="00A67921"/>
    <w:rsid w:val="00A817BF"/>
    <w:rsid w:val="00A82F73"/>
    <w:rsid w:val="00A87294"/>
    <w:rsid w:val="00AA027D"/>
    <w:rsid w:val="00AB03B8"/>
    <w:rsid w:val="00AB544C"/>
    <w:rsid w:val="00AD2700"/>
    <w:rsid w:val="00AD4DAD"/>
    <w:rsid w:val="00AE5CCF"/>
    <w:rsid w:val="00AF235B"/>
    <w:rsid w:val="00AF3E37"/>
    <w:rsid w:val="00AF5756"/>
    <w:rsid w:val="00AF6564"/>
    <w:rsid w:val="00AF7463"/>
    <w:rsid w:val="00B0390C"/>
    <w:rsid w:val="00B117DC"/>
    <w:rsid w:val="00B13623"/>
    <w:rsid w:val="00B159C7"/>
    <w:rsid w:val="00B20371"/>
    <w:rsid w:val="00B23433"/>
    <w:rsid w:val="00B25D5C"/>
    <w:rsid w:val="00B3338E"/>
    <w:rsid w:val="00B345EC"/>
    <w:rsid w:val="00B37C1B"/>
    <w:rsid w:val="00B4034B"/>
    <w:rsid w:val="00B40F00"/>
    <w:rsid w:val="00B449F0"/>
    <w:rsid w:val="00B46606"/>
    <w:rsid w:val="00B55559"/>
    <w:rsid w:val="00B607DB"/>
    <w:rsid w:val="00B64DF1"/>
    <w:rsid w:val="00B7247A"/>
    <w:rsid w:val="00B755A2"/>
    <w:rsid w:val="00B82008"/>
    <w:rsid w:val="00BA059E"/>
    <w:rsid w:val="00BA1588"/>
    <w:rsid w:val="00BA350D"/>
    <w:rsid w:val="00BA5C0D"/>
    <w:rsid w:val="00BB159E"/>
    <w:rsid w:val="00BB24AB"/>
    <w:rsid w:val="00BB7108"/>
    <w:rsid w:val="00BB7867"/>
    <w:rsid w:val="00BC19B7"/>
    <w:rsid w:val="00BC2624"/>
    <w:rsid w:val="00BC2B6F"/>
    <w:rsid w:val="00BC6A0F"/>
    <w:rsid w:val="00BC748E"/>
    <w:rsid w:val="00BD723B"/>
    <w:rsid w:val="00BF1443"/>
    <w:rsid w:val="00C05B8F"/>
    <w:rsid w:val="00C068EA"/>
    <w:rsid w:val="00C10BC9"/>
    <w:rsid w:val="00C11290"/>
    <w:rsid w:val="00C23360"/>
    <w:rsid w:val="00C420C2"/>
    <w:rsid w:val="00C5165D"/>
    <w:rsid w:val="00C5317A"/>
    <w:rsid w:val="00C65AF4"/>
    <w:rsid w:val="00C72F96"/>
    <w:rsid w:val="00C80A09"/>
    <w:rsid w:val="00C81F11"/>
    <w:rsid w:val="00C821C0"/>
    <w:rsid w:val="00C85623"/>
    <w:rsid w:val="00C9084D"/>
    <w:rsid w:val="00C949C6"/>
    <w:rsid w:val="00C96CBE"/>
    <w:rsid w:val="00CA079D"/>
    <w:rsid w:val="00CB0129"/>
    <w:rsid w:val="00CB087C"/>
    <w:rsid w:val="00CB37A0"/>
    <w:rsid w:val="00CB6839"/>
    <w:rsid w:val="00CB7225"/>
    <w:rsid w:val="00CC33B1"/>
    <w:rsid w:val="00CC3FAC"/>
    <w:rsid w:val="00CC7199"/>
    <w:rsid w:val="00CC7459"/>
    <w:rsid w:val="00CE12F2"/>
    <w:rsid w:val="00CF2D4C"/>
    <w:rsid w:val="00D1118B"/>
    <w:rsid w:val="00D12507"/>
    <w:rsid w:val="00D244DA"/>
    <w:rsid w:val="00D309C7"/>
    <w:rsid w:val="00D35C2E"/>
    <w:rsid w:val="00D41988"/>
    <w:rsid w:val="00D44D1A"/>
    <w:rsid w:val="00D45F63"/>
    <w:rsid w:val="00D5399E"/>
    <w:rsid w:val="00D5545A"/>
    <w:rsid w:val="00D57CB0"/>
    <w:rsid w:val="00D57CFF"/>
    <w:rsid w:val="00D776E9"/>
    <w:rsid w:val="00D83960"/>
    <w:rsid w:val="00D84BFF"/>
    <w:rsid w:val="00D9030C"/>
    <w:rsid w:val="00D96236"/>
    <w:rsid w:val="00D96ADA"/>
    <w:rsid w:val="00D96B27"/>
    <w:rsid w:val="00DB0155"/>
    <w:rsid w:val="00DB3A4F"/>
    <w:rsid w:val="00DB5E86"/>
    <w:rsid w:val="00DC41AC"/>
    <w:rsid w:val="00DC60B8"/>
    <w:rsid w:val="00DE522E"/>
    <w:rsid w:val="00DE5381"/>
    <w:rsid w:val="00DF2797"/>
    <w:rsid w:val="00DF2FDD"/>
    <w:rsid w:val="00DF4EB1"/>
    <w:rsid w:val="00E06664"/>
    <w:rsid w:val="00E1090F"/>
    <w:rsid w:val="00E22C2C"/>
    <w:rsid w:val="00E23D81"/>
    <w:rsid w:val="00E25C3C"/>
    <w:rsid w:val="00E27D1B"/>
    <w:rsid w:val="00E31220"/>
    <w:rsid w:val="00E3678D"/>
    <w:rsid w:val="00E41ED3"/>
    <w:rsid w:val="00E42B8A"/>
    <w:rsid w:val="00E548F8"/>
    <w:rsid w:val="00E563A3"/>
    <w:rsid w:val="00E63C7F"/>
    <w:rsid w:val="00E72826"/>
    <w:rsid w:val="00EB6589"/>
    <w:rsid w:val="00EC0542"/>
    <w:rsid w:val="00EF5142"/>
    <w:rsid w:val="00F02631"/>
    <w:rsid w:val="00F04395"/>
    <w:rsid w:val="00F0505F"/>
    <w:rsid w:val="00F0747B"/>
    <w:rsid w:val="00F07AC2"/>
    <w:rsid w:val="00F11BF9"/>
    <w:rsid w:val="00F12E88"/>
    <w:rsid w:val="00F15693"/>
    <w:rsid w:val="00F174A0"/>
    <w:rsid w:val="00F237C5"/>
    <w:rsid w:val="00F33ED3"/>
    <w:rsid w:val="00F34731"/>
    <w:rsid w:val="00F354FD"/>
    <w:rsid w:val="00F449DF"/>
    <w:rsid w:val="00F474E5"/>
    <w:rsid w:val="00F73F75"/>
    <w:rsid w:val="00F750CE"/>
    <w:rsid w:val="00F76B6C"/>
    <w:rsid w:val="00F76BBB"/>
    <w:rsid w:val="00F84011"/>
    <w:rsid w:val="00F8632A"/>
    <w:rsid w:val="00F9446C"/>
    <w:rsid w:val="00F97475"/>
    <w:rsid w:val="00FA167E"/>
    <w:rsid w:val="00FA32F4"/>
    <w:rsid w:val="00FB46FC"/>
    <w:rsid w:val="00FC335F"/>
    <w:rsid w:val="00FD1157"/>
    <w:rsid w:val="00FD5A1C"/>
    <w:rsid w:val="00FE4D28"/>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624D5D"/>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9205">
      <w:bodyDiv w:val="1"/>
      <w:marLeft w:val="0"/>
      <w:marRight w:val="0"/>
      <w:marTop w:val="0"/>
      <w:marBottom w:val="0"/>
      <w:divBdr>
        <w:top w:val="none" w:sz="0" w:space="0" w:color="auto"/>
        <w:left w:val="none" w:sz="0" w:space="0" w:color="auto"/>
        <w:bottom w:val="none" w:sz="0" w:space="0" w:color="auto"/>
        <w:right w:val="none" w:sz="0" w:space="0" w:color="auto"/>
      </w:divBdr>
    </w:div>
    <w:div w:id="354578832">
      <w:bodyDiv w:val="1"/>
      <w:marLeft w:val="0"/>
      <w:marRight w:val="0"/>
      <w:marTop w:val="0"/>
      <w:marBottom w:val="0"/>
      <w:divBdr>
        <w:top w:val="none" w:sz="0" w:space="0" w:color="auto"/>
        <w:left w:val="none" w:sz="0" w:space="0" w:color="auto"/>
        <w:bottom w:val="none" w:sz="0" w:space="0" w:color="auto"/>
        <w:right w:val="none" w:sz="0" w:space="0" w:color="auto"/>
      </w:divBdr>
    </w:div>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1232347642">
      <w:bodyDiv w:val="1"/>
      <w:marLeft w:val="0"/>
      <w:marRight w:val="0"/>
      <w:marTop w:val="0"/>
      <w:marBottom w:val="0"/>
      <w:divBdr>
        <w:top w:val="none" w:sz="0" w:space="0" w:color="auto"/>
        <w:left w:val="none" w:sz="0" w:space="0" w:color="auto"/>
        <w:bottom w:val="none" w:sz="0" w:space="0" w:color="auto"/>
        <w:right w:val="none" w:sz="0" w:space="0" w:color="auto"/>
      </w:divBdr>
    </w:div>
    <w:div w:id="162392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manjok.net/" TargetMode="External"/><Relationship Id="rId26" Type="http://schemas.openxmlformats.org/officeDocument/2006/relationships/hyperlink" Target="http://haewolhotel.com/" TargetMode="External"/><Relationship Id="rId3" Type="http://schemas.openxmlformats.org/officeDocument/2006/relationships/styles" Target="styles.xml"/><Relationship Id="rId21" Type="http://schemas.openxmlformats.org/officeDocument/2006/relationships/hyperlink" Target="http://www.rivieraveriumhote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rivieraveriumhote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www.rivieraveriumhot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haewolhote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rivieraveriumhotel.com/" TargetMode="External"/><Relationship Id="rId28" Type="http://schemas.openxmlformats.org/officeDocument/2006/relationships/hyperlink" Target="http://haewolhotel.com/" TargetMode="External"/><Relationship Id="rId10" Type="http://schemas.openxmlformats.org/officeDocument/2006/relationships/hyperlink" Target="https://www.everland.com/"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hepainters.co.kr/" TargetMode="External"/><Relationship Id="rId22" Type="http://schemas.openxmlformats.org/officeDocument/2006/relationships/hyperlink" Target="http://haewolhotel.com/" TargetMode="External"/><Relationship Id="rId27" Type="http://schemas.openxmlformats.org/officeDocument/2006/relationships/hyperlink" Target="http://www.rivieraveriumhotel.com/" TargetMode="External"/><Relationship Id="rId30" Type="http://schemas.openxmlformats.org/officeDocument/2006/relationships/hyperlink" Target="http://haewolhote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09D267-0784-4501-A4B6-87E10AF0D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9</Pages>
  <Words>683</Words>
  <Characters>3898</Characters>
  <Application>Microsoft Office Word</Application>
  <DocSecurity>0</DocSecurity>
  <Lines>32</Lines>
  <Paragraphs>9</Paragraphs>
  <ScaleCrop>false</ScaleCrop>
  <Company>HOME</Company>
  <LinksUpToDate>false</LinksUpToDate>
  <CharactersWithSpaces>4572</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user</cp:lastModifiedBy>
  <cp:revision>12</cp:revision>
  <cp:lastPrinted>2024-01-08T06:37:00Z</cp:lastPrinted>
  <dcterms:created xsi:type="dcterms:W3CDTF">2024-01-08T06:32:00Z</dcterms:created>
  <dcterms:modified xsi:type="dcterms:W3CDTF">2024-01-08T09:23:00Z</dcterms:modified>
</cp:coreProperties>
</file>