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46A964" w14:textId="7F16CCA1" w:rsidR="00CA5192" w:rsidRDefault="00AD0230" w:rsidP="00D05FB6">
      <w:pPr>
        <w:pStyle w:val="HTML"/>
        <w:jc w:val="center"/>
        <w:rPr>
          <w:rStyle w:val="wdtitleth011"/>
          <w:rFonts w:ascii="微軟正黑體" w:eastAsia="微軟正黑體" w:hAnsi="微軟正黑體"/>
          <w:bCs w:val="0"/>
          <w:color w:val="FF6699"/>
          <w:sz w:val="52"/>
          <w:szCs w:val="52"/>
        </w:rPr>
      </w:pPr>
      <w:r>
        <w:rPr>
          <w:rStyle w:val="wdtitleth011"/>
          <w:rFonts w:ascii="微軟正黑體" w:eastAsia="微軟正黑體" w:hAnsi="微軟正黑體" w:hint="eastAsia"/>
          <w:bCs w:val="0"/>
          <w:color w:val="FF6699"/>
          <w:sz w:val="52"/>
          <w:szCs w:val="52"/>
        </w:rPr>
        <w:t>～</w:t>
      </w:r>
      <w:r w:rsidR="00CA5192">
        <w:rPr>
          <w:rStyle w:val="wdtitleth011"/>
          <w:rFonts w:ascii="微軟正黑體" w:eastAsia="微軟正黑體" w:hAnsi="微軟正黑體" w:hint="eastAsia"/>
          <w:bCs w:val="0"/>
          <w:color w:val="FF6699"/>
          <w:sz w:val="52"/>
          <w:szCs w:val="52"/>
        </w:rPr>
        <w:t>悠閒時光</w:t>
      </w:r>
      <w:r>
        <w:rPr>
          <w:rStyle w:val="wdtitleth011"/>
          <w:rFonts w:ascii="微軟正黑體" w:eastAsia="微軟正黑體" w:hAnsi="微軟正黑體" w:hint="eastAsia"/>
          <w:bCs w:val="0"/>
          <w:color w:val="FF6699"/>
          <w:sz w:val="52"/>
          <w:szCs w:val="52"/>
        </w:rPr>
        <w:t>～</w:t>
      </w:r>
      <w:r w:rsidR="00DE233E">
        <w:rPr>
          <w:rStyle w:val="wdtitleth011"/>
          <w:rFonts w:ascii="微軟正黑體" w:eastAsia="微軟正黑體" w:hAnsi="微軟正黑體" w:hint="eastAsia"/>
          <w:bCs w:val="0"/>
          <w:color w:val="FF6699"/>
          <w:sz w:val="52"/>
          <w:szCs w:val="52"/>
        </w:rPr>
        <w:t>小</w:t>
      </w:r>
      <w:r w:rsidR="00CA5192">
        <w:rPr>
          <w:rStyle w:val="wdtitleth011"/>
          <w:rFonts w:ascii="微軟正黑體" w:eastAsia="微軟正黑體" w:hAnsi="微軟正黑體" w:hint="eastAsia"/>
          <w:bCs w:val="0"/>
          <w:color w:val="FF6699"/>
          <w:sz w:val="52"/>
          <w:szCs w:val="52"/>
        </w:rPr>
        <w:t>東北</w:t>
      </w:r>
      <w:r w:rsidR="00DE233E" w:rsidRPr="00DE233E">
        <w:rPr>
          <w:rStyle w:val="wdtitleth011"/>
          <w:rFonts w:ascii="微軟正黑體" w:eastAsia="微軟正黑體" w:hAnsi="微軟正黑體" w:hint="eastAsia"/>
          <w:bCs w:val="0"/>
          <w:color w:val="FF6699"/>
          <w:sz w:val="52"/>
          <w:szCs w:val="52"/>
        </w:rPr>
        <w:t>櫻花物語</w:t>
      </w:r>
      <w:r w:rsidR="00DE233E">
        <w:rPr>
          <w:rStyle w:val="wdtitleth011"/>
          <w:rFonts w:ascii="微軟正黑體" w:eastAsia="微軟正黑體" w:hAnsi="微軟正黑體" w:hint="eastAsia"/>
          <w:bCs w:val="0"/>
          <w:color w:val="FF6699"/>
          <w:sz w:val="52"/>
          <w:szCs w:val="52"/>
        </w:rPr>
        <w:t>6日</w:t>
      </w:r>
    </w:p>
    <w:p w14:paraId="2FAE40B9" w14:textId="1E59093B" w:rsidR="00CA5192" w:rsidRDefault="00CA5192" w:rsidP="00D05FB6">
      <w:pPr>
        <w:pStyle w:val="HTML"/>
        <w:jc w:val="center"/>
        <w:rPr>
          <w:rFonts w:ascii="微軟正黑體" w:eastAsiaTheme="minorEastAsia" w:hAnsi="微軟正黑體" w:cs="Times New Roman"/>
          <w:noProof/>
          <w:kern w:val="2"/>
          <w:sz w:val="21"/>
          <w:szCs w:val="21"/>
        </w:rPr>
      </w:pPr>
      <w:r w:rsidRPr="00DE233E">
        <w:rPr>
          <w:rStyle w:val="wdtitleth011"/>
          <w:rFonts w:ascii="微軟正黑體" w:eastAsia="微軟正黑體" w:hAnsi="微軟正黑體" w:hint="eastAsia"/>
          <w:bCs w:val="0"/>
          <w:color w:val="FF6699"/>
          <w:sz w:val="36"/>
          <w:szCs w:val="36"/>
        </w:rPr>
        <w:t>日立海濱公園．</w:t>
      </w:r>
      <w:r w:rsidR="00DE233E" w:rsidRPr="00DE233E">
        <w:rPr>
          <w:rStyle w:val="wdtitleth011"/>
          <w:rFonts w:ascii="微軟正黑體" w:eastAsia="微軟正黑體" w:hAnsi="微軟正黑體" w:hint="eastAsia"/>
          <w:bCs w:val="0"/>
          <w:color w:val="FF6699"/>
          <w:sz w:val="36"/>
          <w:szCs w:val="36"/>
        </w:rPr>
        <w:t>松島遊覽船</w:t>
      </w:r>
      <w:r w:rsidRPr="00DE233E">
        <w:rPr>
          <w:rStyle w:val="wdtitleth011"/>
          <w:rFonts w:ascii="微軟正黑體" w:eastAsia="微軟正黑體" w:hAnsi="微軟正黑體" w:hint="eastAsia"/>
          <w:bCs w:val="0"/>
          <w:color w:val="FF6699"/>
          <w:sz w:val="36"/>
          <w:szCs w:val="36"/>
        </w:rPr>
        <w:t>．</w:t>
      </w:r>
      <w:r w:rsidR="00DE233E" w:rsidRPr="00DE233E">
        <w:rPr>
          <w:rStyle w:val="wdtitleth011"/>
          <w:rFonts w:ascii="微軟正黑體" w:eastAsia="微軟正黑體" w:hAnsi="微軟正黑體" w:hint="eastAsia"/>
          <w:bCs w:val="0"/>
          <w:color w:val="FF6699"/>
          <w:sz w:val="36"/>
          <w:szCs w:val="36"/>
        </w:rPr>
        <w:t>船岡城址公園纜車</w:t>
      </w:r>
      <w:r w:rsidRPr="00DE233E">
        <w:rPr>
          <w:rStyle w:val="wdtitleth011"/>
          <w:rFonts w:ascii="微軟正黑體" w:eastAsia="微軟正黑體" w:hAnsi="微軟正黑體" w:hint="eastAsia"/>
          <w:bCs w:val="0"/>
          <w:color w:val="FF6699"/>
          <w:sz w:val="36"/>
          <w:szCs w:val="36"/>
        </w:rPr>
        <w:t>．</w:t>
      </w:r>
      <w:r w:rsidR="00DE233E" w:rsidRPr="00DE233E">
        <w:rPr>
          <w:rStyle w:val="wdtitleth011"/>
          <w:rFonts w:ascii="微軟正黑體" w:eastAsia="微軟正黑體" w:hAnsi="微軟正黑體" w:hint="eastAsia"/>
          <w:bCs w:val="0"/>
          <w:color w:val="FF6699"/>
          <w:sz w:val="36"/>
          <w:szCs w:val="36"/>
        </w:rPr>
        <w:t>足利花卉公園</w:t>
      </w:r>
      <w:r>
        <w:rPr>
          <w:rFonts w:ascii="微軟正黑體" w:eastAsia="微軟正黑體" w:hAnsi="微軟正黑體" w:cs="Times New Roman" w:hint="eastAsia"/>
          <w:noProof/>
          <w:kern w:val="2"/>
          <w:sz w:val="24"/>
          <w:szCs w:val="24"/>
        </w:rPr>
        <w:drawing>
          <wp:inline distT="0" distB="0" distL="0" distR="0" wp14:anchorId="7A856129" wp14:editId="75A2F783">
            <wp:extent cx="3219450" cy="2146300"/>
            <wp:effectExtent l="0" t="0" r="0" b="6350"/>
            <wp:docPr id="1112628660" name="圖片 1" descr="一張含有 植物, 戶外, 花, 大自然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2628660" name="圖片 1" descr="一張含有 植物, 戶外, 花, 大自然 的圖片&#10;&#10;自動產生的描述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1197" cy="2147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37348">
        <w:rPr>
          <w:rFonts w:ascii="微軟正黑體" w:eastAsiaTheme="minorEastAsia" w:hAnsi="微軟正黑體" w:cs="新細明體" w:hint="eastAsia"/>
          <w:noProof/>
          <w:sz w:val="24"/>
          <w:szCs w:val="24"/>
        </w:rPr>
        <w:drawing>
          <wp:inline distT="0" distB="0" distL="0" distR="0" wp14:anchorId="0FF39886" wp14:editId="1A096636">
            <wp:extent cx="3228975" cy="2148059"/>
            <wp:effectExtent l="0" t="0" r="0" b="5080"/>
            <wp:docPr id="170753873" name="圖片 6" descr="一張含有 樹狀, 戶外, 花, 春季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9905964" name="圖片 6" descr="一張含有 樹狀, 戶外, 花, 春季 的圖片&#10;&#10;自動產生的描述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4544" cy="2165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8318CA" w14:textId="6E84C267" w:rsidR="00CA5192" w:rsidRPr="00CA5192" w:rsidRDefault="002B031A" w:rsidP="0001086C">
      <w:pPr>
        <w:pStyle w:val="HTML"/>
        <w:spacing w:line="0" w:lineRule="atLeast"/>
        <w:jc w:val="center"/>
        <w:rPr>
          <w:rFonts w:ascii="微軟正黑體" w:eastAsiaTheme="minorEastAsia" w:hAnsi="微軟正黑體" w:cs="Times New Roman"/>
          <w:noProof/>
          <w:kern w:val="2"/>
          <w:sz w:val="21"/>
          <w:szCs w:val="21"/>
        </w:rPr>
      </w:pPr>
      <w:r>
        <w:rPr>
          <w:noProof/>
        </w:rPr>
        <w:drawing>
          <wp:inline distT="0" distB="0" distL="0" distR="0" wp14:anchorId="702ECDEF" wp14:editId="22DD2CB8">
            <wp:extent cx="3117850" cy="2190750"/>
            <wp:effectExtent l="0" t="0" r="6350" b="0"/>
            <wp:docPr id="1814328423" name="圖片 8" descr="一張含有 戶外, 樹狀, 天空, 春季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5176802" name="圖片 8" descr="一張含有 戶外, 樹狀, 天空, 春季 的圖片&#10;&#10;自動產生的描述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8634" cy="2198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37348">
        <w:rPr>
          <w:rFonts w:ascii="微軟正黑體" w:eastAsia="微軟正黑體" w:hAnsi="微軟正黑體" w:cs="Times New Roman"/>
          <w:noProof/>
          <w:kern w:val="2"/>
          <w:sz w:val="24"/>
          <w:szCs w:val="24"/>
        </w:rPr>
        <w:drawing>
          <wp:inline distT="0" distB="0" distL="0" distR="0" wp14:anchorId="3E15F103" wp14:editId="0D201548">
            <wp:extent cx="3352165" cy="2189673"/>
            <wp:effectExtent l="0" t="0" r="635" b="1270"/>
            <wp:docPr id="1660340025" name="圖片 3" descr="一張含有 戶外, 船隻, 天空, 船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9581842" name="圖片 3" descr="一張含有 戶外, 船隻, 天空, 船 的圖片&#10;&#10;自動產生的描述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4915" cy="2204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BC77F8" w14:textId="77777777" w:rsidR="00CA5192" w:rsidRDefault="00CA5192" w:rsidP="0001086C">
      <w:pPr>
        <w:pStyle w:val="HTML"/>
        <w:spacing w:line="0" w:lineRule="atLeast"/>
        <w:jc w:val="center"/>
        <w:rPr>
          <w:rFonts w:ascii="微軟正黑體" w:eastAsia="微軟正黑體" w:hAnsi="微軟正黑體" w:cs="新細明體"/>
          <w:color w:val="FF0000"/>
          <w:sz w:val="24"/>
          <w:szCs w:val="21"/>
          <w:highlight w:val="yellow"/>
        </w:rPr>
      </w:pPr>
    </w:p>
    <w:p w14:paraId="7EC2693D" w14:textId="46E9E799" w:rsidR="00CC4DDA" w:rsidRDefault="00CC4DDA" w:rsidP="0001086C">
      <w:pPr>
        <w:pStyle w:val="HTML"/>
        <w:spacing w:line="0" w:lineRule="atLeast"/>
        <w:jc w:val="center"/>
        <w:rPr>
          <w:rFonts w:ascii="微軟正黑體" w:eastAsia="微軟正黑體" w:hAnsi="微軟正黑體"/>
          <w:color w:val="FF0000"/>
          <w:sz w:val="22"/>
          <w:szCs w:val="22"/>
          <w:shd w:val="clear" w:color="auto" w:fill="FFFFFF"/>
        </w:rPr>
      </w:pPr>
      <w:r w:rsidRPr="00DF292B">
        <w:rPr>
          <w:rFonts w:ascii="微軟正黑體" w:eastAsia="微軟正黑體" w:hAnsi="微軟正黑體" w:cs="新細明體" w:hint="eastAsia"/>
          <w:color w:val="FF0000"/>
          <w:sz w:val="22"/>
          <w:szCs w:val="22"/>
          <w:highlight w:val="yellow"/>
        </w:rPr>
        <w:t>備註</w:t>
      </w:r>
      <w:r w:rsidRPr="00DF292B">
        <w:rPr>
          <w:rFonts w:ascii="微軟正黑體" w:eastAsia="微軟正黑體" w:hAnsi="微軟正黑體" w:cs="新細明體" w:hint="eastAsia"/>
          <w:bCs/>
          <w:color w:val="FF0000"/>
          <w:sz w:val="22"/>
          <w:szCs w:val="22"/>
          <w:highlight w:val="yellow"/>
        </w:rPr>
        <w:t>：</w:t>
      </w:r>
      <w:r w:rsidRPr="00DF292B">
        <w:rPr>
          <w:rFonts w:ascii="微軟正黑體" w:eastAsia="微軟正黑體" w:hAnsi="微軟正黑體" w:hint="eastAsia"/>
          <w:color w:val="FF0000"/>
          <w:sz w:val="22"/>
          <w:szCs w:val="22"/>
          <w:highlight w:val="yellow"/>
          <w:shd w:val="clear" w:color="auto" w:fill="FFFFFF"/>
        </w:rPr>
        <w:t>【櫻花盛開季節】依每年天候因素影響，櫻花變化無法完全掌握，全看您和日本櫻花的緣份，敬請瞭解。如遇天候因素</w:t>
      </w:r>
      <w:r w:rsidR="00DF292B">
        <w:rPr>
          <w:rFonts w:ascii="微軟正黑體" w:eastAsia="微軟正黑體" w:hAnsi="微軟正黑體" w:cs="Times New Roman" w:hint="eastAsia"/>
          <w:color w:val="FF0000"/>
          <w:sz w:val="22"/>
          <w:szCs w:val="22"/>
          <w:highlight w:val="yellow"/>
          <w:shd w:val="clear" w:color="auto" w:fill="FFFFFF"/>
        </w:rPr>
        <w:t>（</w:t>
      </w:r>
      <w:r w:rsidRPr="00DF292B">
        <w:rPr>
          <w:rFonts w:ascii="微軟正黑體" w:eastAsia="微軟正黑體" w:hAnsi="微軟正黑體" w:hint="eastAsia"/>
          <w:color w:val="FF0000"/>
          <w:sz w:val="22"/>
          <w:szCs w:val="22"/>
          <w:highlight w:val="yellow"/>
          <w:shd w:val="clear" w:color="auto" w:fill="FFFFFF"/>
        </w:rPr>
        <w:t>下雨</w:t>
      </w:r>
      <w:r w:rsidRPr="00DF292B">
        <w:rPr>
          <w:rFonts w:ascii="微軟正黑體" w:eastAsia="微軟正黑體" w:hAnsi="微軟正黑體" w:cs="Times New Roman" w:hint="eastAsia"/>
          <w:color w:val="FF0000"/>
          <w:sz w:val="22"/>
          <w:szCs w:val="22"/>
          <w:highlight w:val="yellow"/>
          <w:shd w:val="clear" w:color="auto" w:fill="FFFFFF"/>
        </w:rPr>
        <w:t>.</w:t>
      </w:r>
      <w:r w:rsidRPr="00DF292B">
        <w:rPr>
          <w:rFonts w:ascii="微軟正黑體" w:eastAsia="微軟正黑體" w:hAnsi="微軟正黑體" w:hint="eastAsia"/>
          <w:color w:val="FF0000"/>
          <w:sz w:val="22"/>
          <w:szCs w:val="22"/>
          <w:highlight w:val="yellow"/>
          <w:shd w:val="clear" w:color="auto" w:fill="FFFFFF"/>
        </w:rPr>
        <w:t>颳風或氣溫</w:t>
      </w:r>
      <w:r w:rsidRPr="00DF292B">
        <w:rPr>
          <w:rFonts w:ascii="微軟正黑體" w:eastAsia="微軟正黑體" w:hAnsi="微軟正黑體" w:cs="Times New Roman" w:hint="eastAsia"/>
          <w:color w:val="FF0000"/>
          <w:sz w:val="22"/>
          <w:szCs w:val="22"/>
          <w:highlight w:val="yellow"/>
          <w:shd w:val="clear" w:color="auto" w:fill="FFFFFF"/>
        </w:rPr>
        <w:t>..</w:t>
      </w:r>
      <w:r w:rsidR="00DF292B">
        <w:rPr>
          <w:rFonts w:ascii="微軟正黑體" w:eastAsia="微軟正黑體" w:hAnsi="微軟正黑體" w:cs="Times New Roman" w:hint="eastAsia"/>
          <w:color w:val="FF0000"/>
          <w:sz w:val="22"/>
          <w:szCs w:val="22"/>
          <w:highlight w:val="yellow"/>
          <w:shd w:val="clear" w:color="auto" w:fill="FFFFFF"/>
        </w:rPr>
        <w:t>）</w:t>
      </w:r>
      <w:r w:rsidRPr="00DF292B">
        <w:rPr>
          <w:rFonts w:ascii="微軟正黑體" w:eastAsia="微軟正黑體" w:hAnsi="微軟正黑體" w:hint="eastAsia"/>
          <w:color w:val="FF0000"/>
          <w:sz w:val="22"/>
          <w:szCs w:val="22"/>
          <w:highlight w:val="yellow"/>
          <w:shd w:val="clear" w:color="auto" w:fill="FFFFFF"/>
        </w:rPr>
        <w:t>其凋謝或未綻開，會依原行程前往景點純欣賞，請見諒。</w:t>
      </w:r>
    </w:p>
    <w:p w14:paraId="1BFD545C" w14:textId="77777777" w:rsidR="0050360F" w:rsidRPr="0050360F" w:rsidRDefault="0050360F" w:rsidP="0001086C">
      <w:pPr>
        <w:pStyle w:val="HTML"/>
        <w:spacing w:line="0" w:lineRule="atLeast"/>
        <w:jc w:val="center"/>
        <w:rPr>
          <w:rFonts w:ascii="微軟正黑體" w:eastAsia="微軟正黑體" w:hAnsi="微軟正黑體"/>
          <w:b/>
          <w:bCs/>
          <w:color w:val="FF6699"/>
          <w:sz w:val="24"/>
          <w:szCs w:val="24"/>
        </w:rPr>
      </w:pPr>
    </w:p>
    <w:p w14:paraId="034C4505" w14:textId="746D8B5E" w:rsidR="0090053A" w:rsidRDefault="00DF292B" w:rsidP="0012739E">
      <w:pPr>
        <w:spacing w:line="0" w:lineRule="atLeast"/>
        <w:jc w:val="center"/>
        <w:rPr>
          <w:rFonts w:ascii="微軟正黑體" w:eastAsia="微軟正黑體" w:hAnsi="微軟正黑體"/>
          <w:b/>
          <w:color w:val="0070C0"/>
          <w:lang w:val="zh-TW"/>
        </w:rPr>
      </w:pPr>
      <w:r>
        <w:rPr>
          <w:rFonts w:ascii="微軟正黑體" w:eastAsia="微軟正黑體" w:hAnsi="微軟正黑體" w:hint="eastAsia"/>
          <w:b/>
          <w:color w:val="0070C0"/>
          <w:lang w:val="zh-TW"/>
        </w:rPr>
        <w:t>參考航班</w:t>
      </w:r>
      <w:r w:rsidR="003B559C" w:rsidRPr="00536AC4">
        <w:rPr>
          <w:rFonts w:ascii="微軟正黑體" w:eastAsia="微軟正黑體" w:hAnsi="微軟正黑體" w:hint="eastAsia"/>
          <w:b/>
          <w:color w:val="0070C0"/>
          <w:lang w:val="zh-TW"/>
        </w:rPr>
        <w:t xml:space="preserve"> </w:t>
      </w:r>
      <w:r>
        <w:rPr>
          <w:rFonts w:ascii="微軟正黑體" w:eastAsia="微軟正黑體" w:hAnsi="微軟正黑體" w:hint="eastAsia"/>
          <w:b/>
          <w:color w:val="0070C0"/>
          <w:lang w:val="zh-TW"/>
        </w:rPr>
        <w:t>（</w:t>
      </w:r>
      <w:r w:rsidR="00160B12" w:rsidRPr="00536AC4">
        <w:rPr>
          <w:rFonts w:ascii="微軟正黑體" w:eastAsia="微軟正黑體" w:hAnsi="微軟正黑體" w:hint="eastAsia"/>
          <w:b/>
          <w:color w:val="0070C0"/>
          <w:lang w:val="zh-TW"/>
        </w:rPr>
        <w:t>以下航班</w:t>
      </w:r>
      <w:r w:rsidR="00640FBC" w:rsidRPr="00536AC4">
        <w:rPr>
          <w:rFonts w:ascii="微軟正黑體" w:eastAsia="微軟正黑體" w:hAnsi="微軟正黑體" w:hint="eastAsia"/>
          <w:b/>
          <w:color w:val="0070C0"/>
          <w:lang w:val="zh-TW"/>
        </w:rPr>
        <w:t>時間&amp;</w:t>
      </w:r>
      <w:r w:rsidR="00160B12" w:rsidRPr="00536AC4">
        <w:rPr>
          <w:rFonts w:ascii="微軟正黑體" w:eastAsia="微軟正黑體" w:hAnsi="微軟正黑體" w:hint="eastAsia"/>
          <w:b/>
          <w:color w:val="0070C0"/>
          <w:lang w:val="zh-TW"/>
        </w:rPr>
        <w:t>接駁時刻</w:t>
      </w:r>
      <w:r w:rsidR="00640FBC" w:rsidRPr="00536AC4">
        <w:rPr>
          <w:rFonts w:ascii="微軟正黑體" w:eastAsia="微軟正黑體" w:hAnsi="微軟正黑體" w:hint="eastAsia"/>
          <w:b/>
          <w:color w:val="0070C0"/>
          <w:lang w:val="zh-TW"/>
        </w:rPr>
        <w:t>等</w:t>
      </w:r>
      <w:r w:rsidR="00160B12" w:rsidRPr="00536AC4">
        <w:rPr>
          <w:rFonts w:ascii="微軟正黑體" w:eastAsia="微軟正黑體" w:hAnsi="微軟正黑體" w:hint="eastAsia"/>
          <w:b/>
          <w:color w:val="0070C0"/>
          <w:lang w:val="zh-TW"/>
        </w:rPr>
        <w:t>，僅</w:t>
      </w:r>
      <w:r w:rsidR="00640FBC" w:rsidRPr="00536AC4">
        <w:rPr>
          <w:rFonts w:ascii="微軟正黑體" w:eastAsia="微軟正黑體" w:hAnsi="微軟正黑體" w:hint="eastAsia"/>
          <w:b/>
          <w:color w:val="0070C0"/>
          <w:lang w:val="zh-TW"/>
        </w:rPr>
        <w:t>提供</w:t>
      </w:r>
      <w:r w:rsidR="00160B12" w:rsidRPr="00536AC4">
        <w:rPr>
          <w:rFonts w:ascii="微軟正黑體" w:eastAsia="微軟正黑體" w:hAnsi="微軟正黑體" w:hint="eastAsia"/>
          <w:b/>
          <w:color w:val="0070C0"/>
          <w:lang w:val="zh-TW"/>
        </w:rPr>
        <w:t>參考，實際</w:t>
      </w:r>
      <w:r w:rsidR="00640FBC" w:rsidRPr="00536AC4">
        <w:rPr>
          <w:rFonts w:ascii="微軟正黑體" w:eastAsia="微軟正黑體" w:hAnsi="微軟正黑體" w:hint="eastAsia"/>
          <w:b/>
          <w:color w:val="0070C0"/>
          <w:lang w:val="zh-TW"/>
        </w:rPr>
        <w:t>請以</w:t>
      </w:r>
      <w:r w:rsidR="00160B12" w:rsidRPr="00536AC4">
        <w:rPr>
          <w:rFonts w:ascii="微軟正黑體" w:eastAsia="微軟正黑體" w:hAnsi="微軟正黑體" w:hint="eastAsia"/>
          <w:b/>
          <w:color w:val="0070C0"/>
          <w:lang w:val="zh-TW"/>
        </w:rPr>
        <w:t>出發日航班為主</w:t>
      </w:r>
      <w:r>
        <w:rPr>
          <w:rFonts w:ascii="微軟正黑體" w:eastAsia="微軟正黑體" w:hAnsi="微軟正黑體" w:hint="eastAsia"/>
          <w:b/>
          <w:color w:val="0070C0"/>
          <w:lang w:val="zh-TW"/>
        </w:rPr>
        <w:t>）</w:t>
      </w:r>
    </w:p>
    <w:tbl>
      <w:tblPr>
        <w:tblW w:w="4900" w:type="pct"/>
        <w:jc w:val="center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205"/>
        <w:gridCol w:w="1703"/>
        <w:gridCol w:w="1599"/>
        <w:gridCol w:w="1732"/>
        <w:gridCol w:w="1732"/>
        <w:gridCol w:w="2474"/>
      </w:tblGrid>
      <w:tr w:rsidR="0050360F" w:rsidRPr="00E25713" w14:paraId="054764DD" w14:textId="77777777" w:rsidTr="0050360F">
        <w:trPr>
          <w:trHeight w:val="333"/>
          <w:jc w:val="center"/>
        </w:trPr>
        <w:tc>
          <w:tcPr>
            <w:tcW w:w="1233" w:type="dxa"/>
            <w:tcBorders>
              <w:top w:val="single" w:sz="4" w:space="0" w:color="C0504D" w:themeColor="accent2"/>
              <w:bottom w:val="single" w:sz="4" w:space="0" w:color="C0504D" w:themeColor="accent2"/>
            </w:tcBorders>
            <w:shd w:val="clear" w:color="auto" w:fill="FFCCCC"/>
            <w:hideMark/>
          </w:tcPr>
          <w:p w14:paraId="16B76012" w14:textId="77777777" w:rsidR="0050360F" w:rsidRPr="004316AA" w:rsidRDefault="0050360F" w:rsidP="0050360F">
            <w:pPr>
              <w:spacing w:line="0" w:lineRule="atLeast"/>
              <w:jc w:val="center"/>
              <w:rPr>
                <w:rFonts w:ascii="微軟正黑體" w:eastAsia="微軟正黑體" w:hAnsi="微軟正黑體"/>
                <w:b/>
                <w:bCs/>
                <w:color w:val="17365D" w:themeColor="text2" w:themeShade="BF"/>
              </w:rPr>
            </w:pPr>
            <w:r w:rsidRPr="004316AA">
              <w:rPr>
                <w:rFonts w:ascii="微軟正黑體" w:eastAsia="微軟正黑體" w:hAnsi="微軟正黑體" w:hint="eastAsia"/>
                <w:b/>
                <w:bCs/>
                <w:color w:val="17365D" w:themeColor="text2" w:themeShade="BF"/>
              </w:rPr>
              <w:t>程別</w:t>
            </w:r>
          </w:p>
        </w:tc>
        <w:tc>
          <w:tcPr>
            <w:tcW w:w="1748" w:type="dxa"/>
            <w:tcBorders>
              <w:top w:val="single" w:sz="4" w:space="0" w:color="C0504D" w:themeColor="accent2"/>
              <w:bottom w:val="single" w:sz="4" w:space="0" w:color="C0504D" w:themeColor="accent2"/>
            </w:tcBorders>
            <w:shd w:val="clear" w:color="auto" w:fill="FFCCCC"/>
            <w:hideMark/>
          </w:tcPr>
          <w:p w14:paraId="13ED511B" w14:textId="77777777" w:rsidR="0050360F" w:rsidRPr="004316AA" w:rsidRDefault="0050360F" w:rsidP="0050360F">
            <w:pPr>
              <w:spacing w:line="0" w:lineRule="atLeast"/>
              <w:jc w:val="center"/>
              <w:rPr>
                <w:rFonts w:ascii="微軟正黑體" w:eastAsia="微軟正黑體" w:hAnsi="微軟正黑體"/>
                <w:b/>
                <w:bCs/>
                <w:color w:val="17365D" w:themeColor="text2" w:themeShade="BF"/>
              </w:rPr>
            </w:pPr>
            <w:r w:rsidRPr="004316AA">
              <w:rPr>
                <w:rFonts w:ascii="微軟正黑體" w:eastAsia="微軟正黑體" w:hAnsi="微軟正黑體" w:hint="eastAsia"/>
                <w:b/>
                <w:bCs/>
                <w:color w:val="17365D" w:themeColor="text2" w:themeShade="BF"/>
              </w:rPr>
              <w:t>航空公司</w:t>
            </w:r>
          </w:p>
        </w:tc>
        <w:tc>
          <w:tcPr>
            <w:tcW w:w="1624" w:type="dxa"/>
            <w:tcBorders>
              <w:top w:val="single" w:sz="4" w:space="0" w:color="C0504D" w:themeColor="accent2"/>
              <w:bottom w:val="single" w:sz="4" w:space="0" w:color="C0504D" w:themeColor="accent2"/>
            </w:tcBorders>
            <w:shd w:val="clear" w:color="auto" w:fill="FFCCCC"/>
            <w:hideMark/>
          </w:tcPr>
          <w:p w14:paraId="124D45FD" w14:textId="77777777" w:rsidR="0050360F" w:rsidRPr="004316AA" w:rsidRDefault="0050360F" w:rsidP="0050360F">
            <w:pPr>
              <w:spacing w:line="0" w:lineRule="atLeast"/>
              <w:jc w:val="center"/>
              <w:rPr>
                <w:rFonts w:ascii="微軟正黑體" w:eastAsia="微軟正黑體" w:hAnsi="微軟正黑體"/>
                <w:b/>
                <w:bCs/>
                <w:color w:val="17365D" w:themeColor="text2" w:themeShade="BF"/>
              </w:rPr>
            </w:pPr>
            <w:r w:rsidRPr="004316AA">
              <w:rPr>
                <w:rFonts w:ascii="微軟正黑體" w:eastAsia="微軟正黑體" w:hAnsi="微軟正黑體" w:hint="eastAsia"/>
                <w:b/>
                <w:bCs/>
                <w:color w:val="17365D" w:themeColor="text2" w:themeShade="BF"/>
              </w:rPr>
              <w:t>航班編號</w:t>
            </w:r>
          </w:p>
        </w:tc>
        <w:tc>
          <w:tcPr>
            <w:tcW w:w="1770" w:type="dxa"/>
            <w:tcBorders>
              <w:top w:val="single" w:sz="4" w:space="0" w:color="C0504D" w:themeColor="accent2"/>
              <w:bottom w:val="single" w:sz="4" w:space="0" w:color="C0504D" w:themeColor="accent2"/>
            </w:tcBorders>
            <w:shd w:val="clear" w:color="auto" w:fill="FFCCCC"/>
            <w:hideMark/>
          </w:tcPr>
          <w:p w14:paraId="3982B1D5" w14:textId="77777777" w:rsidR="0050360F" w:rsidRPr="004316AA" w:rsidRDefault="0050360F" w:rsidP="0050360F">
            <w:pPr>
              <w:spacing w:line="0" w:lineRule="atLeast"/>
              <w:jc w:val="center"/>
              <w:rPr>
                <w:rFonts w:ascii="微軟正黑體" w:eastAsia="微軟正黑體" w:hAnsi="微軟正黑體"/>
                <w:b/>
                <w:bCs/>
                <w:color w:val="17365D" w:themeColor="text2" w:themeShade="BF"/>
              </w:rPr>
            </w:pPr>
            <w:r w:rsidRPr="004316AA">
              <w:rPr>
                <w:rFonts w:ascii="微軟正黑體" w:eastAsia="微軟正黑體" w:hAnsi="微軟正黑體" w:hint="eastAsia"/>
                <w:b/>
                <w:bCs/>
                <w:color w:val="17365D" w:themeColor="text2" w:themeShade="BF"/>
              </w:rPr>
              <w:t>起飛城市</w:t>
            </w:r>
          </w:p>
        </w:tc>
        <w:tc>
          <w:tcPr>
            <w:tcW w:w="1770" w:type="dxa"/>
            <w:tcBorders>
              <w:top w:val="single" w:sz="4" w:space="0" w:color="C0504D" w:themeColor="accent2"/>
              <w:bottom w:val="single" w:sz="4" w:space="0" w:color="C0504D" w:themeColor="accent2"/>
            </w:tcBorders>
            <w:shd w:val="clear" w:color="auto" w:fill="FFCCCC"/>
            <w:hideMark/>
          </w:tcPr>
          <w:p w14:paraId="65ED17B0" w14:textId="77777777" w:rsidR="0050360F" w:rsidRPr="004316AA" w:rsidRDefault="0050360F" w:rsidP="0050360F">
            <w:pPr>
              <w:spacing w:line="0" w:lineRule="atLeast"/>
              <w:jc w:val="center"/>
              <w:rPr>
                <w:rFonts w:ascii="微軟正黑體" w:eastAsia="微軟正黑體" w:hAnsi="微軟正黑體"/>
                <w:b/>
                <w:bCs/>
                <w:color w:val="17365D" w:themeColor="text2" w:themeShade="BF"/>
              </w:rPr>
            </w:pPr>
            <w:r w:rsidRPr="004316AA">
              <w:rPr>
                <w:rFonts w:ascii="微軟正黑體" w:eastAsia="微軟正黑體" w:hAnsi="微軟正黑體" w:hint="eastAsia"/>
                <w:b/>
                <w:bCs/>
                <w:color w:val="17365D" w:themeColor="text2" w:themeShade="BF"/>
              </w:rPr>
              <w:t>抵達城市</w:t>
            </w:r>
          </w:p>
        </w:tc>
        <w:tc>
          <w:tcPr>
            <w:tcW w:w="2508" w:type="dxa"/>
            <w:tcBorders>
              <w:top w:val="single" w:sz="4" w:space="0" w:color="C0504D" w:themeColor="accent2"/>
              <w:bottom w:val="single" w:sz="4" w:space="0" w:color="C0504D" w:themeColor="accent2"/>
            </w:tcBorders>
            <w:shd w:val="clear" w:color="auto" w:fill="FFCCCC"/>
            <w:hideMark/>
          </w:tcPr>
          <w:p w14:paraId="53B29693" w14:textId="77777777" w:rsidR="0050360F" w:rsidRPr="004316AA" w:rsidRDefault="0050360F" w:rsidP="0050360F">
            <w:pPr>
              <w:spacing w:line="0" w:lineRule="atLeast"/>
              <w:jc w:val="center"/>
              <w:rPr>
                <w:rFonts w:ascii="微軟正黑體" w:eastAsia="微軟正黑體" w:hAnsi="微軟正黑體"/>
                <w:b/>
                <w:bCs/>
                <w:color w:val="17365D" w:themeColor="text2" w:themeShade="BF"/>
              </w:rPr>
            </w:pPr>
            <w:r w:rsidRPr="004316AA">
              <w:rPr>
                <w:rFonts w:ascii="微軟正黑體" w:eastAsia="微軟正黑體" w:hAnsi="微軟正黑體" w:hint="eastAsia"/>
                <w:b/>
                <w:bCs/>
                <w:color w:val="17365D" w:themeColor="text2" w:themeShade="BF"/>
              </w:rPr>
              <w:t>起飛/抵達時間</w:t>
            </w:r>
          </w:p>
        </w:tc>
      </w:tr>
      <w:tr w:rsidR="0050360F" w:rsidRPr="00E25713" w14:paraId="59C9A898" w14:textId="77777777" w:rsidTr="0050360F">
        <w:trPr>
          <w:trHeight w:val="477"/>
          <w:jc w:val="center"/>
        </w:trPr>
        <w:tc>
          <w:tcPr>
            <w:tcW w:w="1233" w:type="dxa"/>
            <w:tcBorders>
              <w:top w:val="single" w:sz="4" w:space="0" w:color="C0504D" w:themeColor="accent2"/>
              <w:bottom w:val="single" w:sz="4" w:space="0" w:color="C0504D" w:themeColor="accent2"/>
            </w:tcBorders>
            <w:hideMark/>
          </w:tcPr>
          <w:p w14:paraId="1EF53580" w14:textId="77777777" w:rsidR="0050360F" w:rsidRPr="00E25713" w:rsidRDefault="0050360F" w:rsidP="0050360F">
            <w:pPr>
              <w:spacing w:line="0" w:lineRule="atLeast"/>
              <w:jc w:val="center"/>
              <w:rPr>
                <w:rFonts w:ascii="微軟正黑體" w:eastAsia="微軟正黑體" w:hAnsi="微軟正黑體"/>
                <w:b/>
                <w:bCs/>
              </w:rPr>
            </w:pPr>
            <w:r w:rsidRPr="00E25713">
              <w:rPr>
                <w:rFonts w:ascii="微軟正黑體" w:eastAsia="微軟正黑體" w:hAnsi="微軟正黑體" w:hint="eastAsia"/>
                <w:b/>
                <w:bCs/>
              </w:rPr>
              <w:t>去程</w:t>
            </w:r>
          </w:p>
        </w:tc>
        <w:tc>
          <w:tcPr>
            <w:tcW w:w="1748" w:type="dxa"/>
            <w:tcBorders>
              <w:top w:val="single" w:sz="4" w:space="0" w:color="C0504D" w:themeColor="accent2"/>
              <w:bottom w:val="single" w:sz="4" w:space="0" w:color="C0504D" w:themeColor="accent2"/>
            </w:tcBorders>
            <w:hideMark/>
          </w:tcPr>
          <w:p w14:paraId="4012205B" w14:textId="77777777" w:rsidR="0050360F" w:rsidRDefault="0050360F" w:rsidP="0050360F">
            <w:pPr>
              <w:spacing w:line="0" w:lineRule="atLeast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國泰航空</w:t>
            </w:r>
          </w:p>
        </w:tc>
        <w:tc>
          <w:tcPr>
            <w:tcW w:w="1624" w:type="dxa"/>
            <w:tcBorders>
              <w:top w:val="single" w:sz="4" w:space="0" w:color="C0504D" w:themeColor="accent2"/>
              <w:bottom w:val="single" w:sz="4" w:space="0" w:color="C0504D" w:themeColor="accent2"/>
            </w:tcBorders>
            <w:hideMark/>
          </w:tcPr>
          <w:p w14:paraId="12700706" w14:textId="77777777" w:rsidR="0050360F" w:rsidRPr="000B031D" w:rsidRDefault="0050360F" w:rsidP="0050360F">
            <w:pPr>
              <w:spacing w:line="0" w:lineRule="atLeast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CX450</w:t>
            </w:r>
          </w:p>
        </w:tc>
        <w:tc>
          <w:tcPr>
            <w:tcW w:w="1770" w:type="dxa"/>
            <w:tcBorders>
              <w:top w:val="single" w:sz="4" w:space="0" w:color="C0504D" w:themeColor="accent2"/>
              <w:bottom w:val="single" w:sz="4" w:space="0" w:color="C0504D" w:themeColor="accent2"/>
            </w:tcBorders>
            <w:hideMark/>
          </w:tcPr>
          <w:p w14:paraId="6ECA1AFD" w14:textId="77777777" w:rsidR="0050360F" w:rsidRPr="000B031D" w:rsidRDefault="0050360F" w:rsidP="0050360F">
            <w:pPr>
              <w:spacing w:line="0" w:lineRule="atLeast"/>
              <w:jc w:val="center"/>
              <w:rPr>
                <w:rFonts w:ascii="微軟正黑體" w:eastAsia="微軟正黑體" w:hAnsi="微軟正黑體"/>
              </w:rPr>
            </w:pPr>
            <w:r w:rsidRPr="000B031D">
              <w:rPr>
                <w:rFonts w:ascii="微軟正黑體" w:eastAsia="微軟正黑體" w:hAnsi="微軟正黑體" w:hint="eastAsia"/>
              </w:rPr>
              <w:t>桃園TPE</w:t>
            </w:r>
          </w:p>
        </w:tc>
        <w:tc>
          <w:tcPr>
            <w:tcW w:w="1770" w:type="dxa"/>
            <w:tcBorders>
              <w:top w:val="single" w:sz="4" w:space="0" w:color="C0504D" w:themeColor="accent2"/>
              <w:bottom w:val="single" w:sz="4" w:space="0" w:color="C0504D" w:themeColor="accent2"/>
            </w:tcBorders>
            <w:hideMark/>
          </w:tcPr>
          <w:p w14:paraId="5A7A4363" w14:textId="77777777" w:rsidR="0050360F" w:rsidRPr="000B031D" w:rsidRDefault="0050360F" w:rsidP="0050360F">
            <w:pPr>
              <w:spacing w:line="0" w:lineRule="atLeast"/>
              <w:jc w:val="center"/>
              <w:rPr>
                <w:rFonts w:ascii="微軟正黑體" w:eastAsia="微軟正黑體" w:hAnsi="微軟正黑體"/>
              </w:rPr>
            </w:pPr>
            <w:r w:rsidRPr="000B031D">
              <w:rPr>
                <w:rFonts w:ascii="微軟正黑體" w:eastAsia="微軟正黑體" w:hAnsi="微軟正黑體" w:hint="eastAsia"/>
              </w:rPr>
              <w:t>東京TYO</w:t>
            </w:r>
          </w:p>
        </w:tc>
        <w:tc>
          <w:tcPr>
            <w:tcW w:w="2508" w:type="dxa"/>
            <w:tcBorders>
              <w:top w:val="single" w:sz="4" w:space="0" w:color="C0504D" w:themeColor="accent2"/>
              <w:bottom w:val="single" w:sz="4" w:space="0" w:color="C0504D" w:themeColor="accent2"/>
            </w:tcBorders>
            <w:hideMark/>
          </w:tcPr>
          <w:p w14:paraId="1F7800F6" w14:textId="77777777" w:rsidR="0050360F" w:rsidRPr="000B031D" w:rsidRDefault="0050360F" w:rsidP="0050360F">
            <w:pPr>
              <w:spacing w:line="0" w:lineRule="atLeast"/>
              <w:jc w:val="center"/>
              <w:rPr>
                <w:rFonts w:ascii="微軟正黑體" w:eastAsia="微軟正黑體" w:hAnsi="微軟正黑體" w:cs="Arial"/>
              </w:rPr>
            </w:pPr>
            <w:r w:rsidRPr="000B031D">
              <w:rPr>
                <w:rFonts w:ascii="微軟正黑體" w:eastAsia="微軟正黑體" w:hAnsi="微軟正黑體" w:cs="Arial"/>
              </w:rPr>
              <w:t>1</w:t>
            </w:r>
            <w:r>
              <w:rPr>
                <w:rFonts w:ascii="微軟正黑體" w:eastAsia="微軟正黑體" w:hAnsi="微軟正黑體" w:cs="Arial" w:hint="eastAsia"/>
              </w:rPr>
              <w:t>3</w:t>
            </w:r>
            <w:r w:rsidRPr="000B031D">
              <w:rPr>
                <w:rFonts w:ascii="微軟正黑體" w:eastAsia="微軟正黑體" w:hAnsi="微軟正黑體" w:cs="Arial"/>
              </w:rPr>
              <w:t>:</w:t>
            </w:r>
            <w:r>
              <w:rPr>
                <w:rFonts w:ascii="微軟正黑體" w:eastAsia="微軟正黑體" w:hAnsi="微軟正黑體" w:cs="Arial" w:hint="eastAsia"/>
              </w:rPr>
              <w:t>00</w:t>
            </w:r>
            <w:r w:rsidRPr="000B031D">
              <w:rPr>
                <w:rFonts w:ascii="微軟正黑體" w:eastAsia="微軟正黑體" w:hAnsi="微軟正黑體" w:cs="Arial"/>
              </w:rPr>
              <w:t>/1</w:t>
            </w:r>
            <w:r>
              <w:rPr>
                <w:rFonts w:ascii="微軟正黑體" w:eastAsia="微軟正黑體" w:hAnsi="微軟正黑體" w:cs="Arial" w:hint="eastAsia"/>
              </w:rPr>
              <w:t>7</w:t>
            </w:r>
            <w:r w:rsidRPr="000B031D">
              <w:rPr>
                <w:rFonts w:ascii="微軟正黑體" w:eastAsia="微軟正黑體" w:hAnsi="微軟正黑體" w:cs="Arial"/>
              </w:rPr>
              <w:t>:</w:t>
            </w:r>
            <w:r>
              <w:rPr>
                <w:rFonts w:ascii="微軟正黑體" w:eastAsia="微軟正黑體" w:hAnsi="微軟正黑體" w:cs="Arial" w:hint="eastAsia"/>
              </w:rPr>
              <w:t>20</w:t>
            </w:r>
          </w:p>
        </w:tc>
      </w:tr>
      <w:tr w:rsidR="0050360F" w:rsidRPr="00E25713" w14:paraId="64E13EF4" w14:textId="77777777" w:rsidTr="0050360F">
        <w:trPr>
          <w:trHeight w:val="477"/>
          <w:jc w:val="center"/>
        </w:trPr>
        <w:tc>
          <w:tcPr>
            <w:tcW w:w="1233" w:type="dxa"/>
            <w:tcBorders>
              <w:top w:val="single" w:sz="4" w:space="0" w:color="C0504D" w:themeColor="accent2"/>
              <w:bottom w:val="single" w:sz="4" w:space="0" w:color="C0504D" w:themeColor="accent2"/>
            </w:tcBorders>
            <w:hideMark/>
          </w:tcPr>
          <w:p w14:paraId="2855B725" w14:textId="77777777" w:rsidR="0050360F" w:rsidRPr="00E25713" w:rsidRDefault="0050360F" w:rsidP="0050360F">
            <w:pPr>
              <w:spacing w:line="0" w:lineRule="atLeast"/>
              <w:jc w:val="center"/>
              <w:rPr>
                <w:rFonts w:ascii="微軟正黑體" w:eastAsia="微軟正黑體" w:hAnsi="微軟正黑體"/>
                <w:b/>
                <w:bCs/>
              </w:rPr>
            </w:pPr>
            <w:r w:rsidRPr="00E25713">
              <w:rPr>
                <w:rFonts w:ascii="微軟正黑體" w:eastAsia="微軟正黑體" w:hAnsi="微軟正黑體" w:hint="eastAsia"/>
                <w:b/>
                <w:bCs/>
              </w:rPr>
              <w:t>回程</w:t>
            </w:r>
          </w:p>
        </w:tc>
        <w:tc>
          <w:tcPr>
            <w:tcW w:w="1748" w:type="dxa"/>
            <w:tcBorders>
              <w:top w:val="single" w:sz="4" w:space="0" w:color="C0504D" w:themeColor="accent2"/>
              <w:bottom w:val="single" w:sz="4" w:space="0" w:color="C0504D" w:themeColor="accent2"/>
            </w:tcBorders>
            <w:hideMark/>
          </w:tcPr>
          <w:p w14:paraId="7B5FDDCE" w14:textId="77777777" w:rsidR="0050360F" w:rsidRDefault="0050360F" w:rsidP="0050360F">
            <w:pPr>
              <w:spacing w:line="0" w:lineRule="atLeast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國泰航空</w:t>
            </w:r>
          </w:p>
        </w:tc>
        <w:tc>
          <w:tcPr>
            <w:tcW w:w="1624" w:type="dxa"/>
            <w:tcBorders>
              <w:top w:val="single" w:sz="4" w:space="0" w:color="C0504D" w:themeColor="accent2"/>
              <w:bottom w:val="single" w:sz="4" w:space="0" w:color="C0504D" w:themeColor="accent2"/>
            </w:tcBorders>
            <w:hideMark/>
          </w:tcPr>
          <w:p w14:paraId="27CD2019" w14:textId="77777777" w:rsidR="0050360F" w:rsidRPr="000B031D" w:rsidRDefault="0050360F" w:rsidP="0050360F">
            <w:pPr>
              <w:spacing w:line="0" w:lineRule="atLeast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CX451</w:t>
            </w:r>
          </w:p>
        </w:tc>
        <w:tc>
          <w:tcPr>
            <w:tcW w:w="1770" w:type="dxa"/>
            <w:tcBorders>
              <w:top w:val="single" w:sz="4" w:space="0" w:color="C0504D" w:themeColor="accent2"/>
              <w:bottom w:val="single" w:sz="4" w:space="0" w:color="C0504D" w:themeColor="accent2"/>
            </w:tcBorders>
            <w:hideMark/>
          </w:tcPr>
          <w:p w14:paraId="03552718" w14:textId="77777777" w:rsidR="0050360F" w:rsidRPr="000B031D" w:rsidRDefault="0050360F" w:rsidP="0050360F">
            <w:pPr>
              <w:spacing w:line="0" w:lineRule="atLeast"/>
              <w:jc w:val="center"/>
              <w:rPr>
                <w:rFonts w:ascii="微軟正黑體" w:eastAsia="微軟正黑體" w:hAnsi="微軟正黑體"/>
              </w:rPr>
            </w:pPr>
            <w:r w:rsidRPr="000B031D">
              <w:rPr>
                <w:rFonts w:ascii="微軟正黑體" w:eastAsia="微軟正黑體" w:hAnsi="微軟正黑體" w:hint="eastAsia"/>
              </w:rPr>
              <w:t>東京TYO</w:t>
            </w:r>
          </w:p>
        </w:tc>
        <w:tc>
          <w:tcPr>
            <w:tcW w:w="1770" w:type="dxa"/>
            <w:tcBorders>
              <w:top w:val="single" w:sz="4" w:space="0" w:color="C0504D" w:themeColor="accent2"/>
              <w:bottom w:val="single" w:sz="4" w:space="0" w:color="C0504D" w:themeColor="accent2"/>
            </w:tcBorders>
            <w:hideMark/>
          </w:tcPr>
          <w:p w14:paraId="74C9662F" w14:textId="77777777" w:rsidR="0050360F" w:rsidRPr="000B031D" w:rsidRDefault="0050360F" w:rsidP="0050360F">
            <w:pPr>
              <w:spacing w:line="0" w:lineRule="atLeast"/>
              <w:jc w:val="center"/>
              <w:rPr>
                <w:rFonts w:ascii="微軟正黑體" w:eastAsia="微軟正黑體" w:hAnsi="微軟正黑體"/>
              </w:rPr>
            </w:pPr>
            <w:r w:rsidRPr="000B031D">
              <w:rPr>
                <w:rFonts w:ascii="微軟正黑體" w:eastAsia="微軟正黑體" w:hAnsi="微軟正黑體" w:hint="eastAsia"/>
              </w:rPr>
              <w:t>桃園TPE</w:t>
            </w:r>
          </w:p>
        </w:tc>
        <w:tc>
          <w:tcPr>
            <w:tcW w:w="2508" w:type="dxa"/>
            <w:tcBorders>
              <w:top w:val="single" w:sz="4" w:space="0" w:color="C0504D" w:themeColor="accent2"/>
              <w:bottom w:val="single" w:sz="4" w:space="0" w:color="C0504D" w:themeColor="accent2"/>
            </w:tcBorders>
            <w:hideMark/>
          </w:tcPr>
          <w:p w14:paraId="6D620831" w14:textId="77777777" w:rsidR="0050360F" w:rsidRPr="000B031D" w:rsidRDefault="0050360F" w:rsidP="0050360F">
            <w:pPr>
              <w:spacing w:line="0" w:lineRule="atLeast"/>
              <w:jc w:val="center"/>
              <w:rPr>
                <w:rFonts w:ascii="微軟正黑體" w:eastAsia="微軟正黑體" w:hAnsi="微軟正黑體" w:cs="Arial"/>
              </w:rPr>
            </w:pPr>
            <w:r>
              <w:rPr>
                <w:rFonts w:ascii="微軟正黑體" w:eastAsia="微軟正黑體" w:hAnsi="微軟正黑體" w:cs="Arial" w:hint="eastAsia"/>
              </w:rPr>
              <w:t>15</w:t>
            </w:r>
            <w:r w:rsidRPr="000B031D">
              <w:rPr>
                <w:rFonts w:ascii="微軟正黑體" w:eastAsia="微軟正黑體" w:hAnsi="微軟正黑體" w:cs="Arial"/>
              </w:rPr>
              <w:t>:</w:t>
            </w:r>
            <w:r>
              <w:rPr>
                <w:rFonts w:ascii="微軟正黑體" w:eastAsia="微軟正黑體" w:hAnsi="微軟正黑體" w:cs="Arial" w:hint="eastAsia"/>
              </w:rPr>
              <w:t>40</w:t>
            </w:r>
            <w:r w:rsidRPr="000B031D">
              <w:rPr>
                <w:rFonts w:ascii="微軟正黑體" w:eastAsia="微軟正黑體" w:hAnsi="微軟正黑體" w:cs="Arial"/>
              </w:rPr>
              <w:t>/</w:t>
            </w:r>
            <w:r>
              <w:rPr>
                <w:rFonts w:ascii="微軟正黑體" w:eastAsia="微軟正黑體" w:hAnsi="微軟正黑體" w:cs="Arial" w:hint="eastAsia"/>
              </w:rPr>
              <w:t>18</w:t>
            </w:r>
            <w:r w:rsidRPr="000B031D">
              <w:rPr>
                <w:rFonts w:ascii="微軟正黑體" w:eastAsia="微軟正黑體" w:hAnsi="微軟正黑體" w:cs="Arial"/>
              </w:rPr>
              <w:t>:</w:t>
            </w:r>
            <w:r>
              <w:rPr>
                <w:rFonts w:ascii="微軟正黑體" w:eastAsia="微軟正黑體" w:hAnsi="微軟正黑體" w:cs="Arial" w:hint="eastAsia"/>
              </w:rPr>
              <w:t>35</w:t>
            </w:r>
          </w:p>
        </w:tc>
      </w:tr>
    </w:tbl>
    <w:p w14:paraId="78BE76FA" w14:textId="77777777" w:rsidR="0050360F" w:rsidRDefault="0050360F" w:rsidP="0012739E">
      <w:pPr>
        <w:spacing w:line="0" w:lineRule="atLeast"/>
        <w:jc w:val="center"/>
        <w:rPr>
          <w:rFonts w:ascii="微軟正黑體" w:eastAsia="微軟正黑體" w:hAnsi="微軟正黑體"/>
          <w:b/>
          <w:color w:val="0070C0"/>
        </w:rPr>
      </w:pPr>
    </w:p>
    <w:p w14:paraId="6697A0B1" w14:textId="61FC9C9C" w:rsidR="00D05FB6" w:rsidRPr="0050360F" w:rsidRDefault="00D05FB6" w:rsidP="0012739E">
      <w:pPr>
        <w:spacing w:line="0" w:lineRule="atLeast"/>
        <w:jc w:val="center"/>
        <w:rPr>
          <w:rFonts w:ascii="微軟正黑體" w:eastAsia="微軟正黑體" w:hAnsi="微軟正黑體" w:hint="eastAsia"/>
          <w:b/>
          <w:color w:val="0070C0"/>
        </w:rPr>
      </w:pPr>
      <w:r>
        <w:rPr>
          <w:rFonts w:ascii="微軟正黑體" w:eastAsia="微軟正黑體" w:hAnsi="微軟正黑體" w:hint="eastAsia"/>
          <w:noProof/>
        </w:rPr>
        <w:lastRenderedPageBreak/>
        <w:drawing>
          <wp:inline distT="0" distB="0" distL="0" distR="0" wp14:anchorId="3311059B" wp14:editId="5C8B7B44">
            <wp:extent cx="6767830" cy="8805545"/>
            <wp:effectExtent l="0" t="0" r="0" b="0"/>
            <wp:docPr id="1807279797" name="圖片 1" descr="一張含有 文字, 功能表, 肉, 菜餚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 descr="一張含有 文字, 功能表, 肉, 菜餚 的圖片&#10;&#10;自動產生的描述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767830" cy="88055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W w:w="4900" w:type="pct"/>
        <w:jc w:val="center"/>
        <w:tblBorders>
          <w:top w:val="single" w:sz="8" w:space="0" w:color="FF0066"/>
          <w:bottom w:val="single" w:sz="8" w:space="0" w:color="FF0066"/>
          <w:insideH w:val="single" w:sz="8" w:space="0" w:color="FF0066"/>
        </w:tblBorders>
        <w:tblLayout w:type="fixed"/>
        <w:tblCellMar>
          <w:left w:w="57" w:type="dxa"/>
          <w:right w:w="57" w:type="dxa"/>
        </w:tblCellMar>
        <w:tblLook w:val="0020" w:firstRow="1" w:lastRow="0" w:firstColumn="0" w:lastColumn="0" w:noHBand="0" w:noVBand="0"/>
      </w:tblPr>
      <w:tblGrid>
        <w:gridCol w:w="1109"/>
        <w:gridCol w:w="9336"/>
      </w:tblGrid>
      <w:tr w:rsidR="0050360F" w:rsidRPr="00E25713" w14:paraId="7C8E93BA" w14:textId="77777777" w:rsidTr="002E738B">
        <w:trPr>
          <w:jc w:val="center"/>
        </w:trPr>
        <w:tc>
          <w:tcPr>
            <w:tcW w:w="1109" w:type="dxa"/>
            <w:tcBorders>
              <w:top w:val="single" w:sz="8" w:space="0" w:color="FF0066"/>
            </w:tcBorders>
            <w:shd w:val="clear" w:color="auto" w:fill="FFCCCC"/>
          </w:tcPr>
          <w:p w14:paraId="37C35A9C" w14:textId="30C7DE0C" w:rsidR="0050360F" w:rsidRDefault="0050360F" w:rsidP="00F73D82">
            <w:pPr>
              <w:spacing w:line="0" w:lineRule="atLeast"/>
              <w:rPr>
                <w:rFonts w:ascii="微軟正黑體" w:eastAsia="微軟正黑體" w:hAnsi="微軟正黑體"/>
                <w:color w:val="215868"/>
              </w:rPr>
            </w:pPr>
            <w:r>
              <w:rPr>
                <w:rFonts w:ascii="微軟正黑體" w:eastAsia="微軟正黑體" w:hAnsi="微軟正黑體" w:hint="eastAsia"/>
                <w:b/>
                <w:bCs/>
                <w:color w:val="000000" w:themeColor="text1"/>
                <w:sz w:val="28"/>
                <w:shd w:val="clear" w:color="auto" w:fill="FFCCCC"/>
              </w:rPr>
              <w:t>第一</w:t>
            </w:r>
            <w:r w:rsidRPr="00387CEF">
              <w:rPr>
                <w:rFonts w:ascii="微軟正黑體" w:eastAsia="微軟正黑體" w:hAnsi="微軟正黑體" w:hint="eastAsia"/>
                <w:b/>
                <w:bCs/>
                <w:color w:val="000000" w:themeColor="text1"/>
                <w:sz w:val="28"/>
                <w:shd w:val="clear" w:color="auto" w:fill="FFCCCC"/>
              </w:rPr>
              <w:t>天</w:t>
            </w:r>
            <w:r>
              <w:rPr>
                <w:rFonts w:ascii="微軟正黑體" w:eastAsia="微軟正黑體" w:hAnsi="微軟正黑體" w:hint="eastAsia"/>
                <w:b/>
                <w:bCs/>
                <w:color w:val="000000" w:themeColor="text1"/>
                <w:sz w:val="28"/>
              </w:rPr>
              <w:t xml:space="preserve"> </w:t>
            </w:r>
          </w:p>
        </w:tc>
        <w:tc>
          <w:tcPr>
            <w:tcW w:w="9336" w:type="dxa"/>
            <w:tcBorders>
              <w:top w:val="single" w:sz="8" w:space="0" w:color="FF0066"/>
            </w:tcBorders>
            <w:shd w:val="clear" w:color="auto" w:fill="FFFFFF" w:themeFill="background1"/>
          </w:tcPr>
          <w:p w14:paraId="5C77D761" w14:textId="6D634F1A" w:rsidR="0050360F" w:rsidRPr="00F62173" w:rsidRDefault="0050360F" w:rsidP="00F73D82">
            <w:pPr>
              <w:spacing w:line="0" w:lineRule="atLeast"/>
              <w:rPr>
                <w:rFonts w:ascii="微軟正黑體" w:eastAsia="微軟正黑體" w:hAnsi="微軟正黑體"/>
                <w:b/>
                <w:color w:val="215868"/>
                <w:sz w:val="28"/>
                <w:szCs w:val="28"/>
              </w:rPr>
            </w:pPr>
            <w:r w:rsidRPr="000B031D">
              <w:rPr>
                <w:rFonts w:ascii="微軟正黑體" w:eastAsia="微軟正黑體" w:hAnsi="微軟正黑體" w:hint="eastAsia"/>
                <w:b/>
                <w:color w:val="000000" w:themeColor="text1"/>
                <w:sz w:val="28"/>
                <w:szCs w:val="28"/>
              </w:rPr>
              <w:t>桃園國際機場</w:t>
            </w:r>
            <w:r w:rsidRPr="000B031D">
              <w:rPr>
                <w:rFonts w:ascii="微軟正黑體" w:eastAsia="微軟正黑體" w:hAnsi="微軟正黑體"/>
                <w:b/>
                <w:color w:val="000000" w:themeColor="text1"/>
                <w:sz w:val="28"/>
                <w:szCs w:val="28"/>
              </w:rPr>
              <w:sym w:font="Webdings" w:char="F0F1"/>
            </w:r>
            <w:r w:rsidRPr="000B031D">
              <w:rPr>
                <w:rFonts w:ascii="微軟正黑體" w:eastAsia="微軟正黑體" w:hAnsi="微軟正黑體" w:hint="eastAsia"/>
                <w:b/>
                <w:color w:val="000000" w:themeColor="text1"/>
                <w:sz w:val="28"/>
                <w:szCs w:val="28"/>
              </w:rPr>
              <w:t>東京成田</w:t>
            </w:r>
            <w:r>
              <w:rPr>
                <w:rFonts w:ascii="微軟正黑體" w:eastAsia="微軟正黑體" w:hAnsi="微軟正黑體" w:hint="eastAsia"/>
                <w:b/>
                <w:color w:val="000000" w:themeColor="text1"/>
                <w:sz w:val="28"/>
                <w:szCs w:val="28"/>
              </w:rPr>
              <w:t>機場</w:t>
            </w:r>
            <w:r w:rsidRPr="000B031D">
              <w:rPr>
                <w:rFonts w:ascii="微軟正黑體" w:eastAsia="微軟正黑體" w:hAnsi="微軟正黑體" w:hint="eastAsia"/>
                <w:b/>
                <w:color w:val="000000" w:themeColor="text1"/>
                <w:sz w:val="28"/>
                <w:szCs w:val="28"/>
              </w:rPr>
              <w:t>→</w:t>
            </w:r>
            <w:r w:rsidRPr="004A5354">
              <w:rPr>
                <w:rFonts w:ascii="微軟正黑體" w:eastAsia="微軟正黑體" w:hAnsi="微軟正黑體" w:hint="eastAsia"/>
                <w:b/>
                <w:color w:val="000000" w:themeColor="text1"/>
                <w:sz w:val="28"/>
                <w:szCs w:val="28"/>
              </w:rPr>
              <w:t>成田飯店</w:t>
            </w:r>
          </w:p>
        </w:tc>
      </w:tr>
      <w:tr w:rsidR="0050360F" w:rsidRPr="00E25713" w14:paraId="35ED7D90" w14:textId="77777777" w:rsidTr="002E738B">
        <w:trPr>
          <w:jc w:val="center"/>
        </w:trPr>
        <w:tc>
          <w:tcPr>
            <w:tcW w:w="10445" w:type="dxa"/>
            <w:gridSpan w:val="2"/>
            <w:tcBorders>
              <w:bottom w:val="single" w:sz="8" w:space="0" w:color="FF0066"/>
            </w:tcBorders>
          </w:tcPr>
          <w:p w14:paraId="7E84563E" w14:textId="72F6CCA9" w:rsidR="0050360F" w:rsidRDefault="0050360F" w:rsidP="00F73D82">
            <w:pPr>
              <w:spacing w:line="0" w:lineRule="atLeast"/>
              <w:rPr>
                <w:rFonts w:ascii="微軟正黑體" w:eastAsia="微軟正黑體" w:hAnsi="微軟正黑體" w:cs="細明體"/>
                <w:color w:val="215868"/>
              </w:rPr>
            </w:pPr>
            <w:r w:rsidRPr="008F2D2F">
              <w:rPr>
                <w:rFonts w:ascii="微軟正黑體" w:eastAsia="微軟正黑體" w:hAnsi="微軟正黑體" w:cs="Arial" w:hint="eastAsia"/>
                <w:color w:val="000000"/>
              </w:rPr>
              <w:t>集合於桃園國際機場，由專員辦理出境手續之後，搭乘豪華客機飛往日本第一大城【東京】成田機場。抵達後先進飯店休息。今晚養足精神，以備翌日展開此次豐盛愉快的旅程。</w:t>
            </w:r>
          </w:p>
        </w:tc>
      </w:tr>
      <w:tr w:rsidR="0050360F" w:rsidRPr="00E25713" w14:paraId="2E29921D" w14:textId="77777777" w:rsidTr="002E738B">
        <w:trPr>
          <w:jc w:val="center"/>
        </w:trPr>
        <w:tc>
          <w:tcPr>
            <w:tcW w:w="10445" w:type="dxa"/>
            <w:gridSpan w:val="2"/>
            <w:tcBorders>
              <w:bottom w:val="single" w:sz="8" w:space="0" w:color="FF0066"/>
            </w:tcBorders>
            <w:hideMark/>
          </w:tcPr>
          <w:p w14:paraId="1D00437B" w14:textId="219A2E68" w:rsidR="0050360F" w:rsidRPr="0061104D" w:rsidRDefault="0050360F" w:rsidP="00F73D82">
            <w:pPr>
              <w:spacing w:line="0" w:lineRule="atLeast"/>
              <w:rPr>
                <w:rFonts w:ascii="微軟正黑體" w:eastAsia="微軟正黑體" w:hAnsi="微軟正黑體" w:cs="細明體"/>
                <w:color w:val="215868"/>
              </w:rPr>
            </w:pPr>
            <w:r w:rsidRPr="008F2D2F">
              <w:rPr>
                <w:rFonts w:ascii="微軟正黑體" w:eastAsia="微軟正黑體" w:hAnsi="微軟正黑體" w:hint="eastAsia"/>
                <w:color w:val="215868"/>
              </w:rPr>
              <w:t>早餐：XXX　　　　     中餐：機上美食　　　　     晚餐：</w:t>
            </w:r>
            <w:r>
              <w:rPr>
                <w:rFonts w:ascii="微軟正黑體" w:eastAsia="微軟正黑體" w:hAnsi="微軟正黑體" w:hint="eastAsia"/>
                <w:color w:val="215868"/>
              </w:rPr>
              <w:t>飯店內用晚餐</w:t>
            </w:r>
          </w:p>
        </w:tc>
      </w:tr>
      <w:tr w:rsidR="0050360F" w:rsidRPr="00E25713" w14:paraId="5706B0A8" w14:textId="77777777" w:rsidTr="002E738B">
        <w:trPr>
          <w:jc w:val="center"/>
        </w:trPr>
        <w:tc>
          <w:tcPr>
            <w:tcW w:w="10445" w:type="dxa"/>
            <w:gridSpan w:val="2"/>
            <w:tcBorders>
              <w:top w:val="single" w:sz="8" w:space="0" w:color="FF0066"/>
              <w:bottom w:val="single" w:sz="8" w:space="0" w:color="FF0066"/>
            </w:tcBorders>
            <w:hideMark/>
          </w:tcPr>
          <w:p w14:paraId="0BD72081" w14:textId="36939DFE" w:rsidR="0050360F" w:rsidRPr="00190223" w:rsidRDefault="0050360F" w:rsidP="00F73D82">
            <w:pPr>
              <w:spacing w:line="0" w:lineRule="atLeast"/>
              <w:rPr>
                <w:rFonts w:ascii="微軟正黑體" w:eastAsia="微軟正黑體" w:hAnsi="微軟正黑體" w:cs="細明體"/>
                <w:color w:val="215868"/>
              </w:rPr>
            </w:pPr>
            <w:r w:rsidRPr="001418A0">
              <w:rPr>
                <w:rFonts w:ascii="微軟正黑體" w:eastAsia="微軟正黑體" w:hAnsi="微軟正黑體" w:hint="eastAsia"/>
                <w:color w:val="215868"/>
              </w:rPr>
              <w:t>住宿：</w:t>
            </w:r>
            <w:r w:rsidRPr="004A5354">
              <w:rPr>
                <w:rFonts w:ascii="微軟正黑體" w:eastAsia="微軟正黑體" w:hAnsi="微軟正黑體" w:hint="eastAsia"/>
                <w:color w:val="215868"/>
              </w:rPr>
              <w:t xml:space="preserve">湯樂城國際渡假酒店 或 成田國際花園飯店 或 MYSTAYS 成田精品酒店 或  成田東武機場酒店 </w:t>
            </w:r>
            <w:r w:rsidR="00AD0230">
              <w:rPr>
                <w:rFonts w:ascii="微軟正黑體" w:eastAsia="微軟正黑體" w:hAnsi="微軟正黑體" w:hint="eastAsia"/>
                <w:color w:val="215868"/>
              </w:rPr>
              <w:t>或同級</w:t>
            </w:r>
          </w:p>
        </w:tc>
      </w:tr>
      <w:tr w:rsidR="00160B12" w:rsidRPr="00E25713" w14:paraId="0DE2716F" w14:textId="77777777" w:rsidTr="002E738B">
        <w:trPr>
          <w:jc w:val="center"/>
        </w:trPr>
        <w:tc>
          <w:tcPr>
            <w:tcW w:w="1109" w:type="dxa"/>
            <w:shd w:val="clear" w:color="auto" w:fill="FFCCCC"/>
            <w:vAlign w:val="center"/>
            <w:hideMark/>
          </w:tcPr>
          <w:p w14:paraId="68D96A66" w14:textId="77777777" w:rsidR="00160B12" w:rsidRPr="007815F8" w:rsidRDefault="00160B12" w:rsidP="00F73D82">
            <w:pPr>
              <w:pStyle w:val="a9"/>
              <w:spacing w:line="0" w:lineRule="atLeast"/>
              <w:ind w:leftChars="0" w:left="0"/>
              <w:jc w:val="center"/>
              <w:rPr>
                <w:rFonts w:ascii="微軟正黑體" w:eastAsia="微軟正黑體" w:hAnsi="微軟正黑體"/>
                <w:b/>
                <w:color w:val="000000" w:themeColor="text1"/>
                <w:sz w:val="36"/>
                <w:szCs w:val="36"/>
              </w:rPr>
            </w:pPr>
            <w:r w:rsidRPr="007815F8">
              <w:rPr>
                <w:rFonts w:ascii="微軟正黑體" w:eastAsia="微軟正黑體" w:hAnsi="微軟正黑體" w:hint="eastAsia"/>
                <w:b/>
                <w:color w:val="000000" w:themeColor="text1"/>
                <w:sz w:val="28"/>
                <w:szCs w:val="28"/>
              </w:rPr>
              <w:t>第二天</w:t>
            </w:r>
          </w:p>
        </w:tc>
        <w:tc>
          <w:tcPr>
            <w:tcW w:w="9336" w:type="dxa"/>
            <w:vAlign w:val="center"/>
            <w:hideMark/>
          </w:tcPr>
          <w:p w14:paraId="77D3A80A" w14:textId="44E39165" w:rsidR="008F139A" w:rsidRPr="00B270B5" w:rsidRDefault="008F2D2F" w:rsidP="00F73D82">
            <w:pPr>
              <w:spacing w:line="0" w:lineRule="atLeast"/>
              <w:jc w:val="both"/>
              <w:rPr>
                <w:rFonts w:ascii="微軟正黑體" w:eastAsiaTheme="minorEastAsia" w:hAnsi="微軟正黑體"/>
                <w:b/>
                <w:color w:val="FFC00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B939E61" wp14:editId="7CA62681">
                  <wp:extent cx="257175" cy="238125"/>
                  <wp:effectExtent l="0" t="0" r="9525" b="9525"/>
                  <wp:docPr id="2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270B5" w:rsidRPr="00B270B5">
              <w:rPr>
                <w:rFonts w:ascii="微軟正黑體" w:eastAsia="微軟正黑體" w:hAnsi="微軟正黑體" w:hint="eastAsia"/>
                <w:b/>
                <w:color w:val="F27ADB"/>
                <w:sz w:val="28"/>
                <w:szCs w:val="28"/>
              </w:rPr>
              <w:t>日立海濱公園</w:t>
            </w:r>
            <w:r w:rsidR="00A40B4A" w:rsidRPr="003B559C">
              <w:rPr>
                <w:rFonts w:ascii="微軟正黑體" w:eastAsia="微軟正黑體" w:hAnsi="微軟正黑體" w:hint="eastAsia"/>
                <w:b/>
                <w:color w:val="215868"/>
                <w:sz w:val="28"/>
                <w:szCs w:val="28"/>
              </w:rPr>
              <w:t>→</w:t>
            </w:r>
            <w:r w:rsidR="004A5354">
              <w:rPr>
                <w:noProof/>
              </w:rPr>
              <w:drawing>
                <wp:inline distT="0" distB="0" distL="0" distR="0" wp14:anchorId="0C4A391E" wp14:editId="44E768A4">
                  <wp:extent cx="257175" cy="238125"/>
                  <wp:effectExtent l="0" t="0" r="9525" b="9525"/>
                  <wp:docPr id="1679892672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A5354" w:rsidRPr="004A5354">
              <w:rPr>
                <w:rFonts w:ascii="微軟正黑體" w:eastAsia="微軟正黑體" w:hAnsi="微軟正黑體" w:hint="eastAsia"/>
                <w:b/>
                <w:color w:val="F27ADB"/>
                <w:sz w:val="28"/>
                <w:szCs w:val="28"/>
              </w:rPr>
              <w:t>三春瀧櫻</w:t>
            </w:r>
            <w:r w:rsidR="00A40B4A" w:rsidRPr="003B559C">
              <w:rPr>
                <w:rFonts w:ascii="微軟正黑體" w:eastAsia="微軟正黑體" w:hAnsi="微軟正黑體" w:hint="eastAsia"/>
                <w:b/>
                <w:color w:val="215868"/>
                <w:sz w:val="28"/>
                <w:szCs w:val="28"/>
              </w:rPr>
              <w:t>→</w:t>
            </w:r>
            <w:r w:rsidR="004A5354">
              <w:rPr>
                <w:rFonts w:ascii="微軟正黑體" w:eastAsia="微軟正黑體" w:hAnsi="微軟正黑體" w:hint="eastAsia"/>
                <w:b/>
                <w:color w:val="215868"/>
                <w:sz w:val="28"/>
                <w:szCs w:val="28"/>
              </w:rPr>
              <w:t>仙台</w:t>
            </w:r>
            <w:r w:rsidR="00B270B5" w:rsidRPr="00B270B5">
              <w:rPr>
                <w:rFonts w:ascii="微軟正黑體" w:eastAsia="微軟正黑體" w:hAnsi="微軟正黑體" w:hint="eastAsia"/>
                <w:b/>
                <w:color w:val="215868"/>
                <w:sz w:val="28"/>
                <w:szCs w:val="28"/>
              </w:rPr>
              <w:t>飯店</w:t>
            </w:r>
          </w:p>
        </w:tc>
      </w:tr>
      <w:tr w:rsidR="00A95A91" w:rsidRPr="00E25713" w14:paraId="7B045C88" w14:textId="77777777" w:rsidTr="002E738B">
        <w:trPr>
          <w:jc w:val="center"/>
        </w:trPr>
        <w:tc>
          <w:tcPr>
            <w:tcW w:w="10445" w:type="dxa"/>
            <w:gridSpan w:val="2"/>
          </w:tcPr>
          <w:p w14:paraId="35668497" w14:textId="3BDEDFB7" w:rsidR="000946BA" w:rsidRPr="00D41899" w:rsidRDefault="00D05FB6" w:rsidP="00F73D82">
            <w:pPr>
              <w:pStyle w:val="Web"/>
              <w:spacing w:line="0" w:lineRule="atLeast"/>
              <w:rPr>
                <w:rFonts w:ascii="微軟正黑體" w:eastAsia="微軟正黑體" w:hAnsi="微軟正黑體" w:cs="新細明體"/>
                <w:color w:val="auto"/>
                <w:sz w:val="24"/>
                <w:szCs w:val="24"/>
              </w:rPr>
            </w:pPr>
            <w:r>
              <w:pict w14:anchorId="3A8F05C9">
                <v:shape id="圖片 8" o:spid="_x0000_i1028" type="#_x0000_t75" style="width:18pt;height:16.5pt;visibility:visible;mso-wrap-style:square">
                  <v:imagedata r:id="rId14" o:title=""/>
                </v:shape>
              </w:pict>
            </w:r>
            <w:r w:rsidR="000946BA" w:rsidRPr="00D41899">
              <w:rPr>
                <w:rFonts w:ascii="微軟正黑體" w:eastAsia="微軟正黑體" w:hAnsi="微軟正黑體" w:cs="Times New Roman" w:hint="eastAsia"/>
                <w:b/>
                <w:color w:val="F27ADB"/>
                <w:kern w:val="2"/>
                <w:sz w:val="24"/>
                <w:szCs w:val="24"/>
              </w:rPr>
              <w:t>【</w:t>
            </w:r>
            <w:r w:rsidR="00D41899" w:rsidRPr="00D41899">
              <w:rPr>
                <w:rFonts w:ascii="微軟正黑體" w:eastAsia="微軟正黑體" w:hAnsi="微軟正黑體" w:cs="Times New Roman" w:hint="eastAsia"/>
                <w:b/>
                <w:color w:val="F27ADB"/>
                <w:kern w:val="2"/>
                <w:sz w:val="24"/>
                <w:szCs w:val="24"/>
              </w:rPr>
              <w:t>日立海濱公園</w:t>
            </w:r>
            <w:r w:rsidR="000946BA" w:rsidRPr="00D41899">
              <w:rPr>
                <w:rFonts w:ascii="微軟正黑體" w:eastAsia="微軟正黑體" w:hAnsi="微軟正黑體" w:cs="Times New Roman" w:hint="eastAsia"/>
                <w:b/>
                <w:color w:val="F27ADB"/>
                <w:kern w:val="2"/>
                <w:sz w:val="24"/>
                <w:szCs w:val="24"/>
              </w:rPr>
              <w:t>】</w:t>
            </w:r>
            <w:r w:rsidR="00CD1089">
              <w:rPr>
                <w:rFonts w:ascii="微軟正黑體" w:eastAsia="微軟正黑體" w:hAnsi="微軟正黑體" w:cs="新細明體" w:hint="eastAsia"/>
                <w:color w:val="auto"/>
                <w:sz w:val="24"/>
                <w:szCs w:val="24"/>
              </w:rPr>
              <w:t>這裡</w:t>
            </w:r>
            <w:r w:rsidR="00D41899" w:rsidRPr="00D41899">
              <w:rPr>
                <w:rFonts w:ascii="微軟正黑體" w:eastAsia="微軟正黑體" w:hAnsi="微軟正黑體" w:cs="新細明體" w:hint="eastAsia"/>
                <w:color w:val="auto"/>
                <w:sz w:val="24"/>
                <w:szCs w:val="24"/>
              </w:rPr>
              <w:t>以壯觀的花海景色而聞名，是全年都適合賞花的景點。春天，淡藍色的粉蝶花覆蓋整片山丘，宛如藍色海洋；夏季的向日葵和秋天的紅色掃帚草讓公園變得色彩繽紛；冬天則有季節性的花卉和綠意盎然的景致。這裡設有步道、自行車道及觀景區，讓遊客能舒適地遊覽公園每個角落，無論何時造訪，都能感受到大自然的魅力。</w:t>
            </w:r>
          </w:p>
          <w:p w14:paraId="43D52CC5" w14:textId="4C72FDA3" w:rsidR="00D41899" w:rsidRPr="00D41899" w:rsidRDefault="00D41899" w:rsidP="00F73D82">
            <w:pPr>
              <w:pStyle w:val="Web"/>
              <w:spacing w:line="0" w:lineRule="atLeast"/>
              <w:rPr>
                <w:rFonts w:ascii="微軟正黑體" w:eastAsia="微軟正黑體" w:hAnsi="微軟正黑體" w:cs="新細明體"/>
                <w:b/>
                <w:bCs/>
                <w:color w:val="E36C0A" w:themeColor="accent6" w:themeShade="BF"/>
                <w:sz w:val="22"/>
                <w:szCs w:val="22"/>
              </w:rPr>
            </w:pPr>
            <w:r w:rsidRPr="00D41899">
              <w:rPr>
                <w:rFonts w:ascii="微軟正黑體" w:eastAsia="微軟正黑體" w:hAnsi="微軟正黑體" w:cs="新細明體" w:hint="eastAsia"/>
                <w:b/>
                <w:bCs/>
                <w:color w:val="E36C0A" w:themeColor="accent6" w:themeShade="BF"/>
                <w:sz w:val="22"/>
                <w:szCs w:val="22"/>
              </w:rPr>
              <w:t>4 月花卉：</w:t>
            </w:r>
            <w:r w:rsidR="00CD1089">
              <w:rPr>
                <w:rFonts w:ascii="微軟正黑體" w:eastAsia="微軟正黑體" w:hAnsi="微軟正黑體" w:cs="新細明體" w:hint="eastAsia"/>
                <w:b/>
                <w:bCs/>
                <w:color w:val="E36C0A" w:themeColor="accent6" w:themeShade="BF"/>
                <w:sz w:val="22"/>
                <w:szCs w:val="22"/>
              </w:rPr>
              <w:t>櫻花、</w:t>
            </w:r>
            <w:r w:rsidRPr="00D41899">
              <w:rPr>
                <w:rFonts w:ascii="微軟正黑體" w:eastAsia="微軟正黑體" w:hAnsi="微軟正黑體" w:cs="新細明體" w:hint="eastAsia"/>
                <w:b/>
                <w:bCs/>
                <w:color w:val="E36C0A" w:themeColor="accent6" w:themeShade="BF"/>
                <w:sz w:val="22"/>
                <w:szCs w:val="22"/>
              </w:rPr>
              <w:t>油菜花、鬱金香、水仙、粉蝶花</w:t>
            </w:r>
            <w:r w:rsidR="00DF292B">
              <w:rPr>
                <w:rFonts w:ascii="微軟正黑體" w:eastAsia="微軟正黑體" w:hAnsi="微軟正黑體" w:cs="新細明體" w:hint="eastAsia"/>
                <w:b/>
                <w:bCs/>
                <w:color w:val="E36C0A" w:themeColor="accent6" w:themeShade="BF"/>
                <w:sz w:val="22"/>
                <w:szCs w:val="22"/>
              </w:rPr>
              <w:t>（</w:t>
            </w:r>
            <w:r w:rsidRPr="00D41899">
              <w:rPr>
                <w:rFonts w:ascii="微軟正黑體" w:eastAsia="微軟正黑體" w:hAnsi="微軟正黑體" w:cs="新細明體" w:hint="eastAsia"/>
                <w:b/>
                <w:bCs/>
                <w:color w:val="E36C0A" w:themeColor="accent6" w:themeShade="BF"/>
                <w:sz w:val="22"/>
                <w:szCs w:val="22"/>
              </w:rPr>
              <w:t>4 月下旬</w:t>
            </w:r>
            <w:r w:rsidR="00AD0230">
              <w:rPr>
                <w:rFonts w:ascii="微軟正黑體" w:eastAsia="微軟正黑體" w:hAnsi="微軟正黑體" w:cs="新細明體" w:hint="eastAsia"/>
                <w:b/>
                <w:bCs/>
                <w:color w:val="E36C0A" w:themeColor="accent6" w:themeShade="BF"/>
                <w:sz w:val="22"/>
                <w:szCs w:val="22"/>
              </w:rPr>
              <w:t>～</w:t>
            </w:r>
            <w:r w:rsidRPr="00D41899">
              <w:rPr>
                <w:rFonts w:ascii="微軟正黑體" w:eastAsia="微軟正黑體" w:hAnsi="微軟正黑體" w:cs="新細明體" w:hint="eastAsia"/>
                <w:b/>
                <w:bCs/>
                <w:color w:val="E36C0A" w:themeColor="accent6" w:themeShade="BF"/>
                <w:sz w:val="22"/>
                <w:szCs w:val="22"/>
              </w:rPr>
              <w:t>5 月上旬</w:t>
            </w:r>
            <w:r w:rsidR="00DF292B">
              <w:rPr>
                <w:rFonts w:ascii="微軟正黑體" w:eastAsia="微軟正黑體" w:hAnsi="微軟正黑體" w:cs="新細明體" w:hint="eastAsia"/>
                <w:b/>
                <w:bCs/>
                <w:color w:val="E36C0A" w:themeColor="accent6" w:themeShade="BF"/>
                <w:sz w:val="22"/>
                <w:szCs w:val="22"/>
              </w:rPr>
              <w:t>）</w:t>
            </w:r>
          </w:p>
          <w:p w14:paraId="0A44BE3D" w14:textId="70FBA02C" w:rsidR="0056017B" w:rsidRDefault="004A5354" w:rsidP="00F73D82">
            <w:pPr>
              <w:spacing w:line="0" w:lineRule="atLeast"/>
              <w:jc w:val="both"/>
              <w:rPr>
                <w:rFonts w:ascii="微軟正黑體" w:eastAsia="微軟正黑體" w:hAnsi="微軟正黑體" w:cs="新細明體"/>
                <w:noProof/>
                <w:kern w:val="0"/>
              </w:rPr>
            </w:pPr>
            <w:r>
              <w:rPr>
                <w:noProof/>
              </w:rPr>
              <w:drawing>
                <wp:inline distT="0" distB="0" distL="0" distR="0" wp14:anchorId="0ED0AD39" wp14:editId="57DFEF2D">
                  <wp:extent cx="228600" cy="209550"/>
                  <wp:effectExtent l="0" t="0" r="0" b="0"/>
                  <wp:docPr id="872180275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41899">
              <w:rPr>
                <w:rFonts w:ascii="微軟正黑體" w:eastAsia="微軟正黑體" w:hAnsi="微軟正黑體" w:hint="eastAsia"/>
                <w:b/>
                <w:color w:val="F27ADB"/>
              </w:rPr>
              <w:t>【</w:t>
            </w:r>
            <w:r w:rsidRPr="004A5354">
              <w:rPr>
                <w:rFonts w:ascii="微軟正黑體" w:eastAsia="微軟正黑體" w:hAnsi="微軟正黑體" w:hint="eastAsia"/>
                <w:b/>
                <w:color w:val="F27ADB"/>
              </w:rPr>
              <w:t>三春瀧櫻</w:t>
            </w:r>
            <w:r w:rsidRPr="00D41899">
              <w:rPr>
                <w:rFonts w:ascii="微軟正黑體" w:eastAsia="微軟正黑體" w:hAnsi="微軟正黑體" w:hint="eastAsia"/>
                <w:b/>
                <w:color w:val="F27ADB"/>
              </w:rPr>
              <w:t>】</w:t>
            </w:r>
            <w:r w:rsidRPr="004A5354">
              <w:rPr>
                <w:rFonts w:ascii="微軟正黑體" w:eastAsia="微軟正黑體" w:hAnsi="微軟正黑體" w:cs="新細明體"/>
                <w:kern w:val="0"/>
              </w:rPr>
              <w:t>是一棵超過千年歷史的山櫻樹。每年春季，樹枝上盛開的粉紅色花瓣如瀑布般垂落，吸引了大量遊客。樹高約13米，圓周約9.5米，壯觀無比。這裡被指定為國家天然紀念物，周圍設有遊覽設施，遊客可以舒適地欣賞櫻花之美。春天的慶典活動更增添了熱鬧氣氛，是賞櫻愛好者的理想之地。</w:t>
            </w:r>
          </w:p>
          <w:p w14:paraId="6B2163F3" w14:textId="54FC2084" w:rsidR="002E738B" w:rsidRPr="00CD1089" w:rsidRDefault="002E738B" w:rsidP="00F73D82">
            <w:pPr>
              <w:spacing w:line="0" w:lineRule="atLeast"/>
              <w:jc w:val="center"/>
              <w:rPr>
                <w:rFonts w:ascii="微軟正黑體" w:eastAsia="微軟正黑體" w:hAnsi="微軟正黑體" w:cs="新細明體"/>
                <w:kern w:val="0"/>
              </w:rPr>
            </w:pPr>
            <w:r>
              <w:rPr>
                <w:rFonts w:hint="eastAsia"/>
                <w:noProof/>
              </w:rPr>
              <w:drawing>
                <wp:inline distT="0" distB="0" distL="0" distR="0" wp14:anchorId="72D8B37B" wp14:editId="5F4E3F51">
                  <wp:extent cx="3240000" cy="2160000"/>
                  <wp:effectExtent l="0" t="0" r="0" b="0"/>
                  <wp:docPr id="1783134622" name="圖片 3" descr="一張含有 植物, 戶外, 花, 大自然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3134622" name="圖片 3" descr="一張含有 植物, 戶外, 花, 大自然 的圖片&#10;&#10;自動產生的描述"/>
                          <pic:cNvPicPr/>
                        </pic:nvPicPr>
                        <pic:blipFill>
                          <a:blip r:embed="rId1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微軟正黑體" w:eastAsia="微軟正黑體" w:hAnsi="微軟正黑體" w:cs="新細明體" w:hint="eastAsia"/>
                <w:kern w:val="0"/>
              </w:rPr>
              <w:t xml:space="preserve"> </w:t>
            </w:r>
            <w:r>
              <w:rPr>
                <w:rFonts w:ascii="微軟正黑體" w:eastAsia="微軟正黑體" w:hAnsi="微軟正黑體" w:cs="新細明體"/>
                <w:noProof/>
                <w:kern w:val="0"/>
              </w:rPr>
              <w:drawing>
                <wp:inline distT="0" distB="0" distL="0" distR="0" wp14:anchorId="44F117F9" wp14:editId="53E04F47">
                  <wp:extent cx="3034800" cy="2160000"/>
                  <wp:effectExtent l="0" t="0" r="0" b="0"/>
                  <wp:docPr id="1674286261" name="圖片 2" descr="一張含有 戶外, 天空, 樹狀, 春季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4286261" name="圖片 2" descr="一張含有 戶外, 天空, 樹狀, 春季 的圖片&#10;&#10;自動產生的描述"/>
                          <pic:cNvPicPr/>
                        </pic:nvPicPr>
                        <pic:blipFill>
                          <a:blip r:embed="rId1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48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18A0" w:rsidRPr="00E25713" w14:paraId="5BDD789C" w14:textId="77777777" w:rsidTr="002E738B">
        <w:trPr>
          <w:jc w:val="center"/>
        </w:trPr>
        <w:tc>
          <w:tcPr>
            <w:tcW w:w="10445" w:type="dxa"/>
            <w:gridSpan w:val="2"/>
            <w:tcBorders>
              <w:bottom w:val="single" w:sz="8" w:space="0" w:color="FF0066"/>
            </w:tcBorders>
            <w:hideMark/>
          </w:tcPr>
          <w:p w14:paraId="715EC5F7" w14:textId="3460DA6A" w:rsidR="001418A0" w:rsidRPr="0061104D" w:rsidRDefault="00612F02" w:rsidP="00F73D82">
            <w:pPr>
              <w:spacing w:line="0" w:lineRule="atLeast"/>
              <w:rPr>
                <w:rFonts w:ascii="微軟正黑體" w:eastAsia="微軟正黑體" w:hAnsi="微軟正黑體" w:cs="細明體"/>
                <w:color w:val="215868"/>
              </w:rPr>
            </w:pPr>
            <w:r w:rsidRPr="00612F02">
              <w:rPr>
                <w:rFonts w:ascii="微軟正黑體" w:eastAsia="微軟正黑體" w:hAnsi="微軟正黑體" w:cs="細明體" w:hint="eastAsia"/>
                <w:color w:val="215868"/>
              </w:rPr>
              <w:t>早餐：飯店豐盛早餐　   中餐：和牛+牛舌燒肉吃到飽      晚餐：方便逛街，敬請自理</w:t>
            </w:r>
          </w:p>
        </w:tc>
      </w:tr>
      <w:tr w:rsidR="001418A0" w:rsidRPr="00E25713" w14:paraId="4270D983" w14:textId="77777777" w:rsidTr="002E738B">
        <w:trPr>
          <w:jc w:val="center"/>
        </w:trPr>
        <w:tc>
          <w:tcPr>
            <w:tcW w:w="10445" w:type="dxa"/>
            <w:gridSpan w:val="2"/>
            <w:tcBorders>
              <w:top w:val="single" w:sz="8" w:space="0" w:color="FF0066"/>
              <w:bottom w:val="single" w:sz="8" w:space="0" w:color="FF0066"/>
            </w:tcBorders>
            <w:hideMark/>
          </w:tcPr>
          <w:p w14:paraId="031E74BB" w14:textId="28F2D04C" w:rsidR="003A53A1" w:rsidRPr="00190223" w:rsidRDefault="00612F02" w:rsidP="00F73D82">
            <w:pPr>
              <w:spacing w:line="0" w:lineRule="atLeast"/>
              <w:rPr>
                <w:rFonts w:ascii="微軟正黑體" w:eastAsia="微軟正黑體" w:hAnsi="微軟正黑體" w:cs="細明體"/>
                <w:color w:val="215868"/>
              </w:rPr>
            </w:pPr>
            <w:r w:rsidRPr="00612F02">
              <w:rPr>
                <w:rFonts w:ascii="微軟正黑體" w:eastAsia="微軟正黑體" w:hAnsi="微軟正黑體" w:cs="細明體" w:hint="eastAsia"/>
                <w:color w:val="215868"/>
              </w:rPr>
              <w:t xml:space="preserve">住宿：仙台JAL CITY 或 仙台華盛頓飯店 或 仙台蒙特利飯店 或 仙台 KOKO Hotel </w:t>
            </w:r>
            <w:r w:rsidR="002E6DF1">
              <w:rPr>
                <w:rFonts w:ascii="微軟正黑體" w:eastAsia="微軟正黑體" w:hAnsi="微軟正黑體" w:cs="細明體" w:hint="eastAsia"/>
                <w:color w:val="215868"/>
              </w:rPr>
              <w:t>或同級</w:t>
            </w:r>
          </w:p>
        </w:tc>
      </w:tr>
      <w:tr w:rsidR="00387CEF" w:rsidRPr="00E25713" w14:paraId="10D8C468" w14:textId="77777777" w:rsidTr="002E738B">
        <w:trPr>
          <w:jc w:val="center"/>
        </w:trPr>
        <w:tc>
          <w:tcPr>
            <w:tcW w:w="1109" w:type="dxa"/>
            <w:tcBorders>
              <w:top w:val="single" w:sz="8" w:space="0" w:color="FF0066"/>
            </w:tcBorders>
            <w:shd w:val="clear" w:color="auto" w:fill="FFCCCC"/>
          </w:tcPr>
          <w:p w14:paraId="7E555D8A" w14:textId="77777777" w:rsidR="00387CEF" w:rsidRDefault="00EC6467" w:rsidP="00F73D82">
            <w:pPr>
              <w:spacing w:line="0" w:lineRule="atLeast"/>
              <w:rPr>
                <w:rFonts w:ascii="微軟正黑體" w:eastAsia="微軟正黑體" w:hAnsi="微軟正黑體"/>
                <w:color w:val="215868"/>
              </w:rPr>
            </w:pPr>
            <w:r>
              <w:rPr>
                <w:rFonts w:ascii="微軟正黑體" w:eastAsia="微軟正黑體" w:hAnsi="微軟正黑體" w:hint="eastAsia"/>
                <w:b/>
                <w:bCs/>
                <w:color w:val="000000" w:themeColor="text1"/>
                <w:sz w:val="28"/>
                <w:shd w:val="clear" w:color="auto" w:fill="FFCCCC"/>
              </w:rPr>
              <w:t>第三</w:t>
            </w:r>
            <w:r w:rsidR="00387CEF" w:rsidRPr="00387CEF">
              <w:rPr>
                <w:rFonts w:ascii="微軟正黑體" w:eastAsia="微軟正黑體" w:hAnsi="微軟正黑體" w:hint="eastAsia"/>
                <w:b/>
                <w:bCs/>
                <w:color w:val="000000" w:themeColor="text1"/>
                <w:sz w:val="28"/>
                <w:shd w:val="clear" w:color="auto" w:fill="FFCCCC"/>
              </w:rPr>
              <w:t>天</w:t>
            </w:r>
            <w:r w:rsidR="00387CEF">
              <w:rPr>
                <w:rFonts w:ascii="微軟正黑體" w:eastAsia="微軟正黑體" w:hAnsi="微軟正黑體" w:hint="eastAsia"/>
                <w:b/>
                <w:bCs/>
                <w:color w:val="000000" w:themeColor="text1"/>
                <w:sz w:val="28"/>
              </w:rPr>
              <w:t xml:space="preserve"> </w:t>
            </w:r>
          </w:p>
        </w:tc>
        <w:tc>
          <w:tcPr>
            <w:tcW w:w="9336" w:type="dxa"/>
            <w:tcBorders>
              <w:top w:val="single" w:sz="8" w:space="0" w:color="FF0066"/>
            </w:tcBorders>
            <w:shd w:val="clear" w:color="auto" w:fill="FFFFFF" w:themeFill="background1"/>
          </w:tcPr>
          <w:p w14:paraId="2BF27E01" w14:textId="2DCDA503" w:rsidR="00387CEF" w:rsidRPr="00F62173" w:rsidRDefault="00D236C0" w:rsidP="00F73D82">
            <w:pPr>
              <w:spacing w:line="0" w:lineRule="atLeast"/>
              <w:rPr>
                <w:rFonts w:ascii="微軟正黑體" w:eastAsia="微軟正黑體" w:hAnsi="微軟正黑體"/>
                <w:b/>
                <w:color w:val="215868"/>
                <w:sz w:val="28"/>
                <w:szCs w:val="28"/>
              </w:rPr>
            </w:pPr>
            <w:r w:rsidRPr="00D236C0">
              <w:rPr>
                <w:rFonts w:ascii="微軟正黑體" w:eastAsia="微軟正黑體" w:hAnsi="微軟正黑體" w:hint="eastAsia"/>
                <w:b/>
                <w:color w:val="215868"/>
                <w:sz w:val="28"/>
                <w:szCs w:val="28"/>
              </w:rPr>
              <w:t>日本三大景</w:t>
            </w:r>
            <w:r w:rsidR="00AD0230">
              <w:rPr>
                <w:rFonts w:ascii="微軟正黑體" w:eastAsia="微軟正黑體" w:hAnsi="微軟正黑體" w:hint="eastAsia"/>
                <w:b/>
                <w:color w:val="215868"/>
                <w:sz w:val="28"/>
                <w:szCs w:val="28"/>
              </w:rPr>
              <w:t>．</w:t>
            </w:r>
            <w:r w:rsidRPr="00D236C0">
              <w:rPr>
                <w:rFonts w:ascii="微軟正黑體" w:eastAsia="微軟正黑體" w:hAnsi="微軟正黑體" w:hint="eastAsia"/>
                <w:b/>
                <w:color w:val="215868"/>
                <w:sz w:val="28"/>
                <w:szCs w:val="28"/>
              </w:rPr>
              <w:t>松島</w:t>
            </w:r>
            <w:r w:rsidR="00AD0230">
              <w:rPr>
                <w:rFonts w:ascii="微軟正黑體" w:eastAsia="微軟正黑體" w:hAnsi="微軟正黑體" w:hint="eastAsia"/>
                <w:b/>
                <w:color w:val="215868"/>
                <w:sz w:val="28"/>
                <w:szCs w:val="28"/>
              </w:rPr>
              <w:t>～</w:t>
            </w:r>
            <w:r w:rsidRPr="00D236C0">
              <w:rPr>
                <w:rFonts w:ascii="微軟正黑體" w:eastAsia="微軟正黑體" w:hAnsi="微軟正黑體" w:hint="eastAsia"/>
                <w:b/>
                <w:color w:val="215868"/>
                <w:sz w:val="28"/>
                <w:szCs w:val="28"/>
              </w:rPr>
              <w:t>搭乘松島遊覽船</w:t>
            </w:r>
            <w:r w:rsidR="00CB29D1" w:rsidRPr="003B559C">
              <w:rPr>
                <w:rFonts w:ascii="微軟正黑體" w:eastAsia="微軟正黑體" w:hAnsi="微軟正黑體" w:hint="eastAsia"/>
                <w:b/>
                <w:color w:val="215868"/>
                <w:sz w:val="28"/>
                <w:szCs w:val="28"/>
              </w:rPr>
              <w:t>→</w:t>
            </w:r>
            <w:r w:rsidRPr="00D236C0">
              <w:rPr>
                <w:rFonts w:ascii="微軟正黑體" w:eastAsia="微軟正黑體" w:hAnsi="微軟正黑體" w:hint="eastAsia"/>
                <w:b/>
                <w:color w:val="215868"/>
                <w:sz w:val="28"/>
                <w:szCs w:val="28"/>
              </w:rPr>
              <w:t>松島觀瀾亭</w:t>
            </w:r>
            <w:r w:rsidR="00CB29D1" w:rsidRPr="003B559C">
              <w:rPr>
                <w:rFonts w:ascii="微軟正黑體" w:eastAsia="微軟正黑體" w:hAnsi="微軟正黑體" w:hint="eastAsia"/>
                <w:b/>
                <w:color w:val="215868"/>
                <w:sz w:val="28"/>
                <w:szCs w:val="28"/>
              </w:rPr>
              <w:t>→</w:t>
            </w:r>
            <w:r w:rsidR="00612F02">
              <w:rPr>
                <w:noProof/>
              </w:rPr>
              <w:drawing>
                <wp:inline distT="0" distB="0" distL="0" distR="0" wp14:anchorId="69A40730" wp14:editId="54B4B6B8">
                  <wp:extent cx="257175" cy="238125"/>
                  <wp:effectExtent l="0" t="0" r="9525" b="9525"/>
                  <wp:docPr id="18391699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12F02" w:rsidRPr="00612F02">
              <w:rPr>
                <w:rFonts w:ascii="微軟正黑體" w:eastAsia="微軟正黑體" w:hAnsi="微軟正黑體" w:hint="eastAsia"/>
                <w:b/>
                <w:color w:val="F27ADB"/>
                <w:sz w:val="28"/>
                <w:szCs w:val="28"/>
              </w:rPr>
              <w:t>嚴美溪</w:t>
            </w:r>
            <w:r w:rsidRPr="003B559C">
              <w:rPr>
                <w:rFonts w:ascii="微軟正黑體" w:eastAsia="微軟正黑體" w:hAnsi="微軟正黑體" w:hint="eastAsia"/>
                <w:b/>
                <w:color w:val="215868"/>
                <w:sz w:val="28"/>
                <w:szCs w:val="28"/>
              </w:rPr>
              <w:t>→</w:t>
            </w:r>
            <w:r w:rsidR="00E9455F">
              <w:rPr>
                <w:rFonts w:ascii="微軟正黑體" w:eastAsia="微軟正黑體" w:hAnsi="微軟正黑體" w:hint="eastAsia"/>
                <w:b/>
                <w:color w:val="215868"/>
                <w:sz w:val="28"/>
                <w:szCs w:val="28"/>
              </w:rPr>
              <w:t>秋保</w:t>
            </w:r>
            <w:r w:rsidR="00CB29D1">
              <w:rPr>
                <w:rFonts w:ascii="微軟正黑體" w:eastAsia="微軟正黑體" w:hAnsi="微軟正黑體" w:hint="eastAsia"/>
                <w:b/>
                <w:color w:val="215868"/>
                <w:sz w:val="28"/>
                <w:szCs w:val="28"/>
              </w:rPr>
              <w:t>溫泉</w:t>
            </w:r>
          </w:p>
        </w:tc>
      </w:tr>
      <w:tr w:rsidR="00387CEF" w:rsidRPr="00E25713" w14:paraId="511AB69E" w14:textId="77777777" w:rsidTr="002E738B">
        <w:trPr>
          <w:jc w:val="center"/>
        </w:trPr>
        <w:tc>
          <w:tcPr>
            <w:tcW w:w="10445" w:type="dxa"/>
            <w:gridSpan w:val="2"/>
            <w:tcBorders>
              <w:bottom w:val="single" w:sz="8" w:space="0" w:color="FF0066"/>
            </w:tcBorders>
            <w:shd w:val="clear" w:color="auto" w:fill="FFFFFF" w:themeFill="background1"/>
          </w:tcPr>
          <w:p w14:paraId="367B779E" w14:textId="0574D539" w:rsidR="00D236C0" w:rsidRPr="004F1ACF" w:rsidRDefault="00D236C0" w:rsidP="00F73D82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0" w:lineRule="atLeast"/>
              <w:rPr>
                <w:rFonts w:ascii="微軟正黑體" w:eastAsia="微軟正黑體" w:hAnsi="微軟正黑體"/>
                <w:color w:val="000000"/>
              </w:rPr>
            </w:pPr>
            <w:r w:rsidRPr="00C350BB">
              <w:rPr>
                <w:rFonts w:ascii="微軟正黑體" w:eastAsia="微軟正黑體" w:hAnsi="微軟正黑體"/>
                <w:b/>
                <w:color w:val="538135"/>
              </w:rPr>
              <w:t>【</w:t>
            </w:r>
            <w:r w:rsidRPr="00C350BB">
              <w:rPr>
                <w:rFonts w:ascii="微軟正黑體" w:eastAsia="微軟正黑體" w:hAnsi="微軟正黑體" w:hint="eastAsia"/>
                <w:b/>
                <w:color w:val="538135"/>
              </w:rPr>
              <w:t>日本三大景</w:t>
            </w:r>
            <w:r w:rsidR="00AD0230" w:rsidRPr="00AD0230">
              <w:rPr>
                <w:rFonts w:ascii="微軟正黑體" w:eastAsia="微軟正黑體" w:hAnsi="微軟正黑體" w:hint="eastAsia"/>
                <w:b/>
                <w:color w:val="538135"/>
              </w:rPr>
              <w:t>．</w:t>
            </w:r>
            <w:r w:rsidRPr="00C350BB">
              <w:rPr>
                <w:rFonts w:ascii="微軟正黑體" w:eastAsia="微軟正黑體" w:hAnsi="微軟正黑體" w:cs="新細明體"/>
                <w:b/>
                <w:color w:val="538135"/>
                <w:kern w:val="0"/>
              </w:rPr>
              <w:t>松島</w:t>
            </w:r>
            <w:r w:rsidRPr="00C350BB">
              <w:rPr>
                <w:rFonts w:ascii="微軟正黑體" w:eastAsia="微軟正黑體" w:hAnsi="微軟正黑體"/>
                <w:b/>
                <w:color w:val="538135"/>
              </w:rPr>
              <w:t>】</w:t>
            </w:r>
            <w:r w:rsidRPr="00C350BB">
              <w:rPr>
                <w:rFonts w:ascii="微軟正黑體" w:eastAsia="微軟正黑體" w:hAnsi="微軟正黑體" w:cs="細明體" w:hint="eastAsia"/>
                <w:b/>
                <w:color w:val="538135"/>
              </w:rPr>
              <w:t>★★★</w:t>
            </w:r>
            <w:r w:rsidRPr="00C350BB">
              <w:rPr>
                <w:rFonts w:ascii="微軟正黑體" w:eastAsia="微軟正黑體" w:hAnsi="微軟正黑體"/>
                <w:b/>
                <w:bCs/>
                <w:color w:val="538135"/>
              </w:rPr>
              <w:t>米其林三星旅遊景點</w:t>
            </w:r>
            <w:r w:rsidR="002E738B">
              <w:rPr>
                <w:rFonts w:ascii="微軟正黑體" w:eastAsia="微軟正黑體" w:hAnsi="微軟正黑體" w:hint="eastAsia"/>
                <w:b/>
                <w:bCs/>
                <w:color w:val="538135"/>
              </w:rPr>
              <w:t xml:space="preserve"> </w:t>
            </w:r>
            <w:r w:rsidRPr="004C6651">
              <w:rPr>
                <w:rFonts w:ascii="微軟正黑體" w:eastAsia="微軟正黑體" w:hAnsi="微軟正黑體"/>
                <w:color w:val="000000"/>
              </w:rPr>
              <w:t>是散佈在松島灣沿岸以及松島灣上的260個大小島嶼組成的島嶼群的總稱。松島的景色之優美堪稱日本三景之一。</w:t>
            </w:r>
          </w:p>
          <w:p w14:paraId="67B6675F" w14:textId="7D7B084D" w:rsidR="00D236C0" w:rsidRDefault="00D236C0" w:rsidP="00F73D82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0" w:lineRule="atLeast"/>
              <w:jc w:val="both"/>
              <w:rPr>
                <w:rFonts w:ascii="微軟正黑體" w:eastAsia="微軟正黑體" w:hAnsi="微軟正黑體"/>
                <w:color w:val="000000"/>
              </w:rPr>
            </w:pPr>
            <w:r w:rsidRPr="00163044">
              <w:rPr>
                <w:rFonts w:ascii="微軟正黑體" w:eastAsia="微軟正黑體" w:hAnsi="微軟正黑體" w:hint="eastAsia"/>
                <w:b/>
                <w:color w:val="E36C0A"/>
              </w:rPr>
              <w:t>【松島搭船遊覽松島灣】</w:t>
            </w:r>
            <w:r w:rsidRPr="00163044">
              <w:rPr>
                <w:rFonts w:ascii="微軟正黑體" w:eastAsia="微軟正黑體" w:hAnsi="微軟正黑體" w:hint="eastAsia"/>
                <w:color w:val="000000"/>
              </w:rPr>
              <w:t>特別安排搭乘松島灣遊覽船，穿行於擁有約 260個大小島嶼上有天然黑松的松島灣內，日本三大名景之一【松島】，松島是散佈在宮城縣中部、松島灣沿岸以及松島灣上的 260個大小島 嶼組成的島嶼群的總稱。松島的景色根據地點與季節產生各種變化，景色之優美堪稱日本三景之首。風平浪靜的松島灣上浮起一個又一個小島，黑松和紅松挺立在灰白色的岩石上。</w:t>
            </w:r>
          </w:p>
          <w:p w14:paraId="39967847" w14:textId="73FA74A5" w:rsidR="00D236C0" w:rsidRDefault="00D236C0" w:rsidP="00F73D82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0" w:lineRule="atLeast"/>
              <w:jc w:val="both"/>
              <w:rPr>
                <w:rFonts w:ascii="微軟正黑體" w:eastAsia="微軟正黑體" w:hAnsi="微軟正黑體"/>
                <w:color w:val="000000"/>
              </w:rPr>
            </w:pPr>
            <w:r w:rsidRPr="00163044">
              <w:rPr>
                <w:rFonts w:ascii="微軟正黑體" w:eastAsia="微軟正黑體" w:hAnsi="微軟正黑體" w:hint="eastAsia"/>
                <w:b/>
                <w:color w:val="E36C0A"/>
              </w:rPr>
              <w:t>【</w:t>
            </w:r>
            <w:r w:rsidRPr="004C6651">
              <w:rPr>
                <w:rFonts w:ascii="微軟正黑體" w:eastAsia="微軟正黑體" w:hAnsi="微軟正黑體" w:hint="eastAsia"/>
                <w:b/>
                <w:color w:val="E36C0A"/>
              </w:rPr>
              <w:t>松島觀瀾亭</w:t>
            </w:r>
            <w:r w:rsidRPr="00163044">
              <w:rPr>
                <w:rFonts w:ascii="微軟正黑體" w:eastAsia="微軟正黑體" w:hAnsi="微軟正黑體" w:hint="eastAsia"/>
                <w:b/>
                <w:color w:val="E36C0A"/>
              </w:rPr>
              <w:t>】</w:t>
            </w:r>
            <w:r w:rsidRPr="004C6651">
              <w:rPr>
                <w:rFonts w:ascii="微軟正黑體" w:eastAsia="微軟正黑體" w:hAnsi="微軟正黑體" w:hint="eastAsia"/>
                <w:color w:val="000000"/>
              </w:rPr>
              <w:t>觀瀾亭曾為伊達家的茶室，專為招待武士、公主、幕府貴賓之處。現在供一般大眾參觀使用。進入茶室，可展望松島灣靜靜的海浪，同時還可品味抹茶和日式甜點。</w:t>
            </w:r>
          </w:p>
          <w:p w14:paraId="4CBC2986" w14:textId="291D491D" w:rsidR="00614AB7" w:rsidRDefault="00614AB7" w:rsidP="00F73D82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0" w:lineRule="atLeast"/>
              <w:jc w:val="center"/>
              <w:rPr>
                <w:rFonts w:ascii="微軟正黑體" w:eastAsia="微軟正黑體" w:hAnsi="微軟正黑體"/>
                <w:b/>
                <w:color w:val="E36C0A"/>
              </w:rPr>
            </w:pPr>
            <w:r>
              <w:rPr>
                <w:rFonts w:ascii="微軟正黑體" w:eastAsia="微軟正黑體" w:hAnsi="微軟正黑體"/>
                <w:noProof/>
              </w:rPr>
              <w:drawing>
                <wp:inline distT="0" distB="0" distL="0" distR="0" wp14:anchorId="01A66CD7" wp14:editId="5B2920E8">
                  <wp:extent cx="3418533" cy="2028825"/>
                  <wp:effectExtent l="0" t="0" r="0" b="0"/>
                  <wp:docPr id="1499581842" name="圖片 3" descr="一張含有 戶外, 船隻, 天空, 船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9581842" name="圖片 3" descr="一張含有 戶外, 船隻, 天空, 船 的圖片&#10;&#10;自動產生的描述"/>
                          <pic:cNvPicPr/>
                        </pic:nvPicPr>
                        <pic:blipFill>
                          <a:blip r:embed="rId1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3879" cy="20319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2E738B">
              <w:rPr>
                <w:rFonts w:ascii="微軟正黑體" w:eastAsia="微軟正黑體" w:hAnsi="微軟正黑體" w:hint="eastAsia"/>
                <w:b/>
                <w:color w:val="E36C0A"/>
              </w:rPr>
              <w:t xml:space="preserve"> </w:t>
            </w:r>
            <w:r>
              <w:rPr>
                <w:rFonts w:ascii="微軟正黑體" w:eastAsia="MS Mincho" w:hAnsi="微軟正黑體"/>
                <w:noProof/>
                <w:lang w:eastAsia="ja-JP"/>
              </w:rPr>
              <w:drawing>
                <wp:inline distT="0" distB="0" distL="0" distR="0" wp14:anchorId="2899FFC9" wp14:editId="2ABACBCC">
                  <wp:extent cx="3018790" cy="2023367"/>
                  <wp:effectExtent l="0" t="0" r="0" b="0"/>
                  <wp:docPr id="896801724" name="圖片 4" descr="一張含有 戶外, 水, 天空, 湖泊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6801724" name="圖片 4" descr="一張含有 戶外, 水, 天空, 湖泊 的圖片&#10;&#10;自動產生的描述"/>
                          <pic:cNvPicPr/>
                        </pic:nvPicPr>
                        <pic:blipFill>
                          <a:blip r:embed="rId1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7000" cy="20355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8CD7903" w14:textId="1E68A664" w:rsidR="00614AB7" w:rsidRDefault="00614AB7" w:rsidP="00F73D82">
            <w:pPr>
              <w:pStyle w:val="Web"/>
              <w:spacing w:line="0" w:lineRule="atLeast"/>
              <w:rPr>
                <w:noProof/>
              </w:rPr>
            </w:pPr>
            <w:r>
              <w:rPr>
                <w:rFonts w:ascii="微軟正黑體" w:eastAsiaTheme="minorEastAsia" w:hAnsi="微軟正黑體" w:cs="Times New Roman"/>
                <w:noProof/>
                <w:color w:val="auto"/>
                <w:kern w:val="2"/>
                <w:sz w:val="24"/>
                <w:szCs w:val="24"/>
              </w:rPr>
              <w:drawing>
                <wp:anchor distT="0" distB="0" distL="114300" distR="114300" simplePos="0" relativeHeight="251678720" behindDoc="0" locked="0" layoutInCell="1" allowOverlap="1" wp14:anchorId="7D428FFB" wp14:editId="53958922">
                  <wp:simplePos x="0" y="0"/>
                  <wp:positionH relativeFrom="margin">
                    <wp:posOffset>4255770</wp:posOffset>
                  </wp:positionH>
                  <wp:positionV relativeFrom="paragraph">
                    <wp:posOffset>8255</wp:posOffset>
                  </wp:positionV>
                  <wp:extent cx="2304000" cy="1728000"/>
                  <wp:effectExtent l="0" t="0" r="1270" b="5715"/>
                  <wp:wrapSquare wrapText="bothSides"/>
                  <wp:docPr id="1831389192" name="圖片 5" descr="一張含有 戶外, 樹狀, 春季, 櫻花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1389192" name="圖片 5" descr="一張含有 戶外, 樹狀, 春季, 櫻花 的圖片&#10;&#10;自動產生的描述"/>
                          <pic:cNvPicPr/>
                        </pic:nvPicPr>
                        <pic:blipFill>
                          <a:blip r:embed="rId2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000" cy="172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95B5D65" w14:textId="18E4D914" w:rsidR="00CD77BE" w:rsidRPr="00614AB7" w:rsidRDefault="00D05FB6" w:rsidP="00F73D82">
            <w:pPr>
              <w:pStyle w:val="Web"/>
              <w:spacing w:line="0" w:lineRule="atLeast"/>
              <w:rPr>
                <w:rFonts w:ascii="微軟正黑體" w:eastAsiaTheme="minorEastAsia" w:hAnsi="微軟正黑體" w:cs="Times New Roman"/>
                <w:color w:val="auto"/>
                <w:kern w:val="2"/>
                <w:sz w:val="24"/>
                <w:szCs w:val="24"/>
              </w:rPr>
            </w:pPr>
            <w:r>
              <w:rPr>
                <w:noProof/>
              </w:rPr>
              <w:pict w14:anchorId="13D5BD75">
                <v:shape id="圖片 1" o:spid="_x0000_i1029" type="#_x0000_t75" style="width:18pt;height:16.5pt;visibility:visible;mso-wrap-style:square" o:bullet="t">
                  <v:imagedata r:id="rId21" o:title=""/>
                </v:shape>
              </w:pict>
            </w:r>
            <w:r w:rsidR="00614AB7" w:rsidRPr="00D41899">
              <w:rPr>
                <w:rFonts w:ascii="微軟正黑體" w:eastAsia="微軟正黑體" w:hAnsi="微軟正黑體" w:cs="Times New Roman" w:hint="eastAsia"/>
                <w:b/>
                <w:color w:val="F27ADB"/>
                <w:kern w:val="2"/>
                <w:sz w:val="24"/>
                <w:szCs w:val="24"/>
              </w:rPr>
              <w:t>【</w:t>
            </w:r>
            <w:r w:rsidR="00614AB7" w:rsidRPr="00614AB7">
              <w:rPr>
                <w:rFonts w:ascii="微軟正黑體" w:eastAsia="微軟正黑體" w:hAnsi="微軟正黑體" w:cs="Times New Roman" w:hint="eastAsia"/>
                <w:b/>
                <w:color w:val="F27ADB"/>
                <w:kern w:val="2"/>
                <w:sz w:val="24"/>
                <w:szCs w:val="24"/>
              </w:rPr>
              <w:t>嚴美溪</w:t>
            </w:r>
            <w:r w:rsidR="00614AB7" w:rsidRPr="00D41899">
              <w:rPr>
                <w:rFonts w:ascii="微軟正黑體" w:eastAsia="微軟正黑體" w:hAnsi="微軟正黑體" w:cs="Times New Roman" w:hint="eastAsia"/>
                <w:b/>
                <w:color w:val="F27ADB"/>
                <w:kern w:val="2"/>
                <w:sz w:val="24"/>
                <w:szCs w:val="24"/>
              </w:rPr>
              <w:t>】</w:t>
            </w:r>
            <w:r w:rsidR="00614AB7">
              <w:rPr>
                <w:rFonts w:ascii="微軟正黑體" w:eastAsia="微軟正黑體" w:hAnsi="微軟正黑體" w:cs="新細明體" w:hint="eastAsia"/>
                <w:color w:val="auto"/>
                <w:sz w:val="24"/>
                <w:szCs w:val="24"/>
              </w:rPr>
              <w:t>在</w:t>
            </w:r>
            <w:r w:rsidR="00614AB7" w:rsidRPr="00614AB7">
              <w:rPr>
                <w:rFonts w:ascii="微軟正黑體" w:eastAsia="微軟正黑體" w:hAnsi="微軟正黑體" w:cs="新細明體" w:hint="eastAsia"/>
                <w:color w:val="auto"/>
                <w:sz w:val="24"/>
                <w:szCs w:val="24"/>
              </w:rPr>
              <w:t>春天，溪邊的櫻花盛開，為這片幽靜的自然增添了繽紛色彩。</w:t>
            </w:r>
            <w:r w:rsidR="00614AB7">
              <w:rPr>
                <w:rFonts w:ascii="微軟正黑體" w:eastAsia="微軟正黑體" w:hAnsi="微軟正黑體" w:cs="新細明體" w:hint="eastAsia"/>
                <w:color w:val="auto"/>
                <w:sz w:val="24"/>
                <w:szCs w:val="24"/>
              </w:rPr>
              <w:t>您</w:t>
            </w:r>
            <w:r w:rsidR="00614AB7" w:rsidRPr="00614AB7">
              <w:rPr>
                <w:rFonts w:ascii="微軟正黑體" w:eastAsia="微軟正黑體" w:hAnsi="微軟正黑體" w:cs="新細明體" w:hint="eastAsia"/>
                <w:color w:val="auto"/>
                <w:sz w:val="24"/>
                <w:szCs w:val="24"/>
              </w:rPr>
              <w:t>可以在河岸漫步，欣賞如詩如畫的風景，溪水清澈見底，岸邊的綠意盎然，令人心曠神怡。</w:t>
            </w:r>
          </w:p>
        </w:tc>
      </w:tr>
      <w:tr w:rsidR="008C5592" w:rsidRPr="00E25713" w14:paraId="176ABC6A" w14:textId="77777777" w:rsidTr="002E738B">
        <w:trPr>
          <w:jc w:val="center"/>
        </w:trPr>
        <w:tc>
          <w:tcPr>
            <w:tcW w:w="10445" w:type="dxa"/>
            <w:gridSpan w:val="2"/>
            <w:tcBorders>
              <w:top w:val="single" w:sz="8" w:space="0" w:color="FF0066"/>
              <w:right w:val="nil"/>
            </w:tcBorders>
            <w:shd w:val="clear" w:color="auto" w:fill="FFFFFF" w:themeFill="background1"/>
          </w:tcPr>
          <w:p w14:paraId="08DCBDD1" w14:textId="4EBF3D6D" w:rsidR="008C5592" w:rsidRPr="00EC2393" w:rsidRDefault="002E6DF1" w:rsidP="002E6DF1">
            <w:pPr>
              <w:spacing w:line="0" w:lineRule="atLeast"/>
              <w:rPr>
                <w:rFonts w:ascii="微軟正黑體" w:eastAsia="微軟正黑體" w:hAnsi="微軟正黑體"/>
                <w:color w:val="215868"/>
              </w:rPr>
            </w:pPr>
            <w:r w:rsidRPr="002E6DF1">
              <w:rPr>
                <w:rFonts w:ascii="微軟正黑體" w:eastAsia="微軟正黑體" w:hAnsi="微軟正黑體" w:hint="eastAsia"/>
                <w:color w:val="215868"/>
              </w:rPr>
              <w:t>早餐：飯店豐盛早餐　　  中餐：日式風味套餐 或 日式涮涮鍋套餐　　  晚餐：飯店內自助餐 或 飯店內會席料理</w:t>
            </w:r>
          </w:p>
        </w:tc>
      </w:tr>
      <w:tr w:rsidR="008C5592" w:rsidRPr="00E25713" w14:paraId="2AA1E04D" w14:textId="77777777" w:rsidTr="002E738B">
        <w:trPr>
          <w:jc w:val="center"/>
        </w:trPr>
        <w:tc>
          <w:tcPr>
            <w:tcW w:w="10445" w:type="dxa"/>
            <w:gridSpan w:val="2"/>
            <w:tcBorders>
              <w:top w:val="single" w:sz="8" w:space="0" w:color="FF0066"/>
              <w:bottom w:val="single" w:sz="8" w:space="0" w:color="FF0066"/>
              <w:right w:val="nil"/>
            </w:tcBorders>
            <w:shd w:val="clear" w:color="auto" w:fill="FFFFFF" w:themeFill="background1"/>
          </w:tcPr>
          <w:p w14:paraId="74CAFEE7" w14:textId="24B41786" w:rsidR="008C5592" w:rsidRPr="00A927A3" w:rsidRDefault="002E6DF1" w:rsidP="00F73D82">
            <w:pPr>
              <w:spacing w:line="0" w:lineRule="atLeast"/>
              <w:rPr>
                <w:rFonts w:ascii="微軟正黑體" w:eastAsia="微軟正黑體" w:hAnsi="微軟正黑體"/>
                <w:color w:val="215868"/>
              </w:rPr>
            </w:pPr>
            <w:r w:rsidRPr="002E6DF1">
              <w:rPr>
                <w:rFonts w:ascii="微軟正黑體" w:eastAsia="微軟正黑體" w:hAnsi="微軟正黑體" w:hint="eastAsia"/>
                <w:color w:val="215868"/>
              </w:rPr>
              <w:t>住宿：奥州秋保溫泉</w:t>
            </w:r>
            <w:r w:rsidRPr="002E6DF1">
              <w:rPr>
                <w:rFonts w:ascii="微軟正黑體" w:eastAsia="微軟正黑體" w:hAnsi="微軟正黑體"/>
                <w:color w:val="215868"/>
              </w:rPr>
              <w:t xml:space="preserve"> </w:t>
            </w:r>
            <w:r w:rsidRPr="002E6DF1">
              <w:rPr>
                <w:rFonts w:ascii="微軟正黑體" w:eastAsia="微軟正黑體" w:hAnsi="微軟正黑體" w:hint="eastAsia"/>
                <w:color w:val="215868"/>
              </w:rPr>
              <w:t>蘭亭</w:t>
            </w:r>
            <w:r w:rsidRPr="002E6DF1">
              <w:rPr>
                <w:rFonts w:ascii="微軟正黑體" w:eastAsia="微軟正黑體" w:hAnsi="微軟正黑體"/>
                <w:color w:val="215868"/>
              </w:rPr>
              <w:t xml:space="preserve"> </w:t>
            </w:r>
            <w:r w:rsidRPr="002E6DF1">
              <w:rPr>
                <w:rFonts w:ascii="微軟正黑體" w:eastAsia="微軟正黑體" w:hAnsi="微軟正黑體" w:hint="eastAsia"/>
                <w:color w:val="215868"/>
              </w:rPr>
              <w:t>或</w:t>
            </w:r>
            <w:r w:rsidRPr="002E6DF1">
              <w:rPr>
                <w:rFonts w:ascii="微軟正黑體" w:eastAsia="微軟正黑體" w:hAnsi="微軟正黑體"/>
                <w:color w:val="215868"/>
              </w:rPr>
              <w:t xml:space="preserve"> </w:t>
            </w:r>
            <w:r w:rsidRPr="002E6DF1">
              <w:rPr>
                <w:rFonts w:ascii="微軟正黑體" w:eastAsia="微軟正黑體" w:hAnsi="微軟正黑體" w:hint="eastAsia"/>
                <w:color w:val="215868"/>
              </w:rPr>
              <w:t>秋保溫泉</w:t>
            </w:r>
            <w:r w:rsidRPr="002E6DF1">
              <w:rPr>
                <w:rFonts w:ascii="微軟正黑體" w:eastAsia="微軟正黑體" w:hAnsi="微軟正黑體"/>
                <w:color w:val="215868"/>
              </w:rPr>
              <w:t xml:space="preserve"> </w:t>
            </w:r>
            <w:r w:rsidRPr="002E6DF1">
              <w:rPr>
                <w:rFonts w:ascii="微軟正黑體" w:eastAsia="微軟正黑體" w:hAnsi="微軟正黑體" w:hint="eastAsia"/>
                <w:color w:val="215868"/>
              </w:rPr>
              <w:t>瑞鳳大飯店</w:t>
            </w:r>
            <w:r w:rsidRPr="002E6DF1">
              <w:rPr>
                <w:rFonts w:ascii="微軟正黑體" w:eastAsia="微軟正黑體" w:hAnsi="微軟正黑體"/>
                <w:color w:val="215868"/>
              </w:rPr>
              <w:t xml:space="preserve"> </w:t>
            </w:r>
            <w:r w:rsidRPr="002E6DF1">
              <w:rPr>
                <w:rFonts w:ascii="微軟正黑體" w:eastAsia="微軟正黑體" w:hAnsi="微軟正黑體" w:hint="eastAsia"/>
                <w:color w:val="215868"/>
              </w:rPr>
              <w:t>或</w:t>
            </w:r>
            <w:r w:rsidRPr="002E6DF1">
              <w:rPr>
                <w:rFonts w:ascii="微軟正黑體" w:eastAsia="微軟正黑體" w:hAnsi="微軟正黑體"/>
                <w:color w:val="215868"/>
              </w:rPr>
              <w:t xml:space="preserve"> </w:t>
            </w:r>
            <w:r w:rsidRPr="002E6DF1">
              <w:rPr>
                <w:rFonts w:ascii="微軟正黑體" w:eastAsia="微軟正黑體" w:hAnsi="微軟正黑體" w:hint="eastAsia"/>
                <w:color w:val="215868"/>
              </w:rPr>
              <w:t>秋保溫泉</w:t>
            </w:r>
            <w:r w:rsidRPr="002E6DF1">
              <w:rPr>
                <w:rFonts w:ascii="微軟正黑體" w:eastAsia="微軟正黑體" w:hAnsi="微軟正黑體"/>
                <w:color w:val="215868"/>
              </w:rPr>
              <w:t xml:space="preserve">Grand Hotel </w:t>
            </w:r>
            <w:r w:rsidRPr="002E6DF1">
              <w:rPr>
                <w:rFonts w:ascii="微軟正黑體" w:eastAsia="微軟正黑體" w:hAnsi="微軟正黑體" w:hint="eastAsia"/>
                <w:color w:val="215868"/>
              </w:rPr>
              <w:t>或</w:t>
            </w:r>
            <w:r w:rsidRPr="002E6DF1">
              <w:rPr>
                <w:rFonts w:ascii="微軟正黑體" w:eastAsia="微軟正黑體" w:hAnsi="微軟正黑體"/>
                <w:color w:val="215868"/>
              </w:rPr>
              <w:t xml:space="preserve"> </w:t>
            </w:r>
            <w:r w:rsidRPr="002E6DF1">
              <w:rPr>
                <w:rFonts w:ascii="微軟正黑體" w:eastAsia="微軟正黑體" w:hAnsi="微軟正黑體" w:hint="eastAsia"/>
                <w:color w:val="215868"/>
              </w:rPr>
              <w:t>秋保溫泉</w:t>
            </w:r>
            <w:r w:rsidRPr="002E6DF1">
              <w:rPr>
                <w:rFonts w:ascii="微軟正黑體" w:eastAsia="微軟正黑體" w:hAnsi="微軟正黑體"/>
                <w:color w:val="215868"/>
              </w:rPr>
              <w:t xml:space="preserve"> </w:t>
            </w:r>
            <w:r w:rsidRPr="002E6DF1">
              <w:rPr>
                <w:rFonts w:ascii="微軟正黑體" w:eastAsia="微軟正黑體" w:hAnsi="微軟正黑體" w:hint="eastAsia"/>
                <w:color w:val="215868"/>
              </w:rPr>
              <w:t>新水戶飯店</w:t>
            </w:r>
            <w:r w:rsidRPr="002E6DF1">
              <w:rPr>
                <w:rFonts w:ascii="微軟正黑體" w:eastAsia="微軟正黑體" w:hAnsi="微軟正黑體"/>
                <w:color w:val="215868"/>
              </w:rPr>
              <w:t xml:space="preserve"> </w:t>
            </w:r>
            <w:r>
              <w:rPr>
                <w:rFonts w:ascii="微軟正黑體" w:eastAsia="微軟正黑體" w:hAnsi="微軟正黑體" w:hint="eastAsia"/>
                <w:color w:val="215868"/>
              </w:rPr>
              <w:t>或同級</w:t>
            </w:r>
          </w:p>
        </w:tc>
      </w:tr>
      <w:tr w:rsidR="00160B12" w:rsidRPr="00E25713" w14:paraId="76E7EDDD" w14:textId="77777777" w:rsidTr="002E738B">
        <w:trPr>
          <w:jc w:val="center"/>
        </w:trPr>
        <w:tc>
          <w:tcPr>
            <w:tcW w:w="1109" w:type="dxa"/>
            <w:tcBorders>
              <w:top w:val="single" w:sz="8" w:space="0" w:color="FF0066"/>
            </w:tcBorders>
            <w:shd w:val="clear" w:color="auto" w:fill="FFCCCC"/>
            <w:vAlign w:val="center"/>
            <w:hideMark/>
          </w:tcPr>
          <w:p w14:paraId="1F26B188" w14:textId="77777777" w:rsidR="00160B12" w:rsidRPr="00155431" w:rsidRDefault="00EC6467" w:rsidP="00F73D82">
            <w:pPr>
              <w:pStyle w:val="a9"/>
              <w:spacing w:line="0" w:lineRule="atLeast"/>
              <w:ind w:leftChars="0" w:left="0"/>
              <w:jc w:val="center"/>
              <w:rPr>
                <w:rFonts w:ascii="微軟正黑體" w:eastAsia="微軟正黑體" w:hAnsi="微軟正黑體"/>
                <w:b/>
                <w:bCs/>
                <w:color w:val="000000" w:themeColor="text1"/>
              </w:rPr>
            </w:pPr>
            <w:r>
              <w:rPr>
                <w:rFonts w:ascii="微軟正黑體" w:eastAsia="微軟正黑體" w:hAnsi="微軟正黑體" w:hint="eastAsia"/>
                <w:b/>
                <w:bCs/>
                <w:color w:val="000000" w:themeColor="text1"/>
                <w:sz w:val="28"/>
              </w:rPr>
              <w:t>第四</w:t>
            </w:r>
            <w:r w:rsidR="00160B12" w:rsidRPr="00155431">
              <w:rPr>
                <w:rFonts w:ascii="微軟正黑體" w:eastAsia="微軟正黑體" w:hAnsi="微軟正黑體" w:hint="eastAsia"/>
                <w:b/>
                <w:bCs/>
                <w:color w:val="000000" w:themeColor="text1"/>
                <w:sz w:val="28"/>
              </w:rPr>
              <w:t>天</w:t>
            </w:r>
          </w:p>
        </w:tc>
        <w:tc>
          <w:tcPr>
            <w:tcW w:w="9336" w:type="dxa"/>
            <w:tcBorders>
              <w:top w:val="single" w:sz="8" w:space="0" w:color="FF0066"/>
            </w:tcBorders>
            <w:hideMark/>
          </w:tcPr>
          <w:p w14:paraId="2A7573CB" w14:textId="01217440" w:rsidR="00EC2393" w:rsidRPr="00E9455F" w:rsidRDefault="00E9455F" w:rsidP="00F73D82">
            <w:pPr>
              <w:spacing w:line="0" w:lineRule="atLeast"/>
              <w:rPr>
                <w:rFonts w:ascii="微軟正黑體" w:eastAsia="微軟正黑體" w:hAnsi="微軟正黑體"/>
                <w:b/>
                <w:color w:val="000000" w:themeColor="text1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A168E22" wp14:editId="3AF7E83F">
                  <wp:extent cx="255905" cy="237490"/>
                  <wp:effectExtent l="0" t="0" r="0" b="0"/>
                  <wp:docPr id="170855022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905" cy="2374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E9455F">
              <w:rPr>
                <w:rFonts w:ascii="微軟正黑體" w:eastAsia="微軟正黑體" w:hAnsi="微軟正黑體" w:hint="eastAsia"/>
                <w:b/>
                <w:color w:val="F27ADB"/>
                <w:sz w:val="28"/>
                <w:szCs w:val="28"/>
              </w:rPr>
              <w:t>船岡城址公園纜車</w:t>
            </w:r>
            <w:r w:rsidR="00A40B4A" w:rsidRPr="00E9455F">
              <w:rPr>
                <w:rFonts w:ascii="微軟正黑體" w:eastAsia="微軟正黑體" w:hAnsi="微軟正黑體" w:hint="eastAsia"/>
                <w:b/>
                <w:color w:val="215868"/>
                <w:sz w:val="28"/>
                <w:szCs w:val="28"/>
              </w:rPr>
              <w:t>→</w:t>
            </w:r>
            <w:r w:rsidRPr="00E9455F">
              <w:rPr>
                <w:rFonts w:ascii="微軟正黑體" w:eastAsia="微軟正黑體" w:hAnsi="微軟正黑體" w:hint="eastAsia"/>
                <w:b/>
                <w:color w:val="215868"/>
                <w:sz w:val="28"/>
                <w:szCs w:val="28"/>
              </w:rPr>
              <w:t>諸橋近代美術館</w:t>
            </w:r>
            <w:r w:rsidR="002970A4" w:rsidRPr="00E9455F">
              <w:rPr>
                <w:rFonts w:ascii="微軟正黑體" w:eastAsia="微軟正黑體" w:hAnsi="微軟正黑體" w:hint="eastAsia"/>
                <w:b/>
                <w:color w:val="215868"/>
                <w:sz w:val="28"/>
                <w:szCs w:val="28"/>
              </w:rPr>
              <w:t>→飯店</w:t>
            </w:r>
          </w:p>
        </w:tc>
      </w:tr>
      <w:tr w:rsidR="0006793A" w:rsidRPr="00E25713" w14:paraId="50C08D3D" w14:textId="77777777" w:rsidTr="002E738B">
        <w:trPr>
          <w:jc w:val="center"/>
        </w:trPr>
        <w:tc>
          <w:tcPr>
            <w:tcW w:w="10445" w:type="dxa"/>
            <w:gridSpan w:val="2"/>
            <w:hideMark/>
          </w:tcPr>
          <w:p w14:paraId="3A9D1D30" w14:textId="2A94D331" w:rsidR="00F279EB" w:rsidRDefault="00E9455F" w:rsidP="00F73D82">
            <w:pPr>
              <w:pStyle w:val="Web"/>
              <w:spacing w:line="0" w:lineRule="atLeast"/>
              <w:rPr>
                <w:rFonts w:ascii="微軟正黑體" w:eastAsia="微軟正黑體" w:hAnsi="微軟正黑體" w:cs="新細明體"/>
                <w:color w:val="auto"/>
                <w:sz w:val="24"/>
                <w:szCs w:val="24"/>
              </w:rPr>
            </w:pPr>
            <w:r>
              <w:rPr>
                <w:rFonts w:ascii="微軟正黑體" w:eastAsia="微軟正黑體" w:hAnsi="微軟正黑體"/>
                <w:b/>
                <w:noProof/>
                <w:color w:val="FF3399"/>
                <w:sz w:val="28"/>
                <w:szCs w:val="28"/>
              </w:rPr>
              <w:drawing>
                <wp:inline distT="0" distB="0" distL="0" distR="0" wp14:anchorId="36627FE2" wp14:editId="3CAFAFCC">
                  <wp:extent cx="259080" cy="241300"/>
                  <wp:effectExtent l="0" t="0" r="7620" b="6350"/>
                  <wp:docPr id="1897268475" name="圖片 18972684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80" cy="24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2458E" w:rsidRPr="00E9455F">
              <w:rPr>
                <w:rFonts w:ascii="微軟正黑體" w:eastAsia="微軟正黑體" w:hAnsi="微軟正黑體" w:cs="Times New Roman" w:hint="eastAsia"/>
                <w:b/>
                <w:color w:val="F27ADB"/>
                <w:kern w:val="2"/>
                <w:sz w:val="24"/>
                <w:szCs w:val="24"/>
              </w:rPr>
              <w:t>【</w:t>
            </w:r>
            <w:r w:rsidRPr="00E9455F">
              <w:rPr>
                <w:rFonts w:ascii="微軟正黑體" w:eastAsia="微軟正黑體" w:hAnsi="微軟正黑體" w:cs="Times New Roman" w:hint="eastAsia"/>
                <w:b/>
                <w:color w:val="F27ADB"/>
                <w:kern w:val="2"/>
                <w:sz w:val="24"/>
                <w:szCs w:val="24"/>
              </w:rPr>
              <w:t>船岡城址公園纜車</w:t>
            </w:r>
            <w:r w:rsidR="0092458E" w:rsidRPr="00E9455F">
              <w:rPr>
                <w:rFonts w:ascii="微軟正黑體" w:eastAsia="微軟正黑體" w:hAnsi="微軟正黑體" w:cs="Times New Roman" w:hint="eastAsia"/>
                <w:b/>
                <w:color w:val="F27ADB"/>
                <w:kern w:val="2"/>
                <w:sz w:val="24"/>
                <w:szCs w:val="24"/>
              </w:rPr>
              <w:t>】</w:t>
            </w:r>
            <w:r w:rsidRPr="00E9455F">
              <w:rPr>
                <w:rFonts w:ascii="微軟正黑體" w:eastAsia="微軟正黑體" w:hAnsi="微軟正黑體" w:cs="新細明體" w:hint="eastAsia"/>
                <w:color w:val="auto"/>
                <w:sz w:val="24"/>
                <w:szCs w:val="24"/>
              </w:rPr>
              <w:t>春天時，公園內的櫻花盛開，粉紅色的花海與歷史悠久的城址交相輝映，形成絕美的景色。公園內的纜車能將遊客帶至山頂，俯瞰整個櫻花樹林和周圍的美景，讓人心情愉悅。遊客可以在櫻花樹下漫步，享受春日的暖陽，並拍攝下難忘的回憶</w:t>
            </w:r>
            <w:r>
              <w:rPr>
                <w:rFonts w:ascii="微軟正黑體" w:eastAsia="微軟正黑體" w:hAnsi="微軟正黑體" w:cs="新細明體" w:hint="eastAsia"/>
                <w:color w:val="auto"/>
                <w:sz w:val="24"/>
                <w:szCs w:val="24"/>
              </w:rPr>
              <w:t>。</w:t>
            </w:r>
          </w:p>
          <w:p w14:paraId="392B6537" w14:textId="2D38D73C" w:rsidR="00E9455F" w:rsidRPr="00082139" w:rsidRDefault="00E9455F" w:rsidP="00F73D82">
            <w:pPr>
              <w:pStyle w:val="Web"/>
              <w:spacing w:line="0" w:lineRule="atLeast"/>
              <w:rPr>
                <w:rFonts w:ascii="微軟正黑體" w:eastAsia="微軟正黑體" w:hAnsi="微軟正黑體" w:cs="新細明體"/>
                <w:color w:val="C00000"/>
                <w:sz w:val="22"/>
                <w:szCs w:val="22"/>
              </w:rPr>
            </w:pPr>
            <w:r w:rsidRPr="00082139">
              <w:rPr>
                <w:rFonts w:ascii="微軟正黑體" w:eastAsia="微軟正黑體" w:hAnsi="微軟正黑體" w:cs="新細明體" w:hint="eastAsia"/>
                <w:color w:val="C00000"/>
                <w:sz w:val="22"/>
                <w:szCs w:val="22"/>
              </w:rPr>
              <w:t>※如遇纜車預約額滿</w:t>
            </w:r>
            <w:r w:rsidR="00082139" w:rsidRPr="00082139">
              <w:rPr>
                <w:rFonts w:ascii="微軟正黑體" w:eastAsia="微軟正黑體" w:hAnsi="微軟正黑體" w:cs="新細明體" w:hint="eastAsia"/>
                <w:color w:val="C00000"/>
                <w:sz w:val="22"/>
                <w:szCs w:val="22"/>
              </w:rPr>
              <w:t>或公休時，同樣前往船岡城址公園賞櫻，並退費500日幣/人。</w:t>
            </w:r>
          </w:p>
          <w:p w14:paraId="65722082" w14:textId="77777777" w:rsidR="00DA5504" w:rsidRDefault="005B15BD" w:rsidP="00F73D82">
            <w:pPr>
              <w:pStyle w:val="Web"/>
              <w:spacing w:line="0" w:lineRule="atLeast"/>
              <w:rPr>
                <w:rFonts w:ascii="微軟正黑體" w:eastAsia="微軟正黑體" w:hAnsi="微軟正黑體" w:cs="新細明體"/>
                <w:color w:val="auto"/>
                <w:sz w:val="24"/>
                <w:szCs w:val="24"/>
              </w:rPr>
            </w:pPr>
            <w:r w:rsidRPr="00710EA6">
              <w:rPr>
                <w:rFonts w:ascii="微軟正黑體" w:eastAsia="微軟正黑體" w:hAnsi="微軟正黑體" w:cs="新細明體" w:hint="eastAsia"/>
                <w:b/>
                <w:bCs/>
                <w:color w:val="E36C0A" w:themeColor="accent6" w:themeShade="BF"/>
                <w:sz w:val="24"/>
                <w:szCs w:val="24"/>
              </w:rPr>
              <w:t>【</w:t>
            </w:r>
            <w:r w:rsidR="00E9455F" w:rsidRPr="00E9455F">
              <w:rPr>
                <w:rFonts w:ascii="微軟正黑體" w:eastAsia="微軟正黑體" w:hAnsi="微軟正黑體" w:cs="新細明體" w:hint="eastAsia"/>
                <w:b/>
                <w:bCs/>
                <w:color w:val="E36C0A" w:themeColor="accent6" w:themeShade="BF"/>
                <w:sz w:val="24"/>
                <w:szCs w:val="24"/>
              </w:rPr>
              <w:t>諸橋近代美術館</w:t>
            </w:r>
            <w:r w:rsidRPr="00710EA6">
              <w:rPr>
                <w:rFonts w:ascii="微軟正黑體" w:eastAsia="微軟正黑體" w:hAnsi="微軟正黑體" w:cs="新細明體" w:hint="eastAsia"/>
                <w:b/>
                <w:bCs/>
                <w:color w:val="E36C0A" w:themeColor="accent6" w:themeShade="BF"/>
                <w:sz w:val="24"/>
                <w:szCs w:val="24"/>
              </w:rPr>
              <w:t>】</w:t>
            </w:r>
            <w:r w:rsidR="00E9455F" w:rsidRPr="00E9455F">
              <w:rPr>
                <w:rFonts w:ascii="微軟正黑體" w:eastAsia="微軟正黑體" w:hAnsi="微軟正黑體" w:cs="新細明體" w:hint="eastAsia"/>
                <w:color w:val="auto"/>
                <w:sz w:val="24"/>
                <w:szCs w:val="24"/>
              </w:rPr>
              <w:t>美術館的建築風格融合自然環境，設有寬敞的展示空間，讓藝術品得以充分展現。訪客可以在這裡欣賞到日本和國際藝術家的作品，並參加各類展覽和文化活動。美術館周圍的風景優美，為藝術欣賞增添了愉悅的氛圍。</w:t>
            </w:r>
          </w:p>
          <w:p w14:paraId="23239F79" w14:textId="7331F486" w:rsidR="00082139" w:rsidRDefault="00082139" w:rsidP="00F73D82">
            <w:pPr>
              <w:pStyle w:val="Web"/>
              <w:spacing w:line="0" w:lineRule="atLeast"/>
              <w:rPr>
                <w:rFonts w:ascii="微軟正黑體" w:eastAsia="微軟正黑體" w:hAnsi="微軟正黑體" w:cs="新細明體"/>
                <w:color w:val="auto"/>
                <w:sz w:val="24"/>
                <w:szCs w:val="24"/>
              </w:rPr>
            </w:pPr>
            <w:r w:rsidRPr="00082139">
              <w:rPr>
                <w:rFonts w:ascii="微軟正黑體" w:eastAsia="微軟正黑體" w:hAnsi="微軟正黑體" w:cs="新細明體" w:hint="eastAsia"/>
                <w:color w:val="C00000"/>
                <w:sz w:val="22"/>
                <w:szCs w:val="22"/>
              </w:rPr>
              <w:t>※如遇美術館休館，則改為前往【祈禱之里 會津村】是春季賞花的隱秘寶地。每到春天，這裡的櫻花和油菜花競相綻放，色彩繽紛，形成絢麗的風景。村內的傳統建築與自然美景相映成趣，讓人感受到濃厚的文化氛圍。</w:t>
            </w:r>
          </w:p>
          <w:p w14:paraId="45686391" w14:textId="1E0AA9E6" w:rsidR="00E9455F" w:rsidRPr="00E9455F" w:rsidRDefault="00E9455F" w:rsidP="00F73D82">
            <w:pPr>
              <w:pStyle w:val="Web"/>
              <w:spacing w:line="0" w:lineRule="atLeast"/>
              <w:jc w:val="center"/>
              <w:rPr>
                <w:rFonts w:ascii="微軟正黑體" w:eastAsiaTheme="minorEastAsia" w:hAnsi="微軟正黑體" w:cs="新細明體"/>
                <w:color w:val="auto"/>
                <w:sz w:val="24"/>
                <w:szCs w:val="24"/>
              </w:rPr>
            </w:pPr>
            <w:r>
              <w:rPr>
                <w:rFonts w:ascii="微軟正黑體" w:eastAsiaTheme="minorEastAsia" w:hAnsi="微軟正黑體" w:cs="新細明體" w:hint="eastAsia"/>
                <w:noProof/>
                <w:color w:val="auto"/>
                <w:sz w:val="24"/>
                <w:szCs w:val="24"/>
              </w:rPr>
              <w:drawing>
                <wp:inline distT="0" distB="0" distL="0" distR="0" wp14:anchorId="4552CFAB" wp14:editId="07FE4AE3">
                  <wp:extent cx="3385971" cy="1980000"/>
                  <wp:effectExtent l="0" t="0" r="5080" b="1270"/>
                  <wp:docPr id="979905964" name="圖片 6" descr="一張含有 樹狀, 戶外, 花, 春季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9905964" name="圖片 6" descr="一張含有 樹狀, 戶外, 花, 春季 的圖片&#10;&#10;自動產生的描述"/>
                          <pic:cNvPicPr/>
                        </pic:nvPicPr>
                        <pic:blipFill>
                          <a:blip r:embed="rId2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5971" cy="19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2E738B">
              <w:rPr>
                <w:rFonts w:ascii="微軟正黑體" w:eastAsiaTheme="minorEastAsia" w:hAnsi="微軟正黑體" w:cs="新細明體" w:hint="eastAsia"/>
                <w:color w:val="auto"/>
                <w:sz w:val="24"/>
                <w:szCs w:val="24"/>
              </w:rPr>
              <w:t xml:space="preserve"> </w:t>
            </w:r>
            <w:r>
              <w:rPr>
                <w:rFonts w:ascii="微軟正黑體" w:eastAsiaTheme="minorEastAsia" w:hAnsi="微軟正黑體" w:cs="新細明體" w:hint="eastAsia"/>
                <w:noProof/>
                <w:color w:val="auto"/>
                <w:sz w:val="24"/>
                <w:szCs w:val="24"/>
              </w:rPr>
              <w:drawing>
                <wp:inline distT="0" distB="0" distL="0" distR="0" wp14:anchorId="5125E9D6" wp14:editId="082F4932">
                  <wp:extent cx="2940317" cy="1980000"/>
                  <wp:effectExtent l="0" t="0" r="0" b="1270"/>
                  <wp:docPr id="1502244123" name="圖片 7" descr="一張含有 戶外, 雲, 天空, 建築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2244123" name="圖片 7" descr="一張含有 戶外, 雲, 天空, 建築 的圖片&#10;&#10;自動產生的描述"/>
                          <pic:cNvPicPr/>
                        </pic:nvPicPr>
                        <pic:blipFill>
                          <a:blip r:embed="rId2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0317" cy="19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18A0" w:rsidRPr="00E25713" w14:paraId="77D20EFF" w14:textId="77777777" w:rsidTr="002E738B">
        <w:trPr>
          <w:jc w:val="center"/>
        </w:trPr>
        <w:tc>
          <w:tcPr>
            <w:tcW w:w="10445" w:type="dxa"/>
            <w:gridSpan w:val="2"/>
            <w:hideMark/>
          </w:tcPr>
          <w:p w14:paraId="05F735A8" w14:textId="09A4A92C" w:rsidR="001418A0" w:rsidRPr="004C4948" w:rsidRDefault="002E6DF1" w:rsidP="00F73D82">
            <w:pPr>
              <w:pStyle w:val="PlainText2"/>
              <w:spacing w:line="0" w:lineRule="atLeast"/>
              <w:rPr>
                <w:rFonts w:ascii="微軟正黑體" w:eastAsia="微軟正黑體" w:hAnsi="微軟正黑體"/>
                <w:color w:val="215868"/>
              </w:rPr>
            </w:pPr>
            <w:r w:rsidRPr="002E6DF1">
              <w:rPr>
                <w:rFonts w:ascii="微軟正黑體" w:eastAsia="微軟正黑體" w:hAnsi="微軟正黑體" w:hint="eastAsia"/>
                <w:color w:val="215868"/>
              </w:rPr>
              <w:t>早餐：飯店豐盛早餐     中餐：日式風味餐 或 西式套餐　　 晚餐：飯店內自助餐 或 飯店內會席料理</w:t>
            </w:r>
          </w:p>
        </w:tc>
      </w:tr>
      <w:tr w:rsidR="001418A0" w:rsidRPr="00E25713" w14:paraId="309BAB07" w14:textId="77777777" w:rsidTr="002E738B">
        <w:trPr>
          <w:jc w:val="center"/>
        </w:trPr>
        <w:tc>
          <w:tcPr>
            <w:tcW w:w="10445" w:type="dxa"/>
            <w:gridSpan w:val="2"/>
            <w:hideMark/>
          </w:tcPr>
          <w:p w14:paraId="509649D7" w14:textId="4403BC15" w:rsidR="001418A0" w:rsidRPr="004C4948" w:rsidRDefault="002E6DF1" w:rsidP="00F73D82">
            <w:pPr>
              <w:spacing w:line="0" w:lineRule="atLeast"/>
              <w:rPr>
                <w:rFonts w:ascii="微軟正黑體" w:eastAsia="微軟正黑體" w:hAnsi="微軟正黑體"/>
                <w:color w:val="215868"/>
              </w:rPr>
            </w:pPr>
            <w:r w:rsidRPr="002E6DF1">
              <w:rPr>
                <w:rFonts w:ascii="微軟正黑體" w:eastAsia="微軟正黑體" w:hAnsi="微軟正黑體" w:hint="eastAsia"/>
                <w:color w:val="215868"/>
              </w:rPr>
              <w:t>住宿：</w:t>
            </w:r>
            <w:r w:rsidRPr="002E6DF1">
              <w:rPr>
                <w:rFonts w:ascii="微軟正黑體" w:eastAsia="微軟正黑體" w:hAnsi="微軟正黑體"/>
                <w:color w:val="215868"/>
              </w:rPr>
              <w:t>Epinard</w:t>
            </w:r>
            <w:r w:rsidRPr="002E6DF1">
              <w:rPr>
                <w:rFonts w:ascii="微軟正黑體" w:eastAsia="微軟正黑體" w:hAnsi="微軟正黑體" w:hint="eastAsia"/>
                <w:color w:val="215868"/>
              </w:rPr>
              <w:t>那須温泉酒店</w:t>
            </w:r>
            <w:r w:rsidRPr="002E6DF1">
              <w:rPr>
                <w:rFonts w:ascii="微軟正黑體" w:eastAsia="微軟正黑體" w:hAnsi="微軟正黑體"/>
                <w:color w:val="215868"/>
              </w:rPr>
              <w:t xml:space="preserve"> </w:t>
            </w:r>
            <w:r w:rsidRPr="002E6DF1">
              <w:rPr>
                <w:rFonts w:ascii="微軟正黑體" w:eastAsia="微軟正黑體" w:hAnsi="微軟正黑體" w:hint="eastAsia"/>
                <w:color w:val="215868"/>
              </w:rPr>
              <w:t>或</w:t>
            </w:r>
            <w:r w:rsidRPr="002E6DF1">
              <w:rPr>
                <w:rFonts w:ascii="微軟正黑體" w:eastAsia="微軟正黑體" w:hAnsi="微軟正黑體"/>
                <w:color w:val="215868"/>
              </w:rPr>
              <w:t xml:space="preserve"> Hotel Sunvalley </w:t>
            </w:r>
            <w:r w:rsidRPr="002E6DF1">
              <w:rPr>
                <w:rFonts w:ascii="微軟正黑體" w:eastAsia="微軟正黑體" w:hAnsi="微軟正黑體" w:hint="eastAsia"/>
                <w:color w:val="215868"/>
              </w:rPr>
              <w:t>那須</w:t>
            </w:r>
            <w:r w:rsidRPr="002E6DF1">
              <w:rPr>
                <w:rFonts w:ascii="微軟正黑體" w:eastAsia="微軟正黑體" w:hAnsi="微軟正黑體"/>
                <w:color w:val="215868"/>
              </w:rPr>
              <w:t xml:space="preserve"> </w:t>
            </w:r>
            <w:r w:rsidRPr="002E6DF1">
              <w:rPr>
                <w:rFonts w:ascii="微軟正黑體" w:eastAsia="微軟正黑體" w:hAnsi="微軟正黑體" w:hint="eastAsia"/>
                <w:color w:val="215868"/>
              </w:rPr>
              <w:t>或</w:t>
            </w:r>
            <w:r w:rsidRPr="002E6DF1">
              <w:rPr>
                <w:rFonts w:ascii="微軟正黑體" w:eastAsia="微軟正黑體" w:hAnsi="微軟正黑體"/>
                <w:color w:val="215868"/>
              </w:rPr>
              <w:t xml:space="preserve"> Hotel Laforet </w:t>
            </w:r>
            <w:r w:rsidRPr="002E6DF1">
              <w:rPr>
                <w:rFonts w:ascii="微軟正黑體" w:eastAsia="微軟正黑體" w:hAnsi="微軟正黑體" w:hint="eastAsia"/>
                <w:color w:val="215868"/>
              </w:rPr>
              <w:t>那須</w:t>
            </w:r>
            <w:r w:rsidRPr="002E6DF1">
              <w:rPr>
                <w:rFonts w:ascii="微軟正黑體" w:eastAsia="微軟正黑體" w:hAnsi="微軟正黑體"/>
                <w:color w:val="215868"/>
              </w:rPr>
              <w:t xml:space="preserve"> </w:t>
            </w:r>
            <w:r w:rsidRPr="002E6DF1">
              <w:rPr>
                <w:rFonts w:ascii="微軟正黑體" w:eastAsia="微軟正黑體" w:hAnsi="微軟正黑體" w:hint="eastAsia"/>
                <w:color w:val="215868"/>
              </w:rPr>
              <w:t>或</w:t>
            </w:r>
            <w:r w:rsidRPr="002E6DF1">
              <w:rPr>
                <w:rFonts w:ascii="微軟正黑體" w:eastAsia="微軟正黑體" w:hAnsi="微軟正黑體"/>
                <w:color w:val="215868"/>
              </w:rPr>
              <w:t xml:space="preserve"> </w:t>
            </w:r>
            <w:r w:rsidRPr="002E6DF1">
              <w:rPr>
                <w:rFonts w:ascii="微軟正黑體" w:eastAsia="微軟正黑體" w:hAnsi="微軟正黑體" w:hint="eastAsia"/>
                <w:color w:val="215868"/>
              </w:rPr>
              <w:t>龜之井酒店</w:t>
            </w:r>
            <w:r w:rsidRPr="002E6DF1">
              <w:rPr>
                <w:rFonts w:ascii="微軟正黑體" w:eastAsia="微軟正黑體" w:hAnsi="微軟正黑體"/>
                <w:color w:val="215868"/>
              </w:rPr>
              <w:t xml:space="preserve"> </w:t>
            </w:r>
            <w:r w:rsidRPr="002E6DF1">
              <w:rPr>
                <w:rFonts w:ascii="微軟正黑體" w:eastAsia="微軟正黑體" w:hAnsi="微軟正黑體" w:hint="eastAsia"/>
                <w:color w:val="215868"/>
              </w:rPr>
              <w:t>鹽原</w:t>
            </w:r>
            <w:r w:rsidRPr="002E6DF1">
              <w:rPr>
                <w:rFonts w:ascii="微軟正黑體" w:eastAsia="微軟正黑體" w:hAnsi="微軟正黑體"/>
                <w:color w:val="215868"/>
              </w:rPr>
              <w:t xml:space="preserve"> </w:t>
            </w:r>
            <w:r w:rsidRPr="002E6DF1">
              <w:rPr>
                <w:rFonts w:ascii="微軟正黑體" w:eastAsia="微軟正黑體" w:hAnsi="微軟正黑體" w:hint="eastAsia"/>
                <w:color w:val="215868"/>
              </w:rPr>
              <w:t>或</w:t>
            </w:r>
            <w:r w:rsidRPr="002E6DF1">
              <w:rPr>
                <w:rFonts w:ascii="微軟正黑體" w:eastAsia="微軟正黑體" w:hAnsi="微軟正黑體"/>
                <w:color w:val="215868"/>
              </w:rPr>
              <w:t>TAOYA</w:t>
            </w:r>
            <w:r w:rsidRPr="002E6DF1">
              <w:rPr>
                <w:rFonts w:ascii="微軟正黑體" w:eastAsia="微軟正黑體" w:hAnsi="微軟正黑體" w:hint="eastAsia"/>
                <w:color w:val="215868"/>
              </w:rPr>
              <w:t>那須塩原</w:t>
            </w:r>
            <w:r w:rsidRPr="002E6DF1">
              <w:rPr>
                <w:rFonts w:ascii="微軟正黑體" w:eastAsia="微軟正黑體" w:hAnsi="微軟正黑體"/>
                <w:color w:val="215868"/>
              </w:rPr>
              <w:t xml:space="preserve"> </w:t>
            </w:r>
            <w:r>
              <w:rPr>
                <w:rFonts w:ascii="微軟正黑體" w:eastAsia="微軟正黑體" w:hAnsi="微軟正黑體" w:hint="eastAsia"/>
                <w:color w:val="215868"/>
              </w:rPr>
              <w:t>或同級</w:t>
            </w:r>
          </w:p>
        </w:tc>
      </w:tr>
      <w:tr w:rsidR="00160B12" w:rsidRPr="00E25713" w14:paraId="0C7E34AC" w14:textId="77777777" w:rsidTr="002E738B">
        <w:trPr>
          <w:jc w:val="center"/>
        </w:trPr>
        <w:tc>
          <w:tcPr>
            <w:tcW w:w="1109" w:type="dxa"/>
            <w:shd w:val="clear" w:color="auto" w:fill="FFCCCC"/>
            <w:vAlign w:val="center"/>
            <w:hideMark/>
          </w:tcPr>
          <w:p w14:paraId="5EFCF0ED" w14:textId="0247E903" w:rsidR="00160B12" w:rsidRPr="007815F8" w:rsidRDefault="00EC6467" w:rsidP="00F73D82">
            <w:pPr>
              <w:pStyle w:val="a9"/>
              <w:spacing w:line="0" w:lineRule="atLeast"/>
              <w:ind w:leftChars="0" w:left="0"/>
              <w:jc w:val="center"/>
              <w:rPr>
                <w:rFonts w:ascii="微軟正黑體" w:eastAsia="微軟正黑體" w:hAnsi="微軟正黑體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微軟正黑體" w:eastAsia="微軟正黑體" w:hAnsi="微軟正黑體" w:hint="eastAsia"/>
                <w:b/>
                <w:bCs/>
                <w:color w:val="000000" w:themeColor="text1"/>
                <w:sz w:val="28"/>
                <w:szCs w:val="28"/>
              </w:rPr>
              <w:t>第</w:t>
            </w:r>
            <w:r w:rsidR="00DE233E">
              <w:rPr>
                <w:rFonts w:ascii="微軟正黑體" w:eastAsia="微軟正黑體" w:hAnsi="微軟正黑體" w:hint="eastAsia"/>
                <w:b/>
                <w:bCs/>
                <w:color w:val="000000" w:themeColor="text1"/>
                <w:sz w:val="28"/>
                <w:szCs w:val="28"/>
              </w:rPr>
              <w:t>五</w:t>
            </w:r>
            <w:r w:rsidR="00160B12" w:rsidRPr="007815F8">
              <w:rPr>
                <w:rFonts w:ascii="微軟正黑體" w:eastAsia="微軟正黑體" w:hAnsi="微軟正黑體" w:hint="eastAsia"/>
                <w:b/>
                <w:bCs/>
                <w:color w:val="000000" w:themeColor="text1"/>
                <w:sz w:val="28"/>
                <w:szCs w:val="28"/>
              </w:rPr>
              <w:t>天</w:t>
            </w:r>
          </w:p>
        </w:tc>
        <w:tc>
          <w:tcPr>
            <w:tcW w:w="9336" w:type="dxa"/>
            <w:vAlign w:val="center"/>
            <w:hideMark/>
          </w:tcPr>
          <w:p w14:paraId="28B39595" w14:textId="4AF4A37D" w:rsidR="00C43F43" w:rsidRPr="00F73E17" w:rsidRDefault="009B06ED" w:rsidP="00F73D82">
            <w:pPr>
              <w:spacing w:line="0" w:lineRule="atLeast"/>
              <w:jc w:val="both"/>
              <w:rPr>
                <w:rFonts w:ascii="微軟正黑體" w:eastAsia="微軟正黑體" w:hAnsi="微軟正黑體"/>
                <w:b/>
                <w:color w:val="215868"/>
                <w:sz w:val="28"/>
                <w:szCs w:val="28"/>
              </w:rPr>
            </w:pPr>
            <w:r w:rsidRPr="009B06ED">
              <w:rPr>
                <w:rFonts w:ascii="微軟正黑體" w:eastAsia="微軟正黑體" w:hAnsi="微軟正黑體" w:hint="eastAsia"/>
                <w:b/>
                <w:color w:val="FF7C80"/>
                <w:sz w:val="28"/>
                <w:szCs w:val="28"/>
              </w:rPr>
              <w:t>足利花卉公園</w:t>
            </w:r>
            <w:r w:rsidR="00A40B4A" w:rsidRPr="003B559C">
              <w:rPr>
                <w:rFonts w:ascii="微軟正黑體" w:eastAsia="微軟正黑體" w:hAnsi="微軟正黑體" w:hint="eastAsia"/>
                <w:b/>
                <w:color w:val="215868"/>
                <w:sz w:val="28"/>
                <w:szCs w:val="28"/>
              </w:rPr>
              <w:t>→</w:t>
            </w:r>
            <w:r>
              <w:rPr>
                <w:noProof/>
              </w:rPr>
              <w:drawing>
                <wp:inline distT="0" distB="0" distL="0" distR="0" wp14:anchorId="2630CF2C" wp14:editId="5E268E55">
                  <wp:extent cx="255905" cy="237490"/>
                  <wp:effectExtent l="0" t="0" r="0" b="0"/>
                  <wp:docPr id="1234123017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905" cy="2374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9B06ED">
              <w:rPr>
                <w:rFonts w:ascii="微軟正黑體" w:eastAsia="微軟正黑體" w:hAnsi="微軟正黑體" w:hint="eastAsia"/>
                <w:b/>
                <w:color w:val="F27ADB"/>
                <w:sz w:val="28"/>
                <w:szCs w:val="28"/>
              </w:rPr>
              <w:t>幸手権現堂桜堤</w:t>
            </w:r>
            <w:r w:rsidR="002970A4" w:rsidRPr="003B559C">
              <w:rPr>
                <w:rFonts w:ascii="微軟正黑體" w:eastAsia="微軟正黑體" w:hAnsi="微軟正黑體" w:hint="eastAsia"/>
                <w:b/>
                <w:color w:val="215868"/>
                <w:sz w:val="28"/>
                <w:szCs w:val="28"/>
              </w:rPr>
              <w:t>→</w:t>
            </w:r>
            <w:r w:rsidR="00B16ED0">
              <w:rPr>
                <w:rFonts w:ascii="微軟正黑體" w:eastAsia="微軟正黑體" w:hAnsi="微軟正黑體" w:hint="eastAsia"/>
                <w:b/>
                <w:color w:val="215868"/>
                <w:sz w:val="28"/>
                <w:szCs w:val="28"/>
              </w:rPr>
              <w:t>免稅店</w:t>
            </w:r>
            <w:r w:rsidR="00397B25" w:rsidRPr="00F73E17">
              <w:rPr>
                <w:rFonts w:ascii="微軟正黑體" w:eastAsia="微軟正黑體" w:hAnsi="微軟正黑體"/>
                <w:b/>
                <w:color w:val="215868"/>
                <w:sz w:val="28"/>
                <w:szCs w:val="28"/>
              </w:rPr>
              <w:t xml:space="preserve"> </w:t>
            </w:r>
          </w:p>
        </w:tc>
      </w:tr>
      <w:tr w:rsidR="00160B12" w:rsidRPr="00E25713" w14:paraId="15BFD1D6" w14:textId="77777777" w:rsidTr="002E738B">
        <w:trPr>
          <w:jc w:val="center"/>
        </w:trPr>
        <w:tc>
          <w:tcPr>
            <w:tcW w:w="10445" w:type="dxa"/>
            <w:gridSpan w:val="2"/>
            <w:hideMark/>
          </w:tcPr>
          <w:p w14:paraId="5667D181" w14:textId="7D025BFB" w:rsidR="009B06ED" w:rsidRPr="002E738B" w:rsidRDefault="00F73E17" w:rsidP="00F73D82">
            <w:pPr>
              <w:spacing w:line="0" w:lineRule="atLeast"/>
              <w:jc w:val="both"/>
              <w:rPr>
                <w:rFonts w:ascii="微軟正黑體" w:eastAsia="MS Mincho" w:hAnsi="微軟正黑體" w:cs="新細明體"/>
                <w:kern w:val="0"/>
              </w:rPr>
            </w:pPr>
            <w:r w:rsidRPr="009B06ED">
              <w:rPr>
                <w:rFonts w:ascii="微軟正黑體" w:eastAsia="微軟正黑體" w:hAnsi="微軟正黑體" w:cs="新細明體" w:hint="eastAsia"/>
                <w:b/>
                <w:bCs/>
                <w:color w:val="FF7C80"/>
                <w:kern w:val="0"/>
              </w:rPr>
              <w:t>【</w:t>
            </w:r>
            <w:r w:rsidR="009B06ED" w:rsidRPr="009B06ED">
              <w:rPr>
                <w:rFonts w:ascii="微軟正黑體" w:eastAsia="微軟正黑體" w:hAnsi="微軟正黑體" w:cs="新細明體" w:hint="eastAsia"/>
                <w:b/>
                <w:bCs/>
                <w:color w:val="FF7C80"/>
                <w:kern w:val="0"/>
              </w:rPr>
              <w:t>足利花卉公園</w:t>
            </w:r>
            <w:r w:rsidRPr="009B06ED">
              <w:rPr>
                <w:rFonts w:ascii="微軟正黑體" w:eastAsia="微軟正黑體" w:hAnsi="微軟正黑體" w:cs="新細明體" w:hint="eastAsia"/>
                <w:b/>
                <w:bCs/>
                <w:color w:val="FF7C80"/>
                <w:kern w:val="0"/>
              </w:rPr>
              <w:t>】</w:t>
            </w:r>
            <w:r w:rsidR="009B06ED" w:rsidRPr="009B06ED">
              <w:rPr>
                <w:rFonts w:ascii="微軟正黑體" w:eastAsia="微軟正黑體" w:hAnsi="微軟正黑體" w:cs="新細明體" w:hint="eastAsia"/>
                <w:kern w:val="0"/>
              </w:rPr>
              <w:t>春天公園內的各種花卉紛紛綻放，特別是櫻花和鬱金香，形成繽紛的花海。</w:t>
            </w:r>
            <w:r w:rsidR="00D37348">
              <w:rPr>
                <w:rFonts w:ascii="微軟正黑體" w:eastAsia="微軟正黑體" w:hAnsi="微軟正黑體" w:cs="新細明體" w:hint="eastAsia"/>
                <w:kern w:val="0"/>
              </w:rPr>
              <w:t>您</w:t>
            </w:r>
            <w:r w:rsidR="009B06ED" w:rsidRPr="009B06ED">
              <w:rPr>
                <w:rFonts w:ascii="微軟正黑體" w:eastAsia="微軟正黑體" w:hAnsi="微軟正黑體" w:cs="新細明體" w:hint="eastAsia"/>
                <w:kern w:val="0"/>
              </w:rPr>
              <w:t>可以在廣闊的園區內漫步，欣賞五彩斑斕的花朵，並享受清新的空氣。公園內還有各種特色花壇和步道，非常適合家庭出遊和拍照。春季的足利花卉公園，伴隨著花香和鳥語，讓人感受到大自然的生機與美麗</w:t>
            </w:r>
            <w:r w:rsidR="00D37348">
              <w:rPr>
                <w:rFonts w:ascii="微軟正黑體" w:eastAsia="微軟正黑體" w:hAnsi="微軟正黑體" w:cs="新細明體" w:hint="eastAsia"/>
                <w:kern w:val="0"/>
              </w:rPr>
              <w:t>。</w:t>
            </w:r>
            <w:r w:rsidR="009B06ED" w:rsidRPr="000B73E3">
              <w:rPr>
                <w:rFonts w:ascii="微軟正黑體" w:eastAsia="微軟正黑體" w:hAnsi="微軟正黑體" w:hint="eastAsia"/>
                <w:b/>
                <w:bCs/>
                <w:color w:val="0B769F"/>
                <w:sz w:val="22"/>
                <w:szCs w:val="22"/>
              </w:rPr>
              <w:t>4月花卉：雪柳、鬱金香、</w:t>
            </w:r>
            <w:r w:rsidR="009B06ED">
              <w:rPr>
                <w:rFonts w:ascii="微軟正黑體" w:eastAsia="微軟正黑體" w:hAnsi="微軟正黑體" w:hint="eastAsia"/>
                <w:b/>
                <w:bCs/>
                <w:color w:val="0B769F"/>
                <w:sz w:val="22"/>
                <w:szCs w:val="22"/>
              </w:rPr>
              <w:t>櫻花</w:t>
            </w:r>
            <w:r w:rsidR="00DF292B">
              <w:rPr>
                <w:rFonts w:ascii="微軟正黑體" w:eastAsia="微軟正黑體" w:hAnsi="微軟正黑體" w:hint="eastAsia"/>
                <w:b/>
                <w:bCs/>
                <w:color w:val="0B769F"/>
                <w:sz w:val="22"/>
                <w:szCs w:val="22"/>
              </w:rPr>
              <w:t>（</w:t>
            </w:r>
            <w:r w:rsidR="009B06ED">
              <w:rPr>
                <w:rFonts w:ascii="微軟正黑體" w:eastAsia="微軟正黑體" w:hAnsi="微軟正黑體" w:hint="eastAsia"/>
                <w:b/>
                <w:bCs/>
                <w:color w:val="0B769F"/>
                <w:sz w:val="22"/>
                <w:szCs w:val="22"/>
              </w:rPr>
              <w:t>4月上旬</w:t>
            </w:r>
            <w:r w:rsidR="00DF292B">
              <w:rPr>
                <w:rFonts w:ascii="微軟正黑體" w:eastAsia="微軟正黑體" w:hAnsi="微軟正黑體" w:hint="eastAsia"/>
                <w:b/>
                <w:bCs/>
                <w:color w:val="0B769F"/>
                <w:sz w:val="22"/>
                <w:szCs w:val="22"/>
              </w:rPr>
              <w:t>）</w:t>
            </w:r>
            <w:r w:rsidR="009B06ED" w:rsidRPr="000B73E3">
              <w:rPr>
                <w:rFonts w:ascii="微軟正黑體" w:eastAsia="微軟正黑體" w:hAnsi="微軟正黑體" w:hint="eastAsia"/>
                <w:b/>
                <w:bCs/>
                <w:color w:val="0B769F"/>
                <w:sz w:val="22"/>
                <w:szCs w:val="22"/>
              </w:rPr>
              <w:t xml:space="preserve"> 、</w:t>
            </w:r>
            <w:r w:rsidR="009B06ED">
              <w:rPr>
                <w:rFonts w:ascii="微軟正黑體" w:eastAsia="微軟正黑體" w:hAnsi="微軟正黑體" w:hint="eastAsia"/>
                <w:b/>
                <w:bCs/>
                <w:color w:val="0B769F"/>
                <w:sz w:val="22"/>
                <w:szCs w:val="22"/>
              </w:rPr>
              <w:t>紫藤</w:t>
            </w:r>
            <w:r w:rsidR="00DF292B">
              <w:rPr>
                <w:rFonts w:ascii="微軟正黑體" w:eastAsia="微軟正黑體" w:hAnsi="微軟正黑體" w:hint="eastAsia"/>
                <w:b/>
                <w:bCs/>
                <w:color w:val="0B769F"/>
                <w:sz w:val="22"/>
                <w:szCs w:val="22"/>
              </w:rPr>
              <w:t>（</w:t>
            </w:r>
            <w:r w:rsidR="009B06ED" w:rsidRPr="000B73E3">
              <w:rPr>
                <w:rFonts w:ascii="微軟正黑體" w:eastAsia="微軟正黑體" w:hAnsi="微軟正黑體" w:hint="eastAsia"/>
                <w:b/>
                <w:bCs/>
                <w:color w:val="0B769F"/>
                <w:sz w:val="22"/>
                <w:szCs w:val="22"/>
              </w:rPr>
              <w:t>4月</w:t>
            </w:r>
            <w:r w:rsidR="009B06ED">
              <w:rPr>
                <w:rFonts w:ascii="微軟正黑體" w:eastAsia="微軟正黑體" w:hAnsi="微軟正黑體" w:hint="eastAsia"/>
                <w:b/>
                <w:bCs/>
                <w:color w:val="0B769F"/>
                <w:sz w:val="22"/>
                <w:szCs w:val="22"/>
              </w:rPr>
              <w:t>中</w:t>
            </w:r>
            <w:r w:rsidR="009B06ED" w:rsidRPr="000B73E3">
              <w:rPr>
                <w:rFonts w:ascii="微軟正黑體" w:eastAsia="微軟正黑體" w:hAnsi="微軟正黑體" w:hint="eastAsia"/>
                <w:b/>
                <w:bCs/>
                <w:color w:val="0B769F"/>
                <w:sz w:val="22"/>
                <w:szCs w:val="22"/>
              </w:rPr>
              <w:t>旬</w:t>
            </w:r>
            <w:r w:rsidR="00AD0230">
              <w:rPr>
                <w:rFonts w:ascii="微軟正黑體" w:eastAsia="微軟正黑體" w:hAnsi="微軟正黑體" w:hint="eastAsia"/>
                <w:b/>
                <w:bCs/>
                <w:color w:val="0B769F"/>
                <w:sz w:val="22"/>
                <w:szCs w:val="22"/>
              </w:rPr>
              <w:t>～</w:t>
            </w:r>
            <w:r w:rsidR="009B06ED" w:rsidRPr="000B73E3">
              <w:rPr>
                <w:rFonts w:ascii="微軟正黑體" w:eastAsia="微軟正黑體" w:hAnsi="微軟正黑體" w:hint="eastAsia"/>
                <w:b/>
                <w:bCs/>
                <w:color w:val="0B769F"/>
                <w:sz w:val="22"/>
                <w:szCs w:val="22"/>
              </w:rPr>
              <w:t>5月</w:t>
            </w:r>
            <w:r w:rsidR="009B06ED">
              <w:rPr>
                <w:rFonts w:ascii="微軟正黑體" w:eastAsia="微軟正黑體" w:hAnsi="微軟正黑體" w:hint="eastAsia"/>
                <w:b/>
                <w:bCs/>
                <w:color w:val="0B769F"/>
                <w:sz w:val="22"/>
                <w:szCs w:val="22"/>
              </w:rPr>
              <w:t>中</w:t>
            </w:r>
            <w:r w:rsidR="009B06ED" w:rsidRPr="000B73E3">
              <w:rPr>
                <w:rFonts w:ascii="微軟正黑體" w:eastAsia="微軟正黑體" w:hAnsi="微軟正黑體" w:hint="eastAsia"/>
                <w:b/>
                <w:bCs/>
                <w:color w:val="0B769F"/>
                <w:sz w:val="22"/>
                <w:szCs w:val="22"/>
              </w:rPr>
              <w:t>旬</w:t>
            </w:r>
            <w:r w:rsidR="00DF292B">
              <w:rPr>
                <w:rFonts w:ascii="微軟正黑體" w:eastAsia="微軟正黑體" w:hAnsi="微軟正黑體" w:hint="eastAsia"/>
                <w:b/>
                <w:bCs/>
                <w:color w:val="0B769F"/>
                <w:sz w:val="22"/>
                <w:szCs w:val="22"/>
              </w:rPr>
              <w:t>）</w:t>
            </w:r>
          </w:p>
          <w:p w14:paraId="0ED3986A" w14:textId="77777777" w:rsidR="009B06ED" w:rsidRDefault="009B06ED" w:rsidP="00F73D82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kern w:val="0"/>
              </w:rPr>
            </w:pPr>
            <w:r>
              <w:rPr>
                <w:rFonts w:ascii="微軟正黑體" w:eastAsia="微軟正黑體" w:hAnsi="微軟正黑體"/>
                <w:b/>
                <w:noProof/>
                <w:color w:val="FF3399"/>
                <w:sz w:val="28"/>
                <w:szCs w:val="28"/>
              </w:rPr>
              <w:drawing>
                <wp:inline distT="0" distB="0" distL="0" distR="0" wp14:anchorId="68F19AD9" wp14:editId="1045BB13">
                  <wp:extent cx="259080" cy="241300"/>
                  <wp:effectExtent l="0" t="0" r="7620" b="6350"/>
                  <wp:docPr id="2104413563" name="圖片 21044135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80" cy="24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9455F">
              <w:rPr>
                <w:rFonts w:ascii="微軟正黑體" w:eastAsia="微軟正黑體" w:hAnsi="微軟正黑體" w:hint="eastAsia"/>
                <w:b/>
                <w:color w:val="F27ADB"/>
              </w:rPr>
              <w:t>【</w:t>
            </w:r>
            <w:r w:rsidRPr="009B06ED">
              <w:rPr>
                <w:rFonts w:ascii="微軟正黑體" w:eastAsia="微軟正黑體" w:hAnsi="微軟正黑體" w:hint="eastAsia"/>
                <w:b/>
                <w:color w:val="F27ADB"/>
              </w:rPr>
              <w:t>幸手権現堂桜堤</w:t>
            </w:r>
            <w:r w:rsidRPr="00E9455F">
              <w:rPr>
                <w:rFonts w:ascii="微軟正黑體" w:eastAsia="微軟正黑體" w:hAnsi="微軟正黑體" w:hint="eastAsia"/>
                <w:b/>
                <w:color w:val="F27ADB"/>
              </w:rPr>
              <w:t>】</w:t>
            </w:r>
            <w:r w:rsidRPr="009B06ED">
              <w:rPr>
                <w:rFonts w:ascii="微軟正黑體" w:eastAsia="微軟正黑體" w:hAnsi="微軟正黑體" w:cs="新細明體" w:hint="eastAsia"/>
                <w:kern w:val="0"/>
              </w:rPr>
              <w:t>是著名的櫻花觀賞地。每到春天，這裡的櫻花樹沿著堤岸盛開，形成一條迷人的櫻花隧道，吸引了無數遊客前來欣賞。遊客可以在櫻花樹下漫步，享受春日的暖陽和清新的空氣，還能在附近的休憩區品嚐當地美食。</w:t>
            </w:r>
          </w:p>
          <w:p w14:paraId="1EE657F7" w14:textId="447D1D23" w:rsidR="00AA34C4" w:rsidRDefault="00AA34C4" w:rsidP="00F73D82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kern w:val="0"/>
              </w:rPr>
            </w:pPr>
            <w:r w:rsidRPr="00710EA6">
              <w:rPr>
                <w:rFonts w:ascii="微軟正黑體" w:eastAsia="微軟正黑體" w:hAnsi="微軟正黑體" w:cs="新細明體" w:hint="eastAsia"/>
                <w:b/>
                <w:bCs/>
                <w:color w:val="E36C0A" w:themeColor="accent6" w:themeShade="BF"/>
                <w:kern w:val="0"/>
              </w:rPr>
              <w:t>【</w:t>
            </w:r>
            <w:r>
              <w:rPr>
                <w:rFonts w:ascii="微軟正黑體" w:eastAsia="微軟正黑體" w:hAnsi="微軟正黑體" w:cs="新細明體" w:hint="eastAsia"/>
                <w:b/>
                <w:bCs/>
                <w:color w:val="E36C0A" w:themeColor="accent6" w:themeShade="BF"/>
                <w:kern w:val="0"/>
              </w:rPr>
              <w:t>免稅店</w:t>
            </w:r>
            <w:r w:rsidRPr="00710EA6">
              <w:rPr>
                <w:rFonts w:ascii="微軟正黑體" w:eastAsia="微軟正黑體" w:hAnsi="微軟正黑體" w:cs="新細明體" w:hint="eastAsia"/>
                <w:b/>
                <w:bCs/>
                <w:color w:val="E36C0A" w:themeColor="accent6" w:themeShade="BF"/>
                <w:kern w:val="0"/>
              </w:rPr>
              <w:t>】</w:t>
            </w:r>
            <w:r w:rsidRPr="00AA34C4">
              <w:rPr>
                <w:rFonts w:ascii="微軟正黑體" w:eastAsia="微軟正黑體" w:hAnsi="微軟正黑體" w:hint="eastAsia"/>
                <w:color w:val="000000"/>
              </w:rPr>
              <w:t>您可自由購物送給親朋好友。</w:t>
            </w:r>
          </w:p>
          <w:p w14:paraId="58001203" w14:textId="2D064A86" w:rsidR="00AA34C4" w:rsidRPr="00D37348" w:rsidRDefault="00D37348" w:rsidP="00F73D82">
            <w:pPr>
              <w:widowControl/>
              <w:spacing w:line="0" w:lineRule="atLeast"/>
              <w:jc w:val="center"/>
              <w:rPr>
                <w:rFonts w:eastAsia="MS Mincho"/>
                <w:noProof/>
                <w:lang w:eastAsia="ja-JP"/>
              </w:rPr>
            </w:pPr>
            <w:r>
              <w:rPr>
                <w:noProof/>
              </w:rPr>
              <w:drawing>
                <wp:inline distT="0" distB="0" distL="0" distR="0" wp14:anchorId="38EF1F5A" wp14:editId="19092E66">
                  <wp:extent cx="3106025" cy="2160000"/>
                  <wp:effectExtent l="0" t="0" r="0" b="0"/>
                  <wp:docPr id="1835176802" name="圖片 8" descr="一張含有 戶外, 樹狀, 天空, 春季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5176802" name="圖片 8" descr="一張含有 戶外, 樹狀, 天空, 春季 的圖片&#10;&#10;自動產生的描述"/>
                          <pic:cNvPicPr/>
                        </pic:nvPicPr>
                        <pic:blipFill rotWithShape="1">
                          <a:blip r:embed="rId2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106025" cy="216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2E738B">
              <w:rPr>
                <w:rFonts w:eastAsia="MS Mincho" w:hint="eastAsia"/>
                <w:noProof/>
                <w:lang w:eastAsia="ja-JP"/>
              </w:rPr>
              <w:t xml:space="preserve"> </w:t>
            </w:r>
            <w:r>
              <w:rPr>
                <w:rFonts w:eastAsia="MS Mincho"/>
                <w:noProof/>
                <w:lang w:eastAsia="ja-JP"/>
              </w:rPr>
              <w:drawing>
                <wp:inline distT="0" distB="0" distL="0" distR="0" wp14:anchorId="50BC2EC5" wp14:editId="2AD07E6D">
                  <wp:extent cx="3105542" cy="2160000"/>
                  <wp:effectExtent l="0" t="0" r="0" b="0"/>
                  <wp:docPr id="793482558" name="圖片 9" descr="一張含有 戶外, 天空, 蔬菜, 樹狀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3482558" name="圖片 9" descr="一張含有 戶外, 天空, 蔬菜, 樹狀 的圖片&#10;&#10;自動產生的描述"/>
                          <pic:cNvPicPr/>
                        </pic:nvPicPr>
                        <pic:blipFill rotWithShape="1">
                          <a:blip r:embed="rId2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105542" cy="216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18A0" w:rsidRPr="00E25713" w14:paraId="41FFE32D" w14:textId="77777777" w:rsidTr="002E738B">
        <w:trPr>
          <w:jc w:val="center"/>
        </w:trPr>
        <w:tc>
          <w:tcPr>
            <w:tcW w:w="10445" w:type="dxa"/>
            <w:gridSpan w:val="2"/>
            <w:hideMark/>
          </w:tcPr>
          <w:p w14:paraId="7AE1C2EC" w14:textId="137F09CA" w:rsidR="001418A0" w:rsidRDefault="002E6DF1" w:rsidP="00F73D82">
            <w:pPr>
              <w:spacing w:line="0" w:lineRule="atLeast"/>
              <w:jc w:val="both"/>
              <w:rPr>
                <w:rFonts w:ascii="微軟正黑體" w:eastAsia="微軟正黑體" w:hAnsi="微軟正黑體" w:cs="Arial"/>
                <w:color w:val="215868"/>
                <w:spacing w:val="13"/>
                <w:kern w:val="0"/>
              </w:rPr>
            </w:pPr>
            <w:r w:rsidRPr="002E6DF1">
              <w:rPr>
                <w:rFonts w:ascii="微軟正黑體" w:eastAsia="微軟正黑體" w:hAnsi="微軟正黑體" w:hint="eastAsia"/>
                <w:color w:val="215868"/>
              </w:rPr>
              <w:t>早餐：飯店豐盛早餐　     中餐：鰻魚飯套餐        晚餐：方便逛街，敬請自理</w:t>
            </w:r>
          </w:p>
        </w:tc>
      </w:tr>
      <w:tr w:rsidR="001418A0" w:rsidRPr="00E25713" w14:paraId="737633C7" w14:textId="77777777" w:rsidTr="002E738B">
        <w:trPr>
          <w:jc w:val="center"/>
        </w:trPr>
        <w:tc>
          <w:tcPr>
            <w:tcW w:w="10445" w:type="dxa"/>
            <w:gridSpan w:val="2"/>
            <w:hideMark/>
          </w:tcPr>
          <w:p w14:paraId="10BB108A" w14:textId="2D5F23AC" w:rsidR="001418A0" w:rsidRDefault="002E6DF1" w:rsidP="00F73D82">
            <w:pPr>
              <w:pStyle w:val="a9"/>
              <w:spacing w:line="0" w:lineRule="atLeast"/>
              <w:ind w:leftChars="0" w:left="0"/>
              <w:rPr>
                <w:rFonts w:ascii="微軟正黑體" w:eastAsia="微軟正黑體" w:hAnsi="微軟正黑體"/>
                <w:color w:val="215868"/>
              </w:rPr>
            </w:pPr>
            <w:r w:rsidRPr="002E6DF1">
              <w:rPr>
                <w:rFonts w:ascii="微軟正黑體" w:eastAsia="微軟正黑體" w:hAnsi="微軟正黑體" w:hint="eastAsia"/>
                <w:color w:val="215868"/>
              </w:rPr>
              <w:t xml:space="preserve">住宿：三井花園飯店柏葉 或 HOTEL TORIFITO柏之葉 或 Lumiere Grande飯店流山大鷹之森 或 品川阪急Ours inn </w:t>
            </w:r>
            <w:r>
              <w:rPr>
                <w:rFonts w:ascii="微軟正黑體" w:eastAsia="微軟正黑體" w:hAnsi="微軟正黑體" w:hint="eastAsia"/>
                <w:color w:val="215868"/>
              </w:rPr>
              <w:t>或同級</w:t>
            </w:r>
          </w:p>
        </w:tc>
      </w:tr>
      <w:tr w:rsidR="00B16ED0" w:rsidRPr="00E25713" w14:paraId="657840CD" w14:textId="77777777" w:rsidTr="002E738B">
        <w:trPr>
          <w:jc w:val="center"/>
        </w:trPr>
        <w:tc>
          <w:tcPr>
            <w:tcW w:w="1109" w:type="dxa"/>
            <w:shd w:val="clear" w:color="auto" w:fill="FFCCCC"/>
            <w:vAlign w:val="center"/>
            <w:hideMark/>
          </w:tcPr>
          <w:p w14:paraId="2CFA5B44" w14:textId="04832EB9" w:rsidR="00B16ED0" w:rsidRPr="007815F8" w:rsidRDefault="00B16ED0" w:rsidP="00F73D82">
            <w:pPr>
              <w:pStyle w:val="a9"/>
              <w:spacing w:line="0" w:lineRule="atLeast"/>
              <w:ind w:leftChars="0" w:left="0"/>
              <w:jc w:val="center"/>
              <w:rPr>
                <w:rFonts w:ascii="微軟正黑體" w:eastAsia="微軟正黑體" w:hAnsi="微軟正黑體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微軟正黑體" w:eastAsia="微軟正黑體" w:hAnsi="微軟正黑體" w:hint="eastAsia"/>
                <w:b/>
                <w:bCs/>
                <w:color w:val="000000" w:themeColor="text1"/>
                <w:sz w:val="28"/>
                <w:szCs w:val="28"/>
              </w:rPr>
              <w:t>第六</w:t>
            </w:r>
            <w:r w:rsidRPr="007815F8">
              <w:rPr>
                <w:rFonts w:ascii="微軟正黑體" w:eastAsia="微軟正黑體" w:hAnsi="微軟正黑體" w:hint="eastAsia"/>
                <w:b/>
                <w:bCs/>
                <w:color w:val="000000" w:themeColor="text1"/>
                <w:sz w:val="28"/>
                <w:szCs w:val="28"/>
              </w:rPr>
              <w:t>天</w:t>
            </w:r>
          </w:p>
        </w:tc>
        <w:tc>
          <w:tcPr>
            <w:tcW w:w="9336" w:type="dxa"/>
            <w:vAlign w:val="center"/>
            <w:hideMark/>
          </w:tcPr>
          <w:p w14:paraId="1B8C03BE" w14:textId="20A49AE0" w:rsidR="00B16ED0" w:rsidRPr="00F73E17" w:rsidRDefault="00842567" w:rsidP="00F73D82">
            <w:pPr>
              <w:spacing w:line="0" w:lineRule="atLeast"/>
              <w:jc w:val="both"/>
              <w:rPr>
                <w:rFonts w:ascii="微軟正黑體" w:eastAsia="微軟正黑體" w:hAnsi="微軟正黑體"/>
                <w:b/>
                <w:color w:val="215868"/>
                <w:sz w:val="28"/>
                <w:szCs w:val="28"/>
              </w:rPr>
            </w:pPr>
            <w:r>
              <w:rPr>
                <w:rFonts w:ascii="微軟正黑體" w:eastAsia="微軟正黑體" w:hAnsi="微軟正黑體" w:hint="eastAsia"/>
                <w:b/>
                <w:color w:val="215868"/>
                <w:sz w:val="28"/>
                <w:szCs w:val="28"/>
              </w:rPr>
              <w:t>自由活動</w:t>
            </w:r>
            <w:r w:rsidR="00B16ED0" w:rsidRPr="003B559C">
              <w:rPr>
                <w:rFonts w:ascii="微軟正黑體" w:eastAsia="微軟正黑體" w:hAnsi="微軟正黑體" w:hint="eastAsia"/>
                <w:b/>
                <w:color w:val="215868"/>
                <w:sz w:val="28"/>
                <w:szCs w:val="28"/>
              </w:rPr>
              <w:t>→</w:t>
            </w:r>
            <w:r w:rsidR="00B16ED0" w:rsidRPr="00B16ED0">
              <w:rPr>
                <w:rFonts w:ascii="微軟正黑體" w:eastAsia="微軟正黑體" w:hAnsi="微軟正黑體" w:hint="eastAsia"/>
                <w:b/>
                <w:color w:val="215868" w:themeColor="accent5" w:themeShade="80"/>
                <w:sz w:val="28"/>
                <w:szCs w:val="28"/>
              </w:rPr>
              <w:t>東京成田機場</w:t>
            </w:r>
            <w:r w:rsidR="00B16ED0" w:rsidRPr="00B16ED0">
              <w:rPr>
                <w:rFonts w:ascii="微軟正黑體" w:eastAsia="微軟正黑體" w:hAnsi="微軟正黑體"/>
                <w:b/>
                <w:color w:val="215868" w:themeColor="accent5" w:themeShade="80"/>
                <w:sz w:val="28"/>
                <w:szCs w:val="28"/>
              </w:rPr>
              <w:sym w:font="Webdings" w:char="F0F1"/>
            </w:r>
            <w:r w:rsidR="00B16ED0">
              <w:rPr>
                <w:rFonts w:ascii="微軟正黑體" w:eastAsia="微軟正黑體" w:hAnsi="微軟正黑體" w:hint="eastAsia"/>
                <w:b/>
                <w:color w:val="215868" w:themeColor="accent5" w:themeShade="80"/>
                <w:sz w:val="28"/>
                <w:szCs w:val="28"/>
              </w:rPr>
              <w:t>桃園國際</w:t>
            </w:r>
            <w:r w:rsidR="00B16ED0" w:rsidRPr="00B16ED0">
              <w:rPr>
                <w:rFonts w:ascii="微軟正黑體" w:eastAsia="微軟正黑體" w:hAnsi="微軟正黑體" w:hint="eastAsia"/>
                <w:b/>
                <w:color w:val="215868" w:themeColor="accent5" w:themeShade="80"/>
                <w:sz w:val="28"/>
                <w:szCs w:val="28"/>
              </w:rPr>
              <w:t>機場</w:t>
            </w:r>
          </w:p>
        </w:tc>
      </w:tr>
      <w:tr w:rsidR="00B16ED0" w:rsidRPr="00E25713" w14:paraId="1C0DA0EB" w14:textId="77777777" w:rsidTr="002E738B">
        <w:trPr>
          <w:jc w:val="center"/>
        </w:trPr>
        <w:tc>
          <w:tcPr>
            <w:tcW w:w="10445" w:type="dxa"/>
            <w:gridSpan w:val="2"/>
            <w:hideMark/>
          </w:tcPr>
          <w:p w14:paraId="117D10B2" w14:textId="50A0D556" w:rsidR="00710EA6" w:rsidRPr="00710EA6" w:rsidRDefault="00842567" w:rsidP="00F73D82">
            <w:pPr>
              <w:spacing w:line="0" w:lineRule="atLeast"/>
              <w:jc w:val="both"/>
              <w:rPr>
                <w:rFonts w:ascii="微軟正黑體" w:eastAsia="微軟正黑體" w:hAnsi="微軟正黑體" w:cs="新細明體"/>
              </w:rPr>
            </w:pPr>
            <w:r w:rsidRPr="00842567">
              <w:rPr>
                <w:rFonts w:ascii="微軟正黑體" w:eastAsia="微軟正黑體" w:hAnsi="微軟正黑體" w:cs="新細明體" w:hint="eastAsia"/>
                <w:kern w:val="0"/>
              </w:rPr>
              <w:t>早餐後，您可自行安排活動，並於約定集合時間帶著感性與不捨的離情，</w:t>
            </w:r>
            <w:r w:rsidR="00710EA6" w:rsidRPr="00710EA6">
              <w:rPr>
                <w:rFonts w:ascii="微軟正黑體" w:eastAsia="微軟正黑體" w:hAnsi="微軟正黑體" w:cs="新細明體" w:hint="eastAsia"/>
              </w:rPr>
              <w:t>整裝後專車前往機場辦理報到手續，搭乘預定班機返回台灣，結束此次在日本愉快難忘的旅程。</w:t>
            </w:r>
          </w:p>
          <w:p w14:paraId="720745CC" w14:textId="05F628E0" w:rsidR="00B16ED0" w:rsidRPr="00D76AD6" w:rsidRDefault="00710EA6" w:rsidP="00F73D82">
            <w:pPr>
              <w:widowControl/>
              <w:spacing w:line="0" w:lineRule="atLeast"/>
              <w:rPr>
                <w:rFonts w:ascii="微軟正黑體" w:eastAsia="微軟正黑體" w:hAnsi="微軟正黑體"/>
              </w:rPr>
            </w:pPr>
            <w:r w:rsidRPr="00EC44A8">
              <w:rPr>
                <w:rFonts w:ascii="微軟正黑體" w:eastAsia="微軟正黑體" w:hAnsi="微軟正黑體" w:cs="新細明體" w:hint="eastAsia"/>
                <w:color w:val="0070C0"/>
                <w:spacing w:val="20"/>
                <w:kern w:val="0"/>
                <w:szCs w:val="20"/>
              </w:rPr>
              <w:t> ★預祝您旅遊平安 旅途愉快!★</w:t>
            </w:r>
          </w:p>
        </w:tc>
      </w:tr>
      <w:tr w:rsidR="00B16ED0" w:rsidRPr="00E25713" w14:paraId="0E017A0F" w14:textId="77777777" w:rsidTr="002E738B">
        <w:trPr>
          <w:jc w:val="center"/>
        </w:trPr>
        <w:tc>
          <w:tcPr>
            <w:tcW w:w="10445" w:type="dxa"/>
            <w:gridSpan w:val="2"/>
            <w:hideMark/>
          </w:tcPr>
          <w:p w14:paraId="51E309F2" w14:textId="77777777" w:rsidR="00B16ED0" w:rsidRDefault="00B16ED0" w:rsidP="00F73D82">
            <w:pPr>
              <w:spacing w:line="0" w:lineRule="atLeast"/>
              <w:rPr>
                <w:rFonts w:ascii="微軟正黑體" w:eastAsia="微軟正黑體" w:hAnsi="微軟正黑體" w:cs="Arial"/>
                <w:color w:val="215868"/>
                <w:spacing w:val="13"/>
                <w:kern w:val="0"/>
              </w:rPr>
            </w:pPr>
            <w:r>
              <w:rPr>
                <w:rFonts w:ascii="微軟正黑體" w:eastAsia="微軟正黑體" w:hAnsi="微軟正黑體" w:hint="eastAsia"/>
                <w:color w:val="215868"/>
              </w:rPr>
              <w:t>早餐：</w:t>
            </w:r>
            <w:r w:rsidRPr="004C4948">
              <w:rPr>
                <w:rFonts w:ascii="微軟正黑體" w:eastAsia="微軟正黑體" w:hAnsi="微軟正黑體" w:hint="eastAsia"/>
                <w:color w:val="215868"/>
              </w:rPr>
              <w:t>飯店豐盛早餐</w:t>
            </w:r>
            <w:r>
              <w:rPr>
                <w:rFonts w:ascii="微軟正黑體" w:eastAsia="微軟正黑體" w:hAnsi="微軟正黑體" w:hint="eastAsia"/>
                <w:color w:val="215868"/>
              </w:rPr>
              <w:t xml:space="preserve">　　　     中餐：方便逛街，敬請自理  　　　 晚餐：</w:t>
            </w:r>
            <w:r>
              <w:rPr>
                <w:rFonts w:ascii="微軟正黑體" w:eastAsia="微軟正黑體" w:hAnsi="微軟正黑體" w:cs="Arial" w:hint="eastAsia"/>
                <w:color w:val="215868"/>
                <w:spacing w:val="13"/>
                <w:kern w:val="0"/>
              </w:rPr>
              <w:t>機上餐食</w:t>
            </w:r>
          </w:p>
        </w:tc>
      </w:tr>
      <w:tr w:rsidR="00B16ED0" w:rsidRPr="00E25713" w14:paraId="455D3768" w14:textId="77777777" w:rsidTr="002E738B">
        <w:trPr>
          <w:jc w:val="center"/>
        </w:trPr>
        <w:tc>
          <w:tcPr>
            <w:tcW w:w="10445" w:type="dxa"/>
            <w:gridSpan w:val="2"/>
            <w:hideMark/>
          </w:tcPr>
          <w:p w14:paraId="69B44F90" w14:textId="77777777" w:rsidR="00B16ED0" w:rsidRDefault="00B16ED0" w:rsidP="00F73D82">
            <w:pPr>
              <w:pStyle w:val="a9"/>
              <w:spacing w:line="0" w:lineRule="atLeast"/>
              <w:ind w:leftChars="0" w:left="0"/>
              <w:rPr>
                <w:rFonts w:ascii="微軟正黑體" w:eastAsia="微軟正黑體" w:hAnsi="微軟正黑體"/>
                <w:color w:val="215868"/>
              </w:rPr>
            </w:pPr>
            <w:r>
              <w:rPr>
                <w:rFonts w:ascii="微軟正黑體" w:eastAsia="微軟正黑體" w:hAnsi="微軟正黑體" w:hint="eastAsia"/>
                <w:color w:val="215868"/>
              </w:rPr>
              <w:t>住宿：</w:t>
            </w:r>
            <w:r w:rsidRPr="004C4948">
              <w:rPr>
                <w:rFonts w:ascii="微軟正黑體" w:eastAsia="微軟正黑體" w:hAnsi="微軟正黑體" w:cs="Arial" w:hint="eastAsia"/>
                <w:color w:val="215868"/>
              </w:rPr>
              <w:t>溫暖的家</w:t>
            </w:r>
          </w:p>
        </w:tc>
      </w:tr>
    </w:tbl>
    <w:p w14:paraId="273E3E04" w14:textId="48679674" w:rsidR="00C648DC" w:rsidRPr="0050360F" w:rsidRDefault="00C648DC" w:rsidP="0050360F">
      <w:pPr>
        <w:widowControl/>
        <w:rPr>
          <w:rFonts w:ascii="微軟正黑體" w:eastAsia="微軟正黑體" w:hAnsi="微軟正黑體" w:cs="Courier New"/>
          <w:color w:val="0070C0"/>
          <w:kern w:val="0"/>
          <w:sz w:val="30"/>
          <w:szCs w:val="30"/>
        </w:rPr>
      </w:pPr>
      <w:r w:rsidRPr="0050360F">
        <w:rPr>
          <w:rFonts w:ascii="微軟正黑體" w:eastAsia="微軟正黑體" w:hAnsi="微軟正黑體" w:cs="Courier New" w:hint="eastAsia"/>
          <w:color w:val="0070C0"/>
          <w:kern w:val="0"/>
          <w:sz w:val="30"/>
          <w:szCs w:val="30"/>
        </w:rPr>
        <w:t>溫馨提醒及建議</w:t>
      </w:r>
    </w:p>
    <w:p w14:paraId="3F6173EA" w14:textId="77777777" w:rsidR="0050360F" w:rsidRDefault="00C648DC" w:rsidP="0050360F">
      <w:pPr>
        <w:widowControl/>
        <w:numPr>
          <w:ilvl w:val="0"/>
          <w:numId w:val="25"/>
        </w:numPr>
        <w:spacing w:line="0" w:lineRule="atLeast"/>
        <w:rPr>
          <w:rFonts w:ascii="微軟正黑體" w:eastAsia="微軟正黑體" w:hAnsi="微軟正黑體" w:cs="Courier New"/>
          <w:color w:val="C00000"/>
          <w:kern w:val="0"/>
          <w:sz w:val="20"/>
          <w:szCs w:val="20"/>
        </w:rPr>
      </w:pPr>
      <w:r w:rsidRPr="0050360F">
        <w:rPr>
          <w:rFonts w:ascii="微軟正黑體" w:eastAsia="微軟正黑體" w:hAnsi="微軟正黑體" w:cs="Courier New" w:hint="eastAsia"/>
          <w:color w:val="FF0000"/>
          <w:kern w:val="0"/>
          <w:sz w:val="20"/>
          <w:szCs w:val="20"/>
        </w:rPr>
        <w:t>日本</w:t>
      </w:r>
      <w:r w:rsidRPr="00AD04BE">
        <w:rPr>
          <w:rFonts w:ascii="微軟正黑體" w:eastAsia="微軟正黑體" w:hAnsi="微軟正黑體" w:cs="Courier New" w:hint="eastAsia"/>
          <w:color w:val="C00000"/>
          <w:kern w:val="0"/>
          <w:sz w:val="20"/>
          <w:szCs w:val="20"/>
        </w:rPr>
        <w:t>小費：導遊＋司機小費每日每位貴賓NT300。</w:t>
      </w:r>
    </w:p>
    <w:p w14:paraId="19DDF8EC" w14:textId="2C4071FB" w:rsidR="00C648DC" w:rsidRPr="00537CA2" w:rsidRDefault="00C648DC" w:rsidP="0050360F">
      <w:pPr>
        <w:widowControl/>
        <w:numPr>
          <w:ilvl w:val="0"/>
          <w:numId w:val="25"/>
        </w:numPr>
        <w:spacing w:line="0" w:lineRule="atLeast"/>
        <w:rPr>
          <w:rFonts w:ascii="微軟正黑體" w:eastAsia="微軟正黑體" w:hAnsi="微軟正黑體" w:cs="Courier New"/>
          <w:color w:val="C00000"/>
          <w:kern w:val="0"/>
          <w:sz w:val="20"/>
          <w:szCs w:val="20"/>
        </w:rPr>
      </w:pPr>
      <w:r w:rsidRPr="00AD04BE">
        <w:rPr>
          <w:rFonts w:ascii="微軟正黑體" w:eastAsia="微軟正黑體" w:hAnsi="微軟正黑體" w:cs="Courier New" w:hint="eastAsia"/>
          <w:color w:val="C00000"/>
          <w:kern w:val="0"/>
          <w:sz w:val="20"/>
          <w:szCs w:val="20"/>
        </w:rPr>
        <w:t>貼心說明：給小費也是國際禮儀之一喔！</w:t>
      </w:r>
    </w:p>
    <w:p w14:paraId="73A32490" w14:textId="77777777" w:rsidR="00C648DC" w:rsidRPr="00F772DF" w:rsidRDefault="00C648DC" w:rsidP="0050360F">
      <w:pPr>
        <w:widowControl/>
        <w:numPr>
          <w:ilvl w:val="0"/>
          <w:numId w:val="22"/>
        </w:numPr>
        <w:spacing w:line="0" w:lineRule="atLeast"/>
        <w:ind w:left="426"/>
        <w:rPr>
          <w:rFonts w:ascii="微軟正黑體" w:eastAsia="微軟正黑體" w:hAnsi="微軟正黑體" w:cs="Courier New"/>
          <w:kern w:val="0"/>
          <w:sz w:val="20"/>
          <w:szCs w:val="20"/>
        </w:rPr>
      </w:pPr>
      <w:r w:rsidRPr="00F772DF">
        <w:rPr>
          <w:rFonts w:ascii="微軟正黑體" w:eastAsia="微軟正黑體" w:hAnsi="微軟正黑體" w:cs="Courier New" w:hint="eastAsia"/>
          <w:kern w:val="0"/>
          <w:sz w:val="20"/>
          <w:szCs w:val="20"/>
        </w:rPr>
        <w:t>行程表中列出之飯店及餐點內容僅為先行提供給貴賓參考，實際狀況以本公司最終確認為主，敬請見諒。</w:t>
      </w:r>
    </w:p>
    <w:p w14:paraId="54BE964E" w14:textId="77777777" w:rsidR="00C648DC" w:rsidRPr="00B339EB" w:rsidRDefault="00C648DC" w:rsidP="0050360F">
      <w:pPr>
        <w:widowControl/>
        <w:numPr>
          <w:ilvl w:val="0"/>
          <w:numId w:val="22"/>
        </w:numPr>
        <w:spacing w:line="0" w:lineRule="atLeast"/>
        <w:ind w:left="426"/>
        <w:rPr>
          <w:rFonts w:ascii="微軟正黑體" w:eastAsia="微軟正黑體" w:hAnsi="微軟正黑體" w:cs="Courier New"/>
          <w:kern w:val="0"/>
          <w:sz w:val="20"/>
          <w:szCs w:val="20"/>
        </w:rPr>
      </w:pPr>
      <w:r w:rsidRPr="00B339EB">
        <w:rPr>
          <w:rFonts w:ascii="微軟正黑體" w:eastAsia="微軟正黑體" w:hAnsi="微軟正黑體" w:cs="Courier New" w:hint="eastAsia"/>
          <w:kern w:val="0"/>
          <w:sz w:val="20"/>
          <w:szCs w:val="20"/>
        </w:rPr>
        <w:t>『為考量旅客自身旅遊安全，並顧及同團其他旅客之旅遊權益，年滿70歲及行動不便之貴賓，若無親友陪同者，請事先告知敝公司，讓我們為您提供專業的建議』</w:t>
      </w:r>
    </w:p>
    <w:p w14:paraId="2E99210D" w14:textId="77777777" w:rsidR="00C648DC" w:rsidRPr="00B339EB" w:rsidRDefault="00C648DC" w:rsidP="0050360F">
      <w:pPr>
        <w:widowControl/>
        <w:numPr>
          <w:ilvl w:val="0"/>
          <w:numId w:val="22"/>
        </w:numPr>
        <w:spacing w:line="0" w:lineRule="atLeast"/>
        <w:ind w:left="426"/>
        <w:rPr>
          <w:rFonts w:ascii="微軟正黑體" w:eastAsia="微軟正黑體" w:hAnsi="微軟正黑體" w:cs="Courier New"/>
          <w:kern w:val="0"/>
          <w:sz w:val="20"/>
          <w:szCs w:val="20"/>
        </w:rPr>
      </w:pPr>
      <w:r w:rsidRPr="00B339EB">
        <w:rPr>
          <w:rFonts w:ascii="微軟正黑體" w:eastAsia="微軟正黑體" w:hAnsi="微軟正黑體" w:cs="Courier New" w:hint="eastAsia"/>
          <w:kern w:val="0"/>
          <w:sz w:val="20"/>
          <w:szCs w:val="20"/>
        </w:rPr>
        <w:t>『親愛的旅客您好，如您為未滿20歲之未成年人，未與法定代理人一同報名參加旅遊行程時，須得法定代理人之同意，報名始為有效！為確認您的報名有徵得法定代理人之同意，請您記得將旅行社所給旅遊定型化契約書或同意書，提供給您的法定代理人簽名後並繳回，報名手續始有效完成！』 </w:t>
      </w:r>
    </w:p>
    <w:p w14:paraId="4395CD15" w14:textId="77777777" w:rsidR="00C648DC" w:rsidRPr="00B339EB" w:rsidRDefault="00C648DC" w:rsidP="0050360F">
      <w:pPr>
        <w:widowControl/>
        <w:numPr>
          <w:ilvl w:val="0"/>
          <w:numId w:val="22"/>
        </w:numPr>
        <w:spacing w:line="0" w:lineRule="atLeast"/>
        <w:ind w:left="426"/>
        <w:rPr>
          <w:rFonts w:ascii="微軟正黑體" w:eastAsia="微軟正黑體" w:hAnsi="微軟正黑體" w:cs="Courier New"/>
          <w:kern w:val="0"/>
          <w:sz w:val="20"/>
          <w:szCs w:val="20"/>
        </w:rPr>
      </w:pPr>
      <w:r w:rsidRPr="00B339EB">
        <w:rPr>
          <w:rFonts w:ascii="微軟正黑體" w:eastAsia="微軟正黑體" w:hAnsi="微軟正黑體" w:cs="Courier New" w:hint="eastAsia"/>
          <w:kern w:val="0"/>
          <w:sz w:val="20"/>
          <w:szCs w:val="20"/>
        </w:rPr>
        <w:t>團體旅遊需多方顧及全體旅客，時間的安排也需相互配合，故若有嬰幼兒同行時，可能無法妥適兼顧，所以煩請貴賓於報名時，多方考量帶嬰幼兒同行可能產生的不便，以避免造成您的不悅與困擾。</w:t>
      </w:r>
    </w:p>
    <w:p w14:paraId="64E984E7" w14:textId="77777777" w:rsidR="00C648DC" w:rsidRPr="00B339EB" w:rsidRDefault="00C648DC" w:rsidP="0050360F">
      <w:pPr>
        <w:widowControl/>
        <w:numPr>
          <w:ilvl w:val="0"/>
          <w:numId w:val="22"/>
        </w:numPr>
        <w:spacing w:line="0" w:lineRule="atLeast"/>
        <w:ind w:left="426"/>
        <w:rPr>
          <w:rFonts w:ascii="微軟正黑體" w:eastAsia="微軟正黑體" w:hAnsi="微軟正黑體" w:cs="Courier New"/>
          <w:kern w:val="0"/>
          <w:sz w:val="20"/>
          <w:szCs w:val="20"/>
        </w:rPr>
      </w:pPr>
      <w:r w:rsidRPr="00B339EB">
        <w:rPr>
          <w:rFonts w:ascii="微軟正黑體" w:eastAsia="微軟正黑體" w:hAnsi="微軟正黑體" w:cs="Courier New" w:hint="eastAsia"/>
          <w:kern w:val="0"/>
          <w:sz w:val="20"/>
          <w:szCs w:val="20"/>
        </w:rPr>
        <w:t>素食：因各地風俗民情不同，國外的素食習慣大多是可以食用蔥、薑、蒜、蛋、奶等，除華僑開設的中華料理餐廳外，多數僅能以蔬菜、豆腐等食材料理為主；若為飯店內用餐或一般餐廳使用自助餐，亦多數以蔬菜、漬物、水果等佐以白飯或麵食類。故敬告素食貴賓，海外團體素食餐之安排，無法如同在台灣般豐富且多變化，故建議素食貴賓能多多鑑諒並自行準備素食罐頭或泡麵等，以備不時之需。</w:t>
      </w:r>
    </w:p>
    <w:p w14:paraId="6D9C8FCC" w14:textId="77777777" w:rsidR="00C648DC" w:rsidRPr="00B339EB" w:rsidRDefault="00C648DC" w:rsidP="0050360F">
      <w:pPr>
        <w:widowControl/>
        <w:numPr>
          <w:ilvl w:val="0"/>
          <w:numId w:val="22"/>
        </w:numPr>
        <w:spacing w:line="0" w:lineRule="atLeast"/>
        <w:ind w:left="426"/>
        <w:rPr>
          <w:rFonts w:ascii="微軟正黑體" w:eastAsia="微軟正黑體" w:hAnsi="微軟正黑體" w:cs="Courier New"/>
          <w:kern w:val="0"/>
          <w:sz w:val="20"/>
          <w:szCs w:val="20"/>
        </w:rPr>
      </w:pPr>
      <w:r w:rsidRPr="00B339EB">
        <w:rPr>
          <w:rFonts w:ascii="微軟正黑體" w:eastAsia="微軟正黑體" w:hAnsi="微軟正黑體" w:cs="Courier New" w:hint="eastAsia"/>
          <w:kern w:val="0"/>
          <w:sz w:val="20"/>
          <w:szCs w:val="20"/>
        </w:rPr>
        <w:t>因氣候無法預測，故若遇大風雪、火山、颱風、地震等情況，則會以行程安全順利為考量，採緊急行程應變措施</w:t>
      </w:r>
      <w:r>
        <w:rPr>
          <w:rFonts w:ascii="微軟正黑體" w:eastAsia="微軟正黑體" w:hAnsi="微軟正黑體" w:cs="Courier New" w:hint="eastAsia"/>
          <w:kern w:val="0"/>
          <w:sz w:val="20"/>
          <w:szCs w:val="20"/>
        </w:rPr>
        <w:t>，</w:t>
      </w:r>
      <w:r w:rsidRPr="00B339EB">
        <w:rPr>
          <w:rFonts w:ascii="微軟正黑體" w:eastAsia="微軟正黑體" w:hAnsi="微軟正黑體" w:cs="Courier New" w:hint="eastAsia"/>
          <w:kern w:val="0"/>
          <w:sz w:val="20"/>
          <w:szCs w:val="20"/>
        </w:rPr>
        <w:t>敬請見諒。</w:t>
      </w:r>
    </w:p>
    <w:p w14:paraId="2A4564F2" w14:textId="77777777" w:rsidR="00C648DC" w:rsidRPr="00B339EB" w:rsidRDefault="00C648DC" w:rsidP="0050360F">
      <w:pPr>
        <w:widowControl/>
        <w:numPr>
          <w:ilvl w:val="0"/>
          <w:numId w:val="22"/>
        </w:numPr>
        <w:spacing w:line="0" w:lineRule="atLeast"/>
        <w:ind w:left="426"/>
        <w:rPr>
          <w:rFonts w:ascii="微軟正黑體" w:eastAsia="微軟正黑體" w:hAnsi="微軟正黑體" w:cs="Courier New"/>
          <w:kern w:val="0"/>
          <w:sz w:val="20"/>
          <w:szCs w:val="20"/>
        </w:rPr>
      </w:pPr>
      <w:r w:rsidRPr="00B339EB">
        <w:rPr>
          <w:rFonts w:ascii="微軟正黑體" w:eastAsia="微軟正黑體" w:hAnsi="微軟正黑體" w:cs="Courier New" w:hint="eastAsia"/>
          <w:kern w:val="0"/>
          <w:sz w:val="20"/>
          <w:szCs w:val="20"/>
        </w:rPr>
        <w:t>本行程設定為團體旅遊行程，故為顧及旅客於出遊期間之人身安全及相關問題，於旅遊行程期間，恕無法接受脫隊之要求；若因此而無法滿足您的旅遊需求，建議您另行選購團體自由行或航空公司套裝自由行，不便之處尚祈鑒諒。 </w:t>
      </w:r>
    </w:p>
    <w:p w14:paraId="433E57AE" w14:textId="77777777" w:rsidR="00C648DC" w:rsidRPr="00B339EB" w:rsidRDefault="00C648DC" w:rsidP="0050360F">
      <w:pPr>
        <w:widowControl/>
        <w:numPr>
          <w:ilvl w:val="0"/>
          <w:numId w:val="22"/>
        </w:numPr>
        <w:spacing w:line="0" w:lineRule="atLeast"/>
        <w:ind w:left="426"/>
        <w:rPr>
          <w:rFonts w:ascii="微軟正黑體" w:eastAsia="微軟正黑體" w:hAnsi="微軟正黑體" w:cs="Courier New"/>
          <w:kern w:val="0"/>
          <w:sz w:val="20"/>
          <w:szCs w:val="20"/>
        </w:rPr>
      </w:pPr>
      <w:r w:rsidRPr="00B339EB">
        <w:rPr>
          <w:rFonts w:ascii="微軟正黑體" w:eastAsia="微軟正黑體" w:hAnsi="微軟正黑體" w:cs="Courier New" w:hint="eastAsia"/>
          <w:kern w:val="0"/>
          <w:sz w:val="20"/>
          <w:szCs w:val="20"/>
        </w:rPr>
        <w:t>我們為維護旅遊品質及貴賓們的權益，在不變更行程內容之前提下，將依飯店具體確認回覆的結果，再綜合當地實際交通等情況，為貴賓們斟酌調整並妥善安排旅遊行程、飯店入住之先後順序或旅遊路線，請以說明會或最後確認的行程說明資料為準。</w:t>
      </w:r>
    </w:p>
    <w:p w14:paraId="49B677CA" w14:textId="77777777" w:rsidR="00C648DC" w:rsidRDefault="00C648DC" w:rsidP="0050360F">
      <w:pPr>
        <w:widowControl/>
        <w:numPr>
          <w:ilvl w:val="0"/>
          <w:numId w:val="22"/>
        </w:numPr>
        <w:spacing w:line="0" w:lineRule="atLeast"/>
        <w:ind w:left="426"/>
        <w:rPr>
          <w:rFonts w:ascii="微軟正黑體" w:eastAsia="微軟正黑體" w:hAnsi="微軟正黑體" w:cs="Courier New"/>
          <w:kern w:val="0"/>
          <w:sz w:val="20"/>
          <w:szCs w:val="20"/>
        </w:rPr>
      </w:pPr>
      <w:r w:rsidRPr="00B339EB">
        <w:rPr>
          <w:rFonts w:ascii="微軟正黑體" w:eastAsia="微軟正黑體" w:hAnsi="微軟正黑體" w:cs="Courier New" w:hint="eastAsia"/>
          <w:kern w:val="0"/>
          <w:sz w:val="20"/>
          <w:szCs w:val="20"/>
        </w:rPr>
        <w:t>行程於國外如遇塞車時，請貴賓們稍加耐心等候。如塞車情形嚴重，而會影響到行程或餐食的安排時，為維護旅遊品質及貴賓們的權益，我們將為您斟酌調整並妥善安排旅遊行程，敬請貴賓們諒解。</w:t>
      </w:r>
    </w:p>
    <w:p w14:paraId="2D69A40C" w14:textId="51F90F3C" w:rsidR="00B919BF" w:rsidRPr="00B339EB" w:rsidRDefault="00B919BF" w:rsidP="0050360F">
      <w:pPr>
        <w:widowControl/>
        <w:numPr>
          <w:ilvl w:val="0"/>
          <w:numId w:val="22"/>
        </w:numPr>
        <w:spacing w:line="0" w:lineRule="atLeast"/>
        <w:ind w:left="426"/>
        <w:rPr>
          <w:rFonts w:ascii="微軟正黑體" w:eastAsia="微軟正黑體" w:hAnsi="微軟正黑體" w:cs="Courier New"/>
          <w:kern w:val="0"/>
          <w:sz w:val="20"/>
          <w:szCs w:val="20"/>
        </w:rPr>
      </w:pPr>
      <w:r w:rsidRPr="00B919BF">
        <w:rPr>
          <w:rFonts w:ascii="微軟正黑體" w:eastAsia="微軟正黑體" w:hAnsi="微軟正黑體" w:cs="Courier New" w:hint="eastAsia"/>
          <w:kern w:val="0"/>
          <w:sz w:val="20"/>
          <w:szCs w:val="20"/>
        </w:rPr>
        <w:t>日本飯店有禁菸房、禁菸樓層或室內全面禁菸等規定，如有吸菸需求請前往規定的吸菸區，如因在飯店房間內吸菸所產生罰金皆須由旅客自行承擔。</w:t>
      </w:r>
    </w:p>
    <w:p w14:paraId="781E6875" w14:textId="77777777" w:rsidR="00C648DC" w:rsidRPr="00B339EB" w:rsidRDefault="00C648DC" w:rsidP="0050360F">
      <w:pPr>
        <w:widowControl/>
        <w:spacing w:line="0" w:lineRule="atLeast"/>
        <w:rPr>
          <w:rFonts w:ascii="微軟正黑體" w:eastAsia="微軟正黑體" w:hAnsi="微軟正黑體"/>
          <w:b/>
          <w:noProof/>
          <w:sz w:val="28"/>
          <w:szCs w:val="28"/>
        </w:rPr>
      </w:pPr>
    </w:p>
    <w:p w14:paraId="419A35CF" w14:textId="77777777" w:rsidR="00C648DC" w:rsidRPr="00B339EB" w:rsidRDefault="00C648DC" w:rsidP="0050360F">
      <w:pPr>
        <w:widowControl/>
        <w:spacing w:line="0" w:lineRule="atLeast"/>
        <w:jc w:val="center"/>
        <w:rPr>
          <w:rFonts w:ascii="微軟正黑體" w:eastAsia="微軟正黑體" w:hAnsi="微軟正黑體" w:cs="Arial"/>
          <w:sz w:val="20"/>
          <w:szCs w:val="18"/>
        </w:rPr>
      </w:pPr>
      <w:r w:rsidRPr="00B339EB">
        <w:rPr>
          <w:rFonts w:ascii="微軟正黑體" w:eastAsia="微軟正黑體" w:hAnsi="微軟正黑體" w:cs="Arial" w:hint="eastAsia"/>
          <w:sz w:val="20"/>
          <w:szCs w:val="18"/>
        </w:rPr>
        <w:t>本行程、班次時間及住宿飯店之確認以說明會資料為主，但將儘量忠於原行程。</w:t>
      </w:r>
    </w:p>
    <w:p w14:paraId="540F0FDA" w14:textId="77777777" w:rsidR="00C648DC" w:rsidRPr="00F772DF" w:rsidRDefault="00C648DC" w:rsidP="0050360F">
      <w:pPr>
        <w:spacing w:line="0" w:lineRule="atLeast"/>
        <w:jc w:val="center"/>
        <w:rPr>
          <w:rFonts w:ascii="微軟正黑體" w:eastAsia="微軟正黑體" w:hAnsi="微軟正黑體" w:cs="Arial"/>
          <w:sz w:val="20"/>
          <w:szCs w:val="18"/>
        </w:rPr>
      </w:pPr>
      <w:r w:rsidRPr="00F772DF">
        <w:rPr>
          <w:rFonts w:ascii="微軟正黑體" w:eastAsia="微軟正黑體" w:hAnsi="微軟正黑體" w:cs="Arial" w:hint="eastAsia"/>
          <w:sz w:val="20"/>
          <w:szCs w:val="18"/>
        </w:rPr>
        <w:t>若遇特殊情況將會稍做調整，行程安排將以當地為主，敬請見諒。</w:t>
      </w:r>
    </w:p>
    <w:p w14:paraId="20077773" w14:textId="6AC3F4B9" w:rsidR="00AE20C8" w:rsidRPr="0050360F" w:rsidRDefault="00C648DC" w:rsidP="0050360F">
      <w:pPr>
        <w:spacing w:line="0" w:lineRule="atLeast"/>
        <w:jc w:val="center"/>
        <w:rPr>
          <w:rFonts w:ascii="微軟正黑體" w:eastAsia="微軟正黑體" w:hAnsi="微軟正黑體" w:cs="Arial"/>
          <w:sz w:val="20"/>
          <w:szCs w:val="18"/>
        </w:rPr>
      </w:pPr>
      <w:r w:rsidRPr="00B339EB">
        <w:rPr>
          <w:rFonts w:ascii="微軟正黑體" w:eastAsia="微軟正黑體" w:hAnsi="微軟正黑體" w:cs="Arial" w:hint="eastAsia"/>
          <w:sz w:val="20"/>
          <w:szCs w:val="18"/>
        </w:rPr>
        <w:t>若離隊視同放棄，恕不退費敬請鑒諒。</w:t>
      </w:r>
    </w:p>
    <w:sectPr w:rsidR="00AE20C8" w:rsidRPr="0050360F" w:rsidSect="0050360F">
      <w:type w:val="continuous"/>
      <w:pgSz w:w="11906" w:h="16838"/>
      <w:pgMar w:top="567" w:right="624" w:bottom="567" w:left="624" w:header="284" w:footer="284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9A898B" w14:textId="77777777" w:rsidR="006C2534" w:rsidRDefault="006C2534" w:rsidP="00EA4371">
      <w:r>
        <w:separator/>
      </w:r>
    </w:p>
  </w:endnote>
  <w:endnote w:type="continuationSeparator" w:id="0">
    <w:p w14:paraId="14206D60" w14:textId="77777777" w:rsidR="006C2534" w:rsidRDefault="006C2534" w:rsidP="00EA43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dobe 繁黑體 Std B">
    <w:panose1 w:val="020B0700000000000000"/>
    <w:charset w:val="88"/>
    <w:family w:val="swiss"/>
    <w:notTrueType/>
    <w:pitch w:val="variable"/>
    <w:sig w:usb0="00000203" w:usb1="1A0F1900" w:usb2="00000016" w:usb3="00000000" w:csb0="00120005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B0EE45" w14:textId="77777777" w:rsidR="006C2534" w:rsidRDefault="006C2534" w:rsidP="00EA4371">
      <w:r>
        <w:separator/>
      </w:r>
    </w:p>
  </w:footnote>
  <w:footnote w:type="continuationSeparator" w:id="0">
    <w:p w14:paraId="12A71E10" w14:textId="77777777" w:rsidR="006C2534" w:rsidRDefault="006C2534" w:rsidP="00EA437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82" type="#_x0000_t75" style="width:42pt;height:38.25pt;visibility:visible;mso-wrap-style:square" o:bullet="t">
        <v:imagedata r:id="rId1" o:title=""/>
      </v:shape>
    </w:pict>
  </w:numPicBullet>
  <w:numPicBullet w:numPicBulletId="1">
    <w:pict>
      <v:shape id="_x0000_i1083" type="#_x0000_t75" style="width:18pt;height:16.5pt;visibility:visible;mso-wrap-style:square" o:bullet="t">
        <v:imagedata r:id="rId2" o:title=""/>
      </v:shape>
    </w:pict>
  </w:numPicBullet>
  <w:numPicBullet w:numPicBulletId="2">
    <w:pict>
      <v:shape id="_x0000_i1084" type="#_x0000_t75" style="width:20.25pt;height:18.75pt;visibility:visible;mso-wrap-style:square" o:bullet="t">
        <v:imagedata r:id="rId3" o:title=""/>
      </v:shape>
    </w:pict>
  </w:numPicBullet>
  <w:abstractNum w:abstractNumId="0" w15:restartNumberingAfterBreak="0">
    <w:nsid w:val="05B10173"/>
    <w:multiLevelType w:val="multilevel"/>
    <w:tmpl w:val="6C80F78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/>
      </w:r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 w:tentative="1">
      <w:start w:val="1"/>
      <w:numFmt w:val="lowerRoman"/>
      <w:lvlText w:val="%3."/>
      <w:lvlJc w:val="right"/>
      <w:pPr>
        <w:ind w:left="1440" w:hanging="480"/>
      </w:pPr>
    </w:lvl>
    <w:lvl w:ilvl="3" w:tentative="1">
      <w:start w:val="1"/>
      <w:numFmt w:val="decimal"/>
      <w:lvlText w:val="%4."/>
      <w:lvlJc w:val="left"/>
      <w:pPr>
        <w:ind w:left="1920" w:hanging="480"/>
      </w:pPr>
    </w:lvl>
    <w:lvl w:ilvl="4" w:tentative="1">
      <w:start w:val="1"/>
      <w:numFmt w:val="ideographTraditional"/>
      <w:lvlText w:val="%5、"/>
      <w:lvlJc w:val="left"/>
      <w:pPr>
        <w:ind w:left="2400" w:hanging="480"/>
      </w:pPr>
    </w:lvl>
    <w:lvl w:ilvl="5" w:tentative="1">
      <w:start w:val="1"/>
      <w:numFmt w:val="lowerRoman"/>
      <w:lvlText w:val="%6."/>
      <w:lvlJc w:val="right"/>
      <w:pPr>
        <w:ind w:left="2880" w:hanging="480"/>
      </w:pPr>
    </w:lvl>
    <w:lvl w:ilvl="6" w:tentative="1">
      <w:start w:val="1"/>
      <w:numFmt w:val="decimal"/>
      <w:lvlText w:val="%7."/>
      <w:lvlJc w:val="left"/>
      <w:pPr>
        <w:ind w:left="3360" w:hanging="480"/>
      </w:pPr>
    </w:lvl>
    <w:lvl w:ilvl="7" w:tentative="1">
      <w:start w:val="1"/>
      <w:numFmt w:val="ideographTraditional"/>
      <w:lvlText w:val="%8、"/>
      <w:lvlJc w:val="left"/>
      <w:pPr>
        <w:ind w:left="3840" w:hanging="480"/>
      </w:pPr>
    </w:lvl>
    <w:lvl w:ilvl="8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8F8350F"/>
    <w:multiLevelType w:val="hybridMultilevel"/>
    <w:tmpl w:val="D8F6121A"/>
    <w:lvl w:ilvl="0" w:tplc="C57EFABC">
      <w:start w:val="5"/>
      <w:numFmt w:val="taiwaneseCountingThousand"/>
      <w:lvlText w:val="第%1天"/>
      <w:lvlJc w:val="left"/>
      <w:pPr>
        <w:tabs>
          <w:tab w:val="num" w:pos="960"/>
        </w:tabs>
        <w:ind w:left="960" w:hanging="960"/>
      </w:pPr>
      <w:rPr>
        <w:rFonts w:hint="eastAsia"/>
        <w:sz w:val="28"/>
        <w:szCs w:val="28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" w15:restartNumberingAfterBreak="0">
    <w:nsid w:val="091C34EA"/>
    <w:multiLevelType w:val="hybridMultilevel"/>
    <w:tmpl w:val="5B88E6B4"/>
    <w:lvl w:ilvl="0" w:tplc="0409000D">
      <w:start w:val="1"/>
      <w:numFmt w:val="bullet"/>
      <w:lvlText w:val="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 w15:restartNumberingAfterBreak="0">
    <w:nsid w:val="0E9937D3"/>
    <w:multiLevelType w:val="hybridMultilevel"/>
    <w:tmpl w:val="4EBCF1A6"/>
    <w:lvl w:ilvl="0" w:tplc="1A12923C">
      <w:start w:val="1"/>
      <w:numFmt w:val="decimal"/>
      <w:lvlText w:val="%1."/>
      <w:lvlJc w:val="left"/>
      <w:pPr>
        <w:ind w:left="480" w:hanging="480"/>
      </w:pPr>
      <w:rPr>
        <w:rFonts w:ascii="Calibri" w:hAnsi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1D033D16"/>
    <w:multiLevelType w:val="hybridMultilevel"/>
    <w:tmpl w:val="56C2D83C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 w15:restartNumberingAfterBreak="0">
    <w:nsid w:val="207C7DAE"/>
    <w:multiLevelType w:val="multilevel"/>
    <w:tmpl w:val="81BA20D6"/>
    <w:lvl w:ilvl="0">
      <w:start w:val="1"/>
      <w:numFmt w:val="decimal"/>
      <w:lvlText w:val="%1."/>
      <w:lvlJc w:val="left"/>
      <w:pPr>
        <w:ind w:left="360" w:hanging="360"/>
      </w:pPr>
      <w:rPr>
        <w:rFonts w:hint="eastAsia"/>
      </w:rPr>
    </w:lvl>
    <w:lvl w:ilvl="1">
      <w:start w:val="4"/>
      <w:numFmt w:val="bullet"/>
      <w:lvlText w:val="※"/>
      <w:lvlJc w:val="left"/>
      <w:pPr>
        <w:ind w:left="840" w:hanging="360"/>
      </w:pPr>
      <w:rPr>
        <w:rFonts w:ascii="新細明體" w:eastAsia="新細明體" w:hAnsi="新細明體" w:cs="新細明體" w:hint="eastAsia"/>
      </w:rPr>
    </w:lvl>
    <w:lvl w:ilvl="2" w:tentative="1">
      <w:start w:val="1"/>
      <w:numFmt w:val="lowerRoman"/>
      <w:lvlText w:val="%3."/>
      <w:lvlJc w:val="right"/>
      <w:pPr>
        <w:ind w:left="1440" w:hanging="480"/>
      </w:pPr>
    </w:lvl>
    <w:lvl w:ilvl="3" w:tentative="1">
      <w:start w:val="1"/>
      <w:numFmt w:val="decimal"/>
      <w:lvlText w:val="%4."/>
      <w:lvlJc w:val="left"/>
      <w:pPr>
        <w:ind w:left="1920" w:hanging="480"/>
      </w:pPr>
    </w:lvl>
    <w:lvl w:ilvl="4" w:tentative="1">
      <w:start w:val="1"/>
      <w:numFmt w:val="ideographTraditional"/>
      <w:lvlText w:val="%5、"/>
      <w:lvlJc w:val="left"/>
      <w:pPr>
        <w:ind w:left="2400" w:hanging="480"/>
      </w:pPr>
    </w:lvl>
    <w:lvl w:ilvl="5" w:tentative="1">
      <w:start w:val="1"/>
      <w:numFmt w:val="lowerRoman"/>
      <w:lvlText w:val="%6."/>
      <w:lvlJc w:val="right"/>
      <w:pPr>
        <w:ind w:left="2880" w:hanging="480"/>
      </w:pPr>
    </w:lvl>
    <w:lvl w:ilvl="6" w:tentative="1">
      <w:start w:val="1"/>
      <w:numFmt w:val="decimal"/>
      <w:lvlText w:val="%7."/>
      <w:lvlJc w:val="left"/>
      <w:pPr>
        <w:ind w:left="3360" w:hanging="480"/>
      </w:pPr>
    </w:lvl>
    <w:lvl w:ilvl="7" w:tentative="1">
      <w:start w:val="1"/>
      <w:numFmt w:val="ideographTraditional"/>
      <w:lvlText w:val="%8、"/>
      <w:lvlJc w:val="left"/>
      <w:pPr>
        <w:ind w:left="3840" w:hanging="480"/>
      </w:pPr>
    </w:lvl>
    <w:lvl w:ilvl="8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23AA5DB3"/>
    <w:multiLevelType w:val="multilevel"/>
    <w:tmpl w:val="D3748D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5E31FF7"/>
    <w:multiLevelType w:val="hybridMultilevel"/>
    <w:tmpl w:val="C2FE1FB4"/>
    <w:lvl w:ilvl="0" w:tplc="AAD066DE">
      <w:start w:val="1"/>
      <w:numFmt w:val="taiwaneseCountingThousand"/>
      <w:lvlText w:val="第%1天"/>
      <w:lvlJc w:val="left"/>
      <w:pPr>
        <w:ind w:left="765" w:hanging="765"/>
      </w:pPr>
      <w:rPr>
        <w:rFonts w:hint="default"/>
        <w:b/>
        <w:color w:val="auto"/>
        <w:sz w:val="28"/>
        <w:szCs w:val="28"/>
      </w:rPr>
    </w:lvl>
    <w:lvl w:ilvl="1" w:tplc="04090019" w:tentative="1">
      <w:start w:val="1"/>
      <w:numFmt w:val="ideographTraditional"/>
      <w:lvlText w:val="%2、"/>
      <w:lvlJc w:val="left"/>
      <w:pPr>
        <w:ind w:left="-600" w:hanging="480"/>
      </w:pPr>
    </w:lvl>
    <w:lvl w:ilvl="2" w:tplc="0409001B" w:tentative="1">
      <w:start w:val="1"/>
      <w:numFmt w:val="lowerRoman"/>
      <w:lvlText w:val="%3."/>
      <w:lvlJc w:val="right"/>
      <w:pPr>
        <w:ind w:left="-120" w:hanging="480"/>
      </w:pPr>
    </w:lvl>
    <w:lvl w:ilvl="3" w:tplc="0409000F" w:tentative="1">
      <w:start w:val="1"/>
      <w:numFmt w:val="decimal"/>
      <w:lvlText w:val="%4."/>
      <w:lvlJc w:val="left"/>
      <w:pPr>
        <w:ind w:left="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840" w:hanging="480"/>
      </w:pPr>
    </w:lvl>
    <w:lvl w:ilvl="5" w:tplc="0409001B" w:tentative="1">
      <w:start w:val="1"/>
      <w:numFmt w:val="lowerRoman"/>
      <w:lvlText w:val="%6."/>
      <w:lvlJc w:val="right"/>
      <w:pPr>
        <w:ind w:left="1320" w:hanging="480"/>
      </w:pPr>
    </w:lvl>
    <w:lvl w:ilvl="6" w:tplc="0409000F" w:tentative="1">
      <w:start w:val="1"/>
      <w:numFmt w:val="decimal"/>
      <w:lvlText w:val="%7."/>
      <w:lvlJc w:val="left"/>
      <w:pPr>
        <w:ind w:left="1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2280" w:hanging="480"/>
      </w:pPr>
    </w:lvl>
    <w:lvl w:ilvl="8" w:tplc="0409001B" w:tentative="1">
      <w:start w:val="1"/>
      <w:numFmt w:val="lowerRoman"/>
      <w:lvlText w:val="%9."/>
      <w:lvlJc w:val="right"/>
      <w:pPr>
        <w:ind w:left="2760" w:hanging="480"/>
      </w:pPr>
    </w:lvl>
  </w:abstractNum>
  <w:abstractNum w:abstractNumId="8" w15:restartNumberingAfterBreak="0">
    <w:nsid w:val="315264AE"/>
    <w:multiLevelType w:val="hybridMultilevel"/>
    <w:tmpl w:val="E8EE998A"/>
    <w:lvl w:ilvl="0" w:tplc="3DC41206">
      <w:start w:val="2"/>
      <w:numFmt w:val="taiwaneseCountingThousand"/>
      <w:lvlText w:val="第%1天"/>
      <w:lvlJc w:val="left"/>
      <w:pPr>
        <w:tabs>
          <w:tab w:val="num" w:pos="1275"/>
        </w:tabs>
        <w:ind w:left="1275" w:hanging="1275"/>
      </w:pPr>
      <w:rPr>
        <w:rFonts w:hAnsi="標楷體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9" w15:restartNumberingAfterBreak="0">
    <w:nsid w:val="39995BFC"/>
    <w:multiLevelType w:val="hybridMultilevel"/>
    <w:tmpl w:val="528C39D0"/>
    <w:lvl w:ilvl="0" w:tplc="1A12923C">
      <w:start w:val="1"/>
      <w:numFmt w:val="decimal"/>
      <w:lvlText w:val="%1."/>
      <w:lvlJc w:val="left"/>
      <w:pPr>
        <w:ind w:left="480" w:hanging="480"/>
      </w:pPr>
      <w:rPr>
        <w:rFonts w:ascii="Calibri" w:hAnsi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49D35F19"/>
    <w:multiLevelType w:val="hybridMultilevel"/>
    <w:tmpl w:val="13E827BE"/>
    <w:lvl w:ilvl="0" w:tplc="1A12923C">
      <w:start w:val="1"/>
      <w:numFmt w:val="decimal"/>
      <w:lvlText w:val="%1."/>
      <w:lvlJc w:val="left"/>
      <w:pPr>
        <w:ind w:left="480" w:hanging="480"/>
      </w:pPr>
      <w:rPr>
        <w:rFonts w:ascii="Calibri" w:hAnsi="Calibri"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4B704686"/>
    <w:multiLevelType w:val="hybridMultilevel"/>
    <w:tmpl w:val="9D02CDD2"/>
    <w:lvl w:ilvl="0" w:tplc="7E168C16">
      <w:start w:val="3"/>
      <w:numFmt w:val="bullet"/>
      <w:lvlText w:val="★"/>
      <w:lvlJc w:val="left"/>
      <w:pPr>
        <w:ind w:left="360" w:hanging="360"/>
      </w:pPr>
      <w:rPr>
        <w:rFonts w:ascii="MS PGothic" w:eastAsia="MS PGothic" w:hAnsi="MS PGothic" w:cs="Times New Roman" w:hint="eastAsia"/>
        <w:b/>
        <w:color w:val="FF6600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2" w15:restartNumberingAfterBreak="0">
    <w:nsid w:val="59666F09"/>
    <w:multiLevelType w:val="hybridMultilevel"/>
    <w:tmpl w:val="5E9867C8"/>
    <w:lvl w:ilvl="0" w:tplc="CF98A3C2">
      <w:start w:val="1"/>
      <w:numFmt w:val="taiwaneseCountingThousand"/>
      <w:lvlText w:val="第%1天"/>
      <w:lvlJc w:val="left"/>
      <w:pPr>
        <w:tabs>
          <w:tab w:val="num" w:pos="960"/>
        </w:tabs>
        <w:ind w:left="960" w:hanging="960"/>
      </w:pPr>
      <w:rPr>
        <w:rFonts w:hAnsi="Century Gothic" w:cs="Times New Roman" w:hint="eastAsia"/>
        <w:color w:val="auto"/>
        <w:sz w:val="28"/>
        <w:szCs w:val="28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3" w15:restartNumberingAfterBreak="0">
    <w:nsid w:val="59E0402B"/>
    <w:multiLevelType w:val="multilevel"/>
    <w:tmpl w:val="06C03A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BE34FDA"/>
    <w:multiLevelType w:val="multilevel"/>
    <w:tmpl w:val="D3748D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60AC00C3"/>
    <w:multiLevelType w:val="hybridMultilevel"/>
    <w:tmpl w:val="EC4A96C2"/>
    <w:lvl w:ilvl="0" w:tplc="8604B672">
      <w:start w:val="5"/>
      <w:numFmt w:val="bullet"/>
      <w:lvlText w:val="★"/>
      <w:lvlJc w:val="left"/>
      <w:pPr>
        <w:ind w:left="360" w:hanging="360"/>
      </w:pPr>
      <w:rPr>
        <w:rFonts w:ascii="新細明體" w:eastAsia="新細明體" w:hAnsi="新細明體" w:cs="Times New Roman" w:hint="eastAsia"/>
        <w:color w:val="3366FF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6" w15:restartNumberingAfterBreak="0">
    <w:nsid w:val="66645DBC"/>
    <w:multiLevelType w:val="hybridMultilevel"/>
    <w:tmpl w:val="F606E816"/>
    <w:lvl w:ilvl="0" w:tplc="1F788446">
      <w:numFmt w:val="bullet"/>
      <w:lvlText w:val="※"/>
      <w:lvlJc w:val="left"/>
      <w:pPr>
        <w:tabs>
          <w:tab w:val="num" w:pos="360"/>
        </w:tabs>
        <w:ind w:left="360" w:hanging="360"/>
      </w:pPr>
      <w:rPr>
        <w:rFonts w:ascii="新細明體" w:eastAsia="新細明體" w:hAnsi="新細明體" w:cs="Times New Roman" w:hint="eastAsia"/>
        <w:color w:val="984806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7" w15:restartNumberingAfterBreak="0">
    <w:nsid w:val="6D437DF9"/>
    <w:multiLevelType w:val="hybridMultilevel"/>
    <w:tmpl w:val="34B69586"/>
    <w:lvl w:ilvl="0" w:tplc="9D02EEBC">
      <w:start w:val="1"/>
      <w:numFmt w:val="bullet"/>
      <w:lvlText w:val=""/>
      <w:lvlPicBulletId w:val="2"/>
      <w:lvlJc w:val="left"/>
      <w:pPr>
        <w:tabs>
          <w:tab w:val="num" w:pos="480"/>
        </w:tabs>
        <w:ind w:left="480" w:firstLine="0"/>
      </w:pPr>
      <w:rPr>
        <w:rFonts w:ascii="Symbol" w:hAnsi="Symbol" w:hint="default"/>
      </w:rPr>
    </w:lvl>
    <w:lvl w:ilvl="1" w:tplc="5FE8A0F6" w:tentative="1">
      <w:start w:val="1"/>
      <w:numFmt w:val="bullet"/>
      <w:lvlText w:val=""/>
      <w:lvlJc w:val="left"/>
      <w:pPr>
        <w:tabs>
          <w:tab w:val="num" w:pos="960"/>
        </w:tabs>
        <w:ind w:left="960" w:firstLine="0"/>
      </w:pPr>
      <w:rPr>
        <w:rFonts w:ascii="Symbol" w:hAnsi="Symbol" w:hint="default"/>
      </w:rPr>
    </w:lvl>
    <w:lvl w:ilvl="2" w:tplc="83F60058" w:tentative="1">
      <w:start w:val="1"/>
      <w:numFmt w:val="bullet"/>
      <w:lvlText w:val=""/>
      <w:lvlJc w:val="left"/>
      <w:pPr>
        <w:tabs>
          <w:tab w:val="num" w:pos="1440"/>
        </w:tabs>
        <w:ind w:left="1440" w:firstLine="0"/>
      </w:pPr>
      <w:rPr>
        <w:rFonts w:ascii="Symbol" w:hAnsi="Symbol" w:hint="default"/>
      </w:rPr>
    </w:lvl>
    <w:lvl w:ilvl="3" w:tplc="A94A0ED2" w:tentative="1">
      <w:start w:val="1"/>
      <w:numFmt w:val="bullet"/>
      <w:lvlText w:val=""/>
      <w:lvlJc w:val="left"/>
      <w:pPr>
        <w:tabs>
          <w:tab w:val="num" w:pos="1920"/>
        </w:tabs>
        <w:ind w:left="1920" w:firstLine="0"/>
      </w:pPr>
      <w:rPr>
        <w:rFonts w:ascii="Symbol" w:hAnsi="Symbol" w:hint="default"/>
      </w:rPr>
    </w:lvl>
    <w:lvl w:ilvl="4" w:tplc="0C2E7AC8" w:tentative="1">
      <w:start w:val="1"/>
      <w:numFmt w:val="bullet"/>
      <w:lvlText w:val=""/>
      <w:lvlJc w:val="left"/>
      <w:pPr>
        <w:tabs>
          <w:tab w:val="num" w:pos="2400"/>
        </w:tabs>
        <w:ind w:left="2400" w:firstLine="0"/>
      </w:pPr>
      <w:rPr>
        <w:rFonts w:ascii="Symbol" w:hAnsi="Symbol" w:hint="default"/>
      </w:rPr>
    </w:lvl>
    <w:lvl w:ilvl="5" w:tplc="CBC0FD9A" w:tentative="1">
      <w:start w:val="1"/>
      <w:numFmt w:val="bullet"/>
      <w:lvlText w:val=""/>
      <w:lvlJc w:val="left"/>
      <w:pPr>
        <w:tabs>
          <w:tab w:val="num" w:pos="2880"/>
        </w:tabs>
        <w:ind w:left="2880" w:firstLine="0"/>
      </w:pPr>
      <w:rPr>
        <w:rFonts w:ascii="Symbol" w:hAnsi="Symbol" w:hint="default"/>
      </w:rPr>
    </w:lvl>
    <w:lvl w:ilvl="6" w:tplc="B22CDF94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7" w:tplc="B4B074F4" w:tentative="1">
      <w:start w:val="1"/>
      <w:numFmt w:val="bullet"/>
      <w:lvlText w:val=""/>
      <w:lvlJc w:val="left"/>
      <w:pPr>
        <w:tabs>
          <w:tab w:val="num" w:pos="3840"/>
        </w:tabs>
        <w:ind w:left="3840" w:firstLine="0"/>
      </w:pPr>
      <w:rPr>
        <w:rFonts w:ascii="Symbol" w:hAnsi="Symbol" w:hint="default"/>
      </w:rPr>
    </w:lvl>
    <w:lvl w:ilvl="8" w:tplc="2ABA84DE" w:tentative="1">
      <w:start w:val="1"/>
      <w:numFmt w:val="bullet"/>
      <w:lvlText w:val=""/>
      <w:lvlJc w:val="left"/>
      <w:pPr>
        <w:tabs>
          <w:tab w:val="num" w:pos="4320"/>
        </w:tabs>
        <w:ind w:left="4320" w:firstLine="0"/>
      </w:pPr>
      <w:rPr>
        <w:rFonts w:ascii="Symbol" w:hAnsi="Symbol" w:hint="default"/>
      </w:rPr>
    </w:lvl>
  </w:abstractNum>
  <w:abstractNum w:abstractNumId="18" w15:restartNumberingAfterBreak="0">
    <w:nsid w:val="6E446EF7"/>
    <w:multiLevelType w:val="hybridMultilevel"/>
    <w:tmpl w:val="76D6658A"/>
    <w:lvl w:ilvl="0" w:tplc="1A12923C">
      <w:start w:val="1"/>
      <w:numFmt w:val="decimal"/>
      <w:lvlText w:val="%1."/>
      <w:lvlJc w:val="left"/>
      <w:pPr>
        <w:ind w:left="480" w:hanging="480"/>
      </w:pPr>
      <w:rPr>
        <w:rFonts w:ascii="Calibri" w:hAnsi="Calibri"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704E2F46"/>
    <w:multiLevelType w:val="hybridMultilevel"/>
    <w:tmpl w:val="48FC5C80"/>
    <w:lvl w:ilvl="0" w:tplc="021EB7F8">
      <w:numFmt w:val="bullet"/>
      <w:lvlText w:val="※"/>
      <w:lvlJc w:val="left"/>
      <w:pPr>
        <w:ind w:left="480" w:hanging="480"/>
      </w:pPr>
      <w:rPr>
        <w:rFonts w:ascii="微軟正黑體" w:eastAsia="微軟正黑體" w:hAnsi="微軟正黑體" w:cs="Courier New" w:hint="eastAsia"/>
        <w:color w:val="FF0000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0" w15:restartNumberingAfterBreak="0">
    <w:nsid w:val="75BC035A"/>
    <w:multiLevelType w:val="multilevel"/>
    <w:tmpl w:val="818AFC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7BB34ACE"/>
    <w:multiLevelType w:val="hybridMultilevel"/>
    <w:tmpl w:val="A3EC2210"/>
    <w:lvl w:ilvl="0" w:tplc="0608AB26">
      <w:numFmt w:val="bullet"/>
      <w:lvlText w:val="※"/>
      <w:lvlJc w:val="left"/>
      <w:rPr>
        <w:rFonts w:ascii="微軟正黑體" w:eastAsia="微軟正黑體" w:hAnsi="微軟正黑體" w:cs="Courier New" w:hint="eastAsia"/>
        <w:color w:val="000000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2" w15:restartNumberingAfterBreak="0">
    <w:nsid w:val="7CE0018F"/>
    <w:multiLevelType w:val="hybridMultilevel"/>
    <w:tmpl w:val="F5DE08AC"/>
    <w:lvl w:ilvl="0" w:tplc="1160EE00">
      <w:start w:val="1"/>
      <w:numFmt w:val="bullet"/>
      <w:lvlText w:val=""/>
      <w:lvlPicBulletId w:val="1"/>
      <w:lvlJc w:val="left"/>
      <w:pPr>
        <w:tabs>
          <w:tab w:val="num" w:pos="480"/>
        </w:tabs>
        <w:ind w:left="480" w:firstLine="0"/>
      </w:pPr>
      <w:rPr>
        <w:rFonts w:ascii="Symbol" w:hAnsi="Symbol" w:hint="default"/>
      </w:rPr>
    </w:lvl>
    <w:lvl w:ilvl="1" w:tplc="3896596A" w:tentative="1">
      <w:start w:val="1"/>
      <w:numFmt w:val="bullet"/>
      <w:lvlText w:val=""/>
      <w:lvlJc w:val="left"/>
      <w:pPr>
        <w:tabs>
          <w:tab w:val="num" w:pos="960"/>
        </w:tabs>
        <w:ind w:left="960" w:firstLine="0"/>
      </w:pPr>
      <w:rPr>
        <w:rFonts w:ascii="Symbol" w:hAnsi="Symbol" w:hint="default"/>
      </w:rPr>
    </w:lvl>
    <w:lvl w:ilvl="2" w:tplc="B6462298" w:tentative="1">
      <w:start w:val="1"/>
      <w:numFmt w:val="bullet"/>
      <w:lvlText w:val=""/>
      <w:lvlJc w:val="left"/>
      <w:pPr>
        <w:tabs>
          <w:tab w:val="num" w:pos="1440"/>
        </w:tabs>
        <w:ind w:left="1440" w:firstLine="0"/>
      </w:pPr>
      <w:rPr>
        <w:rFonts w:ascii="Symbol" w:hAnsi="Symbol" w:hint="default"/>
      </w:rPr>
    </w:lvl>
    <w:lvl w:ilvl="3" w:tplc="78723ED2" w:tentative="1">
      <w:start w:val="1"/>
      <w:numFmt w:val="bullet"/>
      <w:lvlText w:val=""/>
      <w:lvlJc w:val="left"/>
      <w:pPr>
        <w:tabs>
          <w:tab w:val="num" w:pos="1920"/>
        </w:tabs>
        <w:ind w:left="1920" w:firstLine="0"/>
      </w:pPr>
      <w:rPr>
        <w:rFonts w:ascii="Symbol" w:hAnsi="Symbol" w:hint="default"/>
      </w:rPr>
    </w:lvl>
    <w:lvl w:ilvl="4" w:tplc="91804FD2" w:tentative="1">
      <w:start w:val="1"/>
      <w:numFmt w:val="bullet"/>
      <w:lvlText w:val=""/>
      <w:lvlJc w:val="left"/>
      <w:pPr>
        <w:tabs>
          <w:tab w:val="num" w:pos="2400"/>
        </w:tabs>
        <w:ind w:left="2400" w:firstLine="0"/>
      </w:pPr>
      <w:rPr>
        <w:rFonts w:ascii="Symbol" w:hAnsi="Symbol" w:hint="default"/>
      </w:rPr>
    </w:lvl>
    <w:lvl w:ilvl="5" w:tplc="82126016" w:tentative="1">
      <w:start w:val="1"/>
      <w:numFmt w:val="bullet"/>
      <w:lvlText w:val=""/>
      <w:lvlJc w:val="left"/>
      <w:pPr>
        <w:tabs>
          <w:tab w:val="num" w:pos="2880"/>
        </w:tabs>
        <w:ind w:left="2880" w:firstLine="0"/>
      </w:pPr>
      <w:rPr>
        <w:rFonts w:ascii="Symbol" w:hAnsi="Symbol" w:hint="default"/>
      </w:rPr>
    </w:lvl>
    <w:lvl w:ilvl="6" w:tplc="9CF26620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7" w:tplc="790C4256" w:tentative="1">
      <w:start w:val="1"/>
      <w:numFmt w:val="bullet"/>
      <w:lvlText w:val=""/>
      <w:lvlJc w:val="left"/>
      <w:pPr>
        <w:tabs>
          <w:tab w:val="num" w:pos="3840"/>
        </w:tabs>
        <w:ind w:left="3840" w:firstLine="0"/>
      </w:pPr>
      <w:rPr>
        <w:rFonts w:ascii="Symbol" w:hAnsi="Symbol" w:hint="default"/>
      </w:rPr>
    </w:lvl>
    <w:lvl w:ilvl="8" w:tplc="4606B338" w:tentative="1">
      <w:start w:val="1"/>
      <w:numFmt w:val="bullet"/>
      <w:lvlText w:val=""/>
      <w:lvlJc w:val="left"/>
      <w:pPr>
        <w:tabs>
          <w:tab w:val="num" w:pos="4320"/>
        </w:tabs>
        <w:ind w:left="4320" w:firstLine="0"/>
      </w:pPr>
      <w:rPr>
        <w:rFonts w:ascii="Symbol" w:hAnsi="Symbol" w:hint="default"/>
      </w:rPr>
    </w:lvl>
  </w:abstractNum>
  <w:num w:numId="1" w16cid:durableId="518350316">
    <w:abstractNumId w:val="8"/>
  </w:num>
  <w:num w:numId="2" w16cid:durableId="1756050172">
    <w:abstractNumId w:val="13"/>
  </w:num>
  <w:num w:numId="3" w16cid:durableId="699166942">
    <w:abstractNumId w:val="20"/>
  </w:num>
  <w:num w:numId="4" w16cid:durableId="1529635611">
    <w:abstractNumId w:val="16"/>
  </w:num>
  <w:num w:numId="5" w16cid:durableId="697122476">
    <w:abstractNumId w:val="7"/>
  </w:num>
  <w:num w:numId="6" w16cid:durableId="310719815">
    <w:abstractNumId w:val="3"/>
  </w:num>
  <w:num w:numId="7" w16cid:durableId="932009393">
    <w:abstractNumId w:val="12"/>
  </w:num>
  <w:num w:numId="8" w16cid:durableId="551699610">
    <w:abstractNumId w:val="2"/>
  </w:num>
  <w:num w:numId="9" w16cid:durableId="1257128281">
    <w:abstractNumId w:val="9"/>
  </w:num>
  <w:num w:numId="10" w16cid:durableId="1742093989">
    <w:abstractNumId w:val="18"/>
  </w:num>
  <w:num w:numId="11" w16cid:durableId="769740317">
    <w:abstractNumId w:val="10"/>
  </w:num>
  <w:num w:numId="12" w16cid:durableId="1132866806">
    <w:abstractNumId w:val="1"/>
  </w:num>
  <w:num w:numId="13" w16cid:durableId="496308580">
    <w:abstractNumId w:val="5"/>
  </w:num>
  <w:num w:numId="14" w16cid:durableId="582763321">
    <w:abstractNumId w:val="4"/>
  </w:num>
  <w:num w:numId="15" w16cid:durableId="607126752">
    <w:abstractNumId w:val="15"/>
  </w:num>
  <w:num w:numId="16" w16cid:durableId="85806917">
    <w:abstractNumId w:val="0"/>
  </w:num>
  <w:num w:numId="17" w16cid:durableId="174464160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301347633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502356709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302470810">
    <w:abstractNumId w:val="2"/>
  </w:num>
  <w:num w:numId="21" w16cid:durableId="1144009520">
    <w:abstractNumId w:val="11"/>
  </w:num>
  <w:num w:numId="22" w16cid:durableId="1476214926">
    <w:abstractNumId w:val="6"/>
  </w:num>
  <w:num w:numId="23" w16cid:durableId="497228494">
    <w:abstractNumId w:val="14"/>
  </w:num>
  <w:num w:numId="24" w16cid:durableId="1532064061">
    <w:abstractNumId w:val="21"/>
  </w:num>
  <w:num w:numId="25" w16cid:durableId="744495484">
    <w:abstractNumId w:val="19"/>
  </w:num>
  <w:num w:numId="26" w16cid:durableId="1859587560">
    <w:abstractNumId w:val="22"/>
  </w:num>
  <w:num w:numId="27" w16cid:durableId="1456370674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5"/>
  <w:bordersDoNotSurroundHeader/>
  <w:bordersDoNotSurroundFooter/>
  <w:gutterAtTop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rawingGridHorizontalSpacing w:val="120"/>
  <w:displayHorizontalDrawingGridEvery w:val="0"/>
  <w:displayVerticalDrawingGridEvery w:val="2"/>
  <w:characterSpacingControl w:val="compressPunctuation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16A2"/>
    <w:rsid w:val="00000149"/>
    <w:rsid w:val="00002F19"/>
    <w:rsid w:val="00004BA4"/>
    <w:rsid w:val="0001086C"/>
    <w:rsid w:val="00011D61"/>
    <w:rsid w:val="000121A0"/>
    <w:rsid w:val="00015A0B"/>
    <w:rsid w:val="00017FDA"/>
    <w:rsid w:val="00021F73"/>
    <w:rsid w:val="0002339C"/>
    <w:rsid w:val="000248DE"/>
    <w:rsid w:val="00024F2F"/>
    <w:rsid w:val="00027557"/>
    <w:rsid w:val="00027C30"/>
    <w:rsid w:val="00030421"/>
    <w:rsid w:val="0003253A"/>
    <w:rsid w:val="000348C0"/>
    <w:rsid w:val="00040993"/>
    <w:rsid w:val="000448FA"/>
    <w:rsid w:val="0004637B"/>
    <w:rsid w:val="000534F9"/>
    <w:rsid w:val="00054D24"/>
    <w:rsid w:val="00054E0D"/>
    <w:rsid w:val="0005507D"/>
    <w:rsid w:val="0005525F"/>
    <w:rsid w:val="00055AC2"/>
    <w:rsid w:val="000671B0"/>
    <w:rsid w:val="0006793A"/>
    <w:rsid w:val="00070DA0"/>
    <w:rsid w:val="00071441"/>
    <w:rsid w:val="00071BA2"/>
    <w:rsid w:val="000735EE"/>
    <w:rsid w:val="0007471A"/>
    <w:rsid w:val="00082139"/>
    <w:rsid w:val="0008531C"/>
    <w:rsid w:val="00093189"/>
    <w:rsid w:val="000946BA"/>
    <w:rsid w:val="00096891"/>
    <w:rsid w:val="000A7333"/>
    <w:rsid w:val="000B370E"/>
    <w:rsid w:val="000C1B19"/>
    <w:rsid w:val="000C1CCB"/>
    <w:rsid w:val="000C785A"/>
    <w:rsid w:val="000D6185"/>
    <w:rsid w:val="000E0790"/>
    <w:rsid w:val="000E0B77"/>
    <w:rsid w:val="000E1D4D"/>
    <w:rsid w:val="000E7770"/>
    <w:rsid w:val="000E7AB8"/>
    <w:rsid w:val="000F24A8"/>
    <w:rsid w:val="000F3D67"/>
    <w:rsid w:val="001009B5"/>
    <w:rsid w:val="00104661"/>
    <w:rsid w:val="00105C49"/>
    <w:rsid w:val="001240A3"/>
    <w:rsid w:val="0012601E"/>
    <w:rsid w:val="00126B28"/>
    <w:rsid w:val="0012739E"/>
    <w:rsid w:val="00133264"/>
    <w:rsid w:val="00134437"/>
    <w:rsid w:val="00135CB3"/>
    <w:rsid w:val="00141160"/>
    <w:rsid w:val="001418A0"/>
    <w:rsid w:val="00143020"/>
    <w:rsid w:val="00144DB0"/>
    <w:rsid w:val="00153AB2"/>
    <w:rsid w:val="00155431"/>
    <w:rsid w:val="00160B12"/>
    <w:rsid w:val="001610B0"/>
    <w:rsid w:val="00164B25"/>
    <w:rsid w:val="001651DB"/>
    <w:rsid w:val="00172476"/>
    <w:rsid w:val="001814F0"/>
    <w:rsid w:val="001826FB"/>
    <w:rsid w:val="00182706"/>
    <w:rsid w:val="00186234"/>
    <w:rsid w:val="00190223"/>
    <w:rsid w:val="00190A11"/>
    <w:rsid w:val="00192BBA"/>
    <w:rsid w:val="001934A6"/>
    <w:rsid w:val="001A67EC"/>
    <w:rsid w:val="001A68A2"/>
    <w:rsid w:val="001A6E46"/>
    <w:rsid w:val="001B336A"/>
    <w:rsid w:val="001C0002"/>
    <w:rsid w:val="001C0506"/>
    <w:rsid w:val="001C1257"/>
    <w:rsid w:val="001C3186"/>
    <w:rsid w:val="001C4AEB"/>
    <w:rsid w:val="001D38B9"/>
    <w:rsid w:val="001D53B0"/>
    <w:rsid w:val="001D58E1"/>
    <w:rsid w:val="001D7B28"/>
    <w:rsid w:val="001E3A91"/>
    <w:rsid w:val="001E3C08"/>
    <w:rsid w:val="001F033F"/>
    <w:rsid w:val="001F18DB"/>
    <w:rsid w:val="001F786A"/>
    <w:rsid w:val="00203034"/>
    <w:rsid w:val="00205D4D"/>
    <w:rsid w:val="00210512"/>
    <w:rsid w:val="0021215F"/>
    <w:rsid w:val="002125D3"/>
    <w:rsid w:val="00212C53"/>
    <w:rsid w:val="0021465B"/>
    <w:rsid w:val="00217D12"/>
    <w:rsid w:val="00222C62"/>
    <w:rsid w:val="00226B3E"/>
    <w:rsid w:val="002334FE"/>
    <w:rsid w:val="00240F85"/>
    <w:rsid w:val="00246120"/>
    <w:rsid w:val="00251016"/>
    <w:rsid w:val="002537A2"/>
    <w:rsid w:val="002549A1"/>
    <w:rsid w:val="00264E3D"/>
    <w:rsid w:val="0026526D"/>
    <w:rsid w:val="00265F3C"/>
    <w:rsid w:val="002661DD"/>
    <w:rsid w:val="00272FE2"/>
    <w:rsid w:val="00274817"/>
    <w:rsid w:val="00274941"/>
    <w:rsid w:val="00277E3A"/>
    <w:rsid w:val="00280C8F"/>
    <w:rsid w:val="002811B3"/>
    <w:rsid w:val="00283DF6"/>
    <w:rsid w:val="00286B91"/>
    <w:rsid w:val="00287989"/>
    <w:rsid w:val="00290AE9"/>
    <w:rsid w:val="00292940"/>
    <w:rsid w:val="00292ADD"/>
    <w:rsid w:val="00294A67"/>
    <w:rsid w:val="002970A4"/>
    <w:rsid w:val="002A508F"/>
    <w:rsid w:val="002B031A"/>
    <w:rsid w:val="002B1481"/>
    <w:rsid w:val="002B3665"/>
    <w:rsid w:val="002B7097"/>
    <w:rsid w:val="002C0AB8"/>
    <w:rsid w:val="002C1C41"/>
    <w:rsid w:val="002C7F14"/>
    <w:rsid w:val="002D0077"/>
    <w:rsid w:val="002D27FF"/>
    <w:rsid w:val="002D2F4A"/>
    <w:rsid w:val="002D43BB"/>
    <w:rsid w:val="002D74A3"/>
    <w:rsid w:val="002E5D0C"/>
    <w:rsid w:val="002E5E2B"/>
    <w:rsid w:val="002E5F89"/>
    <w:rsid w:val="002E6DF1"/>
    <w:rsid w:val="002E738B"/>
    <w:rsid w:val="002E7D49"/>
    <w:rsid w:val="002F2363"/>
    <w:rsid w:val="002F76C3"/>
    <w:rsid w:val="002F7ED5"/>
    <w:rsid w:val="00311EBD"/>
    <w:rsid w:val="0031459C"/>
    <w:rsid w:val="00314E96"/>
    <w:rsid w:val="00316192"/>
    <w:rsid w:val="00316B1F"/>
    <w:rsid w:val="00320869"/>
    <w:rsid w:val="0032519C"/>
    <w:rsid w:val="00330712"/>
    <w:rsid w:val="00330C74"/>
    <w:rsid w:val="003324E3"/>
    <w:rsid w:val="003459E0"/>
    <w:rsid w:val="003508E1"/>
    <w:rsid w:val="00352202"/>
    <w:rsid w:val="003522CC"/>
    <w:rsid w:val="00355D0A"/>
    <w:rsid w:val="003610D2"/>
    <w:rsid w:val="003631AE"/>
    <w:rsid w:val="00363DC1"/>
    <w:rsid w:val="00364C6F"/>
    <w:rsid w:val="003667DC"/>
    <w:rsid w:val="003679EF"/>
    <w:rsid w:val="003729D9"/>
    <w:rsid w:val="003731C4"/>
    <w:rsid w:val="00373637"/>
    <w:rsid w:val="00375790"/>
    <w:rsid w:val="00375B6B"/>
    <w:rsid w:val="00376BD6"/>
    <w:rsid w:val="003776A7"/>
    <w:rsid w:val="003846E0"/>
    <w:rsid w:val="00386684"/>
    <w:rsid w:val="00386987"/>
    <w:rsid w:val="00386BB2"/>
    <w:rsid w:val="00387CEF"/>
    <w:rsid w:val="0039496C"/>
    <w:rsid w:val="003959B9"/>
    <w:rsid w:val="00397B25"/>
    <w:rsid w:val="003A048E"/>
    <w:rsid w:val="003A2261"/>
    <w:rsid w:val="003A3855"/>
    <w:rsid w:val="003A53A1"/>
    <w:rsid w:val="003A5EF7"/>
    <w:rsid w:val="003B2053"/>
    <w:rsid w:val="003B4BFB"/>
    <w:rsid w:val="003B4D25"/>
    <w:rsid w:val="003B559C"/>
    <w:rsid w:val="003B7D31"/>
    <w:rsid w:val="003C1A30"/>
    <w:rsid w:val="003C3800"/>
    <w:rsid w:val="003C3DFB"/>
    <w:rsid w:val="003C4EC9"/>
    <w:rsid w:val="003C7BBF"/>
    <w:rsid w:val="003C7EE8"/>
    <w:rsid w:val="003D3678"/>
    <w:rsid w:val="003D5652"/>
    <w:rsid w:val="003D6952"/>
    <w:rsid w:val="003E70B7"/>
    <w:rsid w:val="003E7485"/>
    <w:rsid w:val="003F0039"/>
    <w:rsid w:val="003F00CF"/>
    <w:rsid w:val="003F1754"/>
    <w:rsid w:val="003F342E"/>
    <w:rsid w:val="003F3846"/>
    <w:rsid w:val="003F6C13"/>
    <w:rsid w:val="00402E9C"/>
    <w:rsid w:val="00412029"/>
    <w:rsid w:val="0041261D"/>
    <w:rsid w:val="00420CDC"/>
    <w:rsid w:val="00424E78"/>
    <w:rsid w:val="004316AA"/>
    <w:rsid w:val="00437B4E"/>
    <w:rsid w:val="00440AA2"/>
    <w:rsid w:val="0044133F"/>
    <w:rsid w:val="0044670D"/>
    <w:rsid w:val="0045270D"/>
    <w:rsid w:val="00452AA8"/>
    <w:rsid w:val="00454E6A"/>
    <w:rsid w:val="00456670"/>
    <w:rsid w:val="0046054A"/>
    <w:rsid w:val="004623F9"/>
    <w:rsid w:val="00464C03"/>
    <w:rsid w:val="0046570C"/>
    <w:rsid w:val="00486D03"/>
    <w:rsid w:val="00490C46"/>
    <w:rsid w:val="00492DDA"/>
    <w:rsid w:val="0049339E"/>
    <w:rsid w:val="004A37F4"/>
    <w:rsid w:val="004A437F"/>
    <w:rsid w:val="004A5354"/>
    <w:rsid w:val="004B3FA7"/>
    <w:rsid w:val="004B58B0"/>
    <w:rsid w:val="004C3E37"/>
    <w:rsid w:val="004C4948"/>
    <w:rsid w:val="004D0FD4"/>
    <w:rsid w:val="004D16D1"/>
    <w:rsid w:val="004D22DB"/>
    <w:rsid w:val="004D33F5"/>
    <w:rsid w:val="004E2B22"/>
    <w:rsid w:val="004E37FE"/>
    <w:rsid w:val="004F0024"/>
    <w:rsid w:val="004F0A03"/>
    <w:rsid w:val="0050188F"/>
    <w:rsid w:val="0050360F"/>
    <w:rsid w:val="00503B2B"/>
    <w:rsid w:val="00511985"/>
    <w:rsid w:val="005200F2"/>
    <w:rsid w:val="005201EC"/>
    <w:rsid w:val="00522A4F"/>
    <w:rsid w:val="005246EF"/>
    <w:rsid w:val="00527DE9"/>
    <w:rsid w:val="00527EAA"/>
    <w:rsid w:val="00536646"/>
    <w:rsid w:val="00536AC4"/>
    <w:rsid w:val="00542B0C"/>
    <w:rsid w:val="00542B39"/>
    <w:rsid w:val="00542E88"/>
    <w:rsid w:val="00544EA3"/>
    <w:rsid w:val="00545957"/>
    <w:rsid w:val="0055326C"/>
    <w:rsid w:val="0056017B"/>
    <w:rsid w:val="00565A74"/>
    <w:rsid w:val="00572E72"/>
    <w:rsid w:val="00581DE3"/>
    <w:rsid w:val="0058745B"/>
    <w:rsid w:val="00587EB3"/>
    <w:rsid w:val="00596085"/>
    <w:rsid w:val="00596C1E"/>
    <w:rsid w:val="005A0F1E"/>
    <w:rsid w:val="005A48FF"/>
    <w:rsid w:val="005A4EFF"/>
    <w:rsid w:val="005B0048"/>
    <w:rsid w:val="005B02F2"/>
    <w:rsid w:val="005B15BD"/>
    <w:rsid w:val="005B380B"/>
    <w:rsid w:val="005B4411"/>
    <w:rsid w:val="005C10F6"/>
    <w:rsid w:val="005C1419"/>
    <w:rsid w:val="005C399B"/>
    <w:rsid w:val="005C5296"/>
    <w:rsid w:val="005C716D"/>
    <w:rsid w:val="005D3C21"/>
    <w:rsid w:val="005D6330"/>
    <w:rsid w:val="005E2962"/>
    <w:rsid w:val="005E5820"/>
    <w:rsid w:val="005E5A90"/>
    <w:rsid w:val="005F3528"/>
    <w:rsid w:val="005F3C22"/>
    <w:rsid w:val="005F4A1F"/>
    <w:rsid w:val="005F6B6B"/>
    <w:rsid w:val="00600EFF"/>
    <w:rsid w:val="00602B23"/>
    <w:rsid w:val="00612F02"/>
    <w:rsid w:val="00614AB7"/>
    <w:rsid w:val="00617CDF"/>
    <w:rsid w:val="00623145"/>
    <w:rsid w:val="00623530"/>
    <w:rsid w:val="006235C2"/>
    <w:rsid w:val="00623713"/>
    <w:rsid w:val="00624C53"/>
    <w:rsid w:val="0063044B"/>
    <w:rsid w:val="00640FBC"/>
    <w:rsid w:val="00642190"/>
    <w:rsid w:val="00642F8D"/>
    <w:rsid w:val="006436AB"/>
    <w:rsid w:val="006436B2"/>
    <w:rsid w:val="006445DD"/>
    <w:rsid w:val="006460F1"/>
    <w:rsid w:val="00646BC4"/>
    <w:rsid w:val="006648C9"/>
    <w:rsid w:val="00665975"/>
    <w:rsid w:val="00673A18"/>
    <w:rsid w:val="00673A76"/>
    <w:rsid w:val="00676E3B"/>
    <w:rsid w:val="00680683"/>
    <w:rsid w:val="006814C3"/>
    <w:rsid w:val="00686C27"/>
    <w:rsid w:val="006910A4"/>
    <w:rsid w:val="0069213C"/>
    <w:rsid w:val="0069229D"/>
    <w:rsid w:val="006924BA"/>
    <w:rsid w:val="0069263E"/>
    <w:rsid w:val="00692D2B"/>
    <w:rsid w:val="006950A0"/>
    <w:rsid w:val="006A083A"/>
    <w:rsid w:val="006A129F"/>
    <w:rsid w:val="006A1F09"/>
    <w:rsid w:val="006A2409"/>
    <w:rsid w:val="006A4A4A"/>
    <w:rsid w:val="006B0F87"/>
    <w:rsid w:val="006B3C0E"/>
    <w:rsid w:val="006C0C07"/>
    <w:rsid w:val="006C2534"/>
    <w:rsid w:val="006C25F0"/>
    <w:rsid w:val="006C5249"/>
    <w:rsid w:val="006C58C1"/>
    <w:rsid w:val="006C7BC5"/>
    <w:rsid w:val="006D1AC3"/>
    <w:rsid w:val="006D2074"/>
    <w:rsid w:val="006D2228"/>
    <w:rsid w:val="006D7827"/>
    <w:rsid w:val="006E37DF"/>
    <w:rsid w:val="006F1CA1"/>
    <w:rsid w:val="006F428E"/>
    <w:rsid w:val="006F435F"/>
    <w:rsid w:val="0070065E"/>
    <w:rsid w:val="00700B66"/>
    <w:rsid w:val="007014A9"/>
    <w:rsid w:val="0070237A"/>
    <w:rsid w:val="0070470E"/>
    <w:rsid w:val="00710EA6"/>
    <w:rsid w:val="00715F97"/>
    <w:rsid w:val="007228F9"/>
    <w:rsid w:val="00722B16"/>
    <w:rsid w:val="00724DF3"/>
    <w:rsid w:val="00727613"/>
    <w:rsid w:val="00727C35"/>
    <w:rsid w:val="007337B4"/>
    <w:rsid w:val="00734104"/>
    <w:rsid w:val="00735503"/>
    <w:rsid w:val="00736142"/>
    <w:rsid w:val="00747CD2"/>
    <w:rsid w:val="00751BF8"/>
    <w:rsid w:val="007610DA"/>
    <w:rsid w:val="007647D6"/>
    <w:rsid w:val="00764B3B"/>
    <w:rsid w:val="00764FA0"/>
    <w:rsid w:val="007671EE"/>
    <w:rsid w:val="0077191F"/>
    <w:rsid w:val="00773302"/>
    <w:rsid w:val="00776B24"/>
    <w:rsid w:val="007815F8"/>
    <w:rsid w:val="00784E45"/>
    <w:rsid w:val="00787B17"/>
    <w:rsid w:val="00792171"/>
    <w:rsid w:val="00794278"/>
    <w:rsid w:val="007A1079"/>
    <w:rsid w:val="007A4F2A"/>
    <w:rsid w:val="007A7B00"/>
    <w:rsid w:val="007B04C9"/>
    <w:rsid w:val="007B17BD"/>
    <w:rsid w:val="007B26B0"/>
    <w:rsid w:val="007C2D3D"/>
    <w:rsid w:val="007C777B"/>
    <w:rsid w:val="007D1659"/>
    <w:rsid w:val="007D66C1"/>
    <w:rsid w:val="007D73EE"/>
    <w:rsid w:val="007F2C0D"/>
    <w:rsid w:val="007F4D00"/>
    <w:rsid w:val="007F61A8"/>
    <w:rsid w:val="007F7979"/>
    <w:rsid w:val="0080038F"/>
    <w:rsid w:val="00800996"/>
    <w:rsid w:val="00800C75"/>
    <w:rsid w:val="00802D6E"/>
    <w:rsid w:val="00803648"/>
    <w:rsid w:val="00805AAC"/>
    <w:rsid w:val="008100C0"/>
    <w:rsid w:val="00812C86"/>
    <w:rsid w:val="00814DE1"/>
    <w:rsid w:val="00817EAC"/>
    <w:rsid w:val="008216E6"/>
    <w:rsid w:val="00830E08"/>
    <w:rsid w:val="00835564"/>
    <w:rsid w:val="0083592F"/>
    <w:rsid w:val="008378D8"/>
    <w:rsid w:val="00841DB8"/>
    <w:rsid w:val="00842567"/>
    <w:rsid w:val="008427F5"/>
    <w:rsid w:val="00844948"/>
    <w:rsid w:val="00845B66"/>
    <w:rsid w:val="008465A3"/>
    <w:rsid w:val="008467C5"/>
    <w:rsid w:val="00852C6D"/>
    <w:rsid w:val="00852E27"/>
    <w:rsid w:val="00856694"/>
    <w:rsid w:val="008577D3"/>
    <w:rsid w:val="008578A4"/>
    <w:rsid w:val="008625A2"/>
    <w:rsid w:val="00870C03"/>
    <w:rsid w:val="0087330F"/>
    <w:rsid w:val="008739A5"/>
    <w:rsid w:val="008773FF"/>
    <w:rsid w:val="008820E1"/>
    <w:rsid w:val="00882656"/>
    <w:rsid w:val="008828C2"/>
    <w:rsid w:val="008876CB"/>
    <w:rsid w:val="008916A2"/>
    <w:rsid w:val="008A1649"/>
    <w:rsid w:val="008A2101"/>
    <w:rsid w:val="008B25C5"/>
    <w:rsid w:val="008B2F18"/>
    <w:rsid w:val="008B374D"/>
    <w:rsid w:val="008B5B3D"/>
    <w:rsid w:val="008B7328"/>
    <w:rsid w:val="008B7F48"/>
    <w:rsid w:val="008C2846"/>
    <w:rsid w:val="008C5592"/>
    <w:rsid w:val="008C59BB"/>
    <w:rsid w:val="008C7626"/>
    <w:rsid w:val="008D50A6"/>
    <w:rsid w:val="008D6313"/>
    <w:rsid w:val="008E32C2"/>
    <w:rsid w:val="008E4131"/>
    <w:rsid w:val="008E52F3"/>
    <w:rsid w:val="008E62D7"/>
    <w:rsid w:val="008F139A"/>
    <w:rsid w:val="008F2D2F"/>
    <w:rsid w:val="0090053A"/>
    <w:rsid w:val="009008E8"/>
    <w:rsid w:val="009034CA"/>
    <w:rsid w:val="009050C1"/>
    <w:rsid w:val="00905300"/>
    <w:rsid w:val="00906432"/>
    <w:rsid w:val="009068CC"/>
    <w:rsid w:val="00907C70"/>
    <w:rsid w:val="00910308"/>
    <w:rsid w:val="00911FFF"/>
    <w:rsid w:val="009176E6"/>
    <w:rsid w:val="0092458E"/>
    <w:rsid w:val="009246C9"/>
    <w:rsid w:val="00926828"/>
    <w:rsid w:val="009302B8"/>
    <w:rsid w:val="009360A8"/>
    <w:rsid w:val="00942E80"/>
    <w:rsid w:val="0094518B"/>
    <w:rsid w:val="00951753"/>
    <w:rsid w:val="009532C7"/>
    <w:rsid w:val="00961084"/>
    <w:rsid w:val="00961230"/>
    <w:rsid w:val="0096616E"/>
    <w:rsid w:val="00967F5B"/>
    <w:rsid w:val="0097730D"/>
    <w:rsid w:val="0098283A"/>
    <w:rsid w:val="009A109D"/>
    <w:rsid w:val="009A1C99"/>
    <w:rsid w:val="009A48B5"/>
    <w:rsid w:val="009B06ED"/>
    <w:rsid w:val="009B37D9"/>
    <w:rsid w:val="009B7BB1"/>
    <w:rsid w:val="009B7EF6"/>
    <w:rsid w:val="009C52EB"/>
    <w:rsid w:val="009D04B0"/>
    <w:rsid w:val="009D18A2"/>
    <w:rsid w:val="009D197F"/>
    <w:rsid w:val="009D209F"/>
    <w:rsid w:val="009D36F5"/>
    <w:rsid w:val="009D3FBC"/>
    <w:rsid w:val="009D61B2"/>
    <w:rsid w:val="009E0B55"/>
    <w:rsid w:val="009E178B"/>
    <w:rsid w:val="009E1946"/>
    <w:rsid w:val="009E2CF5"/>
    <w:rsid w:val="009E30E9"/>
    <w:rsid w:val="009F3CB5"/>
    <w:rsid w:val="009F43D0"/>
    <w:rsid w:val="009F6A42"/>
    <w:rsid w:val="00A0332B"/>
    <w:rsid w:val="00A039C1"/>
    <w:rsid w:val="00A06B15"/>
    <w:rsid w:val="00A102BE"/>
    <w:rsid w:val="00A1392A"/>
    <w:rsid w:val="00A15B8D"/>
    <w:rsid w:val="00A20C2D"/>
    <w:rsid w:val="00A26A58"/>
    <w:rsid w:val="00A40B4A"/>
    <w:rsid w:val="00A45FE3"/>
    <w:rsid w:val="00A465B6"/>
    <w:rsid w:val="00A50DC2"/>
    <w:rsid w:val="00A511E8"/>
    <w:rsid w:val="00A51B22"/>
    <w:rsid w:val="00A54281"/>
    <w:rsid w:val="00A5471B"/>
    <w:rsid w:val="00A5625E"/>
    <w:rsid w:val="00A56EBF"/>
    <w:rsid w:val="00A64F50"/>
    <w:rsid w:val="00A700A3"/>
    <w:rsid w:val="00A7298A"/>
    <w:rsid w:val="00A741B3"/>
    <w:rsid w:val="00A82597"/>
    <w:rsid w:val="00A83093"/>
    <w:rsid w:val="00A83D3D"/>
    <w:rsid w:val="00A84AD1"/>
    <w:rsid w:val="00A84E3F"/>
    <w:rsid w:val="00A8576A"/>
    <w:rsid w:val="00A871EB"/>
    <w:rsid w:val="00A87704"/>
    <w:rsid w:val="00A91318"/>
    <w:rsid w:val="00A945EC"/>
    <w:rsid w:val="00A95313"/>
    <w:rsid w:val="00A95A91"/>
    <w:rsid w:val="00AA1C64"/>
    <w:rsid w:val="00AA34C4"/>
    <w:rsid w:val="00AA6BCA"/>
    <w:rsid w:val="00AA6F3A"/>
    <w:rsid w:val="00AB09E2"/>
    <w:rsid w:val="00AB0DB1"/>
    <w:rsid w:val="00AB0F90"/>
    <w:rsid w:val="00AB596F"/>
    <w:rsid w:val="00AB6010"/>
    <w:rsid w:val="00AB7A4D"/>
    <w:rsid w:val="00AC0F48"/>
    <w:rsid w:val="00AC35CA"/>
    <w:rsid w:val="00AC4399"/>
    <w:rsid w:val="00AD0230"/>
    <w:rsid w:val="00AD193A"/>
    <w:rsid w:val="00AE1EED"/>
    <w:rsid w:val="00AE20C8"/>
    <w:rsid w:val="00AE72E3"/>
    <w:rsid w:val="00AF01BF"/>
    <w:rsid w:val="00B00D22"/>
    <w:rsid w:val="00B01869"/>
    <w:rsid w:val="00B022A1"/>
    <w:rsid w:val="00B02463"/>
    <w:rsid w:val="00B03690"/>
    <w:rsid w:val="00B042C2"/>
    <w:rsid w:val="00B128B6"/>
    <w:rsid w:val="00B12C6C"/>
    <w:rsid w:val="00B1385F"/>
    <w:rsid w:val="00B16ED0"/>
    <w:rsid w:val="00B2131F"/>
    <w:rsid w:val="00B21F22"/>
    <w:rsid w:val="00B22682"/>
    <w:rsid w:val="00B243EF"/>
    <w:rsid w:val="00B25A93"/>
    <w:rsid w:val="00B270B5"/>
    <w:rsid w:val="00B35F51"/>
    <w:rsid w:val="00B42BC0"/>
    <w:rsid w:val="00B434BE"/>
    <w:rsid w:val="00B50DD7"/>
    <w:rsid w:val="00B52E75"/>
    <w:rsid w:val="00B56259"/>
    <w:rsid w:val="00B56BEF"/>
    <w:rsid w:val="00B57415"/>
    <w:rsid w:val="00B64B7B"/>
    <w:rsid w:val="00B7757D"/>
    <w:rsid w:val="00B77A6F"/>
    <w:rsid w:val="00B844AC"/>
    <w:rsid w:val="00B90E74"/>
    <w:rsid w:val="00B919BF"/>
    <w:rsid w:val="00B92FC6"/>
    <w:rsid w:val="00B96EA0"/>
    <w:rsid w:val="00B9731F"/>
    <w:rsid w:val="00BA14E5"/>
    <w:rsid w:val="00BA1D2A"/>
    <w:rsid w:val="00BA1D61"/>
    <w:rsid w:val="00BB2305"/>
    <w:rsid w:val="00BC2406"/>
    <w:rsid w:val="00BC34B5"/>
    <w:rsid w:val="00BC40ED"/>
    <w:rsid w:val="00BD3579"/>
    <w:rsid w:val="00BE0BCD"/>
    <w:rsid w:val="00BE0E5B"/>
    <w:rsid w:val="00BE0FE4"/>
    <w:rsid w:val="00BE3891"/>
    <w:rsid w:val="00BE4B65"/>
    <w:rsid w:val="00BE5379"/>
    <w:rsid w:val="00BE56A6"/>
    <w:rsid w:val="00BE6401"/>
    <w:rsid w:val="00BE7D2A"/>
    <w:rsid w:val="00BF1834"/>
    <w:rsid w:val="00BF186A"/>
    <w:rsid w:val="00BF279B"/>
    <w:rsid w:val="00BF6005"/>
    <w:rsid w:val="00BF6478"/>
    <w:rsid w:val="00BF76A3"/>
    <w:rsid w:val="00BF7F9D"/>
    <w:rsid w:val="00C004F7"/>
    <w:rsid w:val="00C01449"/>
    <w:rsid w:val="00C17DFE"/>
    <w:rsid w:val="00C22159"/>
    <w:rsid w:val="00C25D5A"/>
    <w:rsid w:val="00C272B7"/>
    <w:rsid w:val="00C34D91"/>
    <w:rsid w:val="00C35988"/>
    <w:rsid w:val="00C35A8D"/>
    <w:rsid w:val="00C364D1"/>
    <w:rsid w:val="00C40EAF"/>
    <w:rsid w:val="00C42F2D"/>
    <w:rsid w:val="00C43F43"/>
    <w:rsid w:val="00C440D2"/>
    <w:rsid w:val="00C53D82"/>
    <w:rsid w:val="00C552CA"/>
    <w:rsid w:val="00C576E0"/>
    <w:rsid w:val="00C602CC"/>
    <w:rsid w:val="00C62DC2"/>
    <w:rsid w:val="00C6370C"/>
    <w:rsid w:val="00C648DC"/>
    <w:rsid w:val="00C65D07"/>
    <w:rsid w:val="00C6728F"/>
    <w:rsid w:val="00C71277"/>
    <w:rsid w:val="00C71A5E"/>
    <w:rsid w:val="00C7591F"/>
    <w:rsid w:val="00C760E8"/>
    <w:rsid w:val="00C76DAC"/>
    <w:rsid w:val="00C83D28"/>
    <w:rsid w:val="00C854FB"/>
    <w:rsid w:val="00C90671"/>
    <w:rsid w:val="00C91FEB"/>
    <w:rsid w:val="00C94BF3"/>
    <w:rsid w:val="00CA0DFA"/>
    <w:rsid w:val="00CA4EBB"/>
    <w:rsid w:val="00CA5192"/>
    <w:rsid w:val="00CA638B"/>
    <w:rsid w:val="00CA742A"/>
    <w:rsid w:val="00CB29D1"/>
    <w:rsid w:val="00CB6D05"/>
    <w:rsid w:val="00CB71CC"/>
    <w:rsid w:val="00CB7A41"/>
    <w:rsid w:val="00CC0EAB"/>
    <w:rsid w:val="00CC10C2"/>
    <w:rsid w:val="00CC4DDA"/>
    <w:rsid w:val="00CD1089"/>
    <w:rsid w:val="00CD7756"/>
    <w:rsid w:val="00CD77BE"/>
    <w:rsid w:val="00CE05BA"/>
    <w:rsid w:val="00CE1000"/>
    <w:rsid w:val="00CE329C"/>
    <w:rsid w:val="00CE795F"/>
    <w:rsid w:val="00CF1A01"/>
    <w:rsid w:val="00CF4A6B"/>
    <w:rsid w:val="00CF6F57"/>
    <w:rsid w:val="00CF70E2"/>
    <w:rsid w:val="00D01D10"/>
    <w:rsid w:val="00D02835"/>
    <w:rsid w:val="00D05FB6"/>
    <w:rsid w:val="00D061F0"/>
    <w:rsid w:val="00D06855"/>
    <w:rsid w:val="00D21AE3"/>
    <w:rsid w:val="00D22947"/>
    <w:rsid w:val="00D236C0"/>
    <w:rsid w:val="00D37348"/>
    <w:rsid w:val="00D41899"/>
    <w:rsid w:val="00D4265D"/>
    <w:rsid w:val="00D438F4"/>
    <w:rsid w:val="00D47F2D"/>
    <w:rsid w:val="00D61843"/>
    <w:rsid w:val="00D731C5"/>
    <w:rsid w:val="00D74270"/>
    <w:rsid w:val="00D742A0"/>
    <w:rsid w:val="00D76649"/>
    <w:rsid w:val="00D76AD6"/>
    <w:rsid w:val="00D84F3B"/>
    <w:rsid w:val="00D93386"/>
    <w:rsid w:val="00D94402"/>
    <w:rsid w:val="00D94FF3"/>
    <w:rsid w:val="00DA5504"/>
    <w:rsid w:val="00DB4781"/>
    <w:rsid w:val="00DC0384"/>
    <w:rsid w:val="00DC4EA5"/>
    <w:rsid w:val="00DC6F80"/>
    <w:rsid w:val="00DD484B"/>
    <w:rsid w:val="00DE233E"/>
    <w:rsid w:val="00DE60FA"/>
    <w:rsid w:val="00DE69DC"/>
    <w:rsid w:val="00DE778C"/>
    <w:rsid w:val="00DF292B"/>
    <w:rsid w:val="00E00B6C"/>
    <w:rsid w:val="00E01059"/>
    <w:rsid w:val="00E01687"/>
    <w:rsid w:val="00E01961"/>
    <w:rsid w:val="00E04F8C"/>
    <w:rsid w:val="00E0534E"/>
    <w:rsid w:val="00E05D99"/>
    <w:rsid w:val="00E10A5F"/>
    <w:rsid w:val="00E10CA7"/>
    <w:rsid w:val="00E12DCC"/>
    <w:rsid w:val="00E1727C"/>
    <w:rsid w:val="00E1765A"/>
    <w:rsid w:val="00E2172B"/>
    <w:rsid w:val="00E22E5A"/>
    <w:rsid w:val="00E23223"/>
    <w:rsid w:val="00E25713"/>
    <w:rsid w:val="00E27FA4"/>
    <w:rsid w:val="00E32310"/>
    <w:rsid w:val="00E36696"/>
    <w:rsid w:val="00E4053F"/>
    <w:rsid w:val="00E450D3"/>
    <w:rsid w:val="00E45C78"/>
    <w:rsid w:val="00E50D4B"/>
    <w:rsid w:val="00E633EC"/>
    <w:rsid w:val="00E82E50"/>
    <w:rsid w:val="00E8657A"/>
    <w:rsid w:val="00E916EC"/>
    <w:rsid w:val="00E92A61"/>
    <w:rsid w:val="00E92BD3"/>
    <w:rsid w:val="00E9455F"/>
    <w:rsid w:val="00E95C2C"/>
    <w:rsid w:val="00EA4371"/>
    <w:rsid w:val="00EA53CC"/>
    <w:rsid w:val="00EA7099"/>
    <w:rsid w:val="00EA7966"/>
    <w:rsid w:val="00EB6827"/>
    <w:rsid w:val="00EC2393"/>
    <w:rsid w:val="00EC31C9"/>
    <w:rsid w:val="00EC575B"/>
    <w:rsid w:val="00EC6467"/>
    <w:rsid w:val="00ED0FD3"/>
    <w:rsid w:val="00EE1DDE"/>
    <w:rsid w:val="00EE2191"/>
    <w:rsid w:val="00EE2196"/>
    <w:rsid w:val="00EE2D29"/>
    <w:rsid w:val="00EF0C96"/>
    <w:rsid w:val="00EF2D00"/>
    <w:rsid w:val="00EF5176"/>
    <w:rsid w:val="00EF56E7"/>
    <w:rsid w:val="00EF711D"/>
    <w:rsid w:val="00EF7D9D"/>
    <w:rsid w:val="00F01029"/>
    <w:rsid w:val="00F0295B"/>
    <w:rsid w:val="00F02EF9"/>
    <w:rsid w:val="00F04A9F"/>
    <w:rsid w:val="00F065EC"/>
    <w:rsid w:val="00F10E98"/>
    <w:rsid w:val="00F11542"/>
    <w:rsid w:val="00F128E9"/>
    <w:rsid w:val="00F13296"/>
    <w:rsid w:val="00F21D21"/>
    <w:rsid w:val="00F2235F"/>
    <w:rsid w:val="00F23B3F"/>
    <w:rsid w:val="00F257CE"/>
    <w:rsid w:val="00F26867"/>
    <w:rsid w:val="00F279EB"/>
    <w:rsid w:val="00F34368"/>
    <w:rsid w:val="00F36ACB"/>
    <w:rsid w:val="00F4174D"/>
    <w:rsid w:val="00F45196"/>
    <w:rsid w:val="00F45B28"/>
    <w:rsid w:val="00F4723D"/>
    <w:rsid w:val="00F52ABC"/>
    <w:rsid w:val="00F54316"/>
    <w:rsid w:val="00F546E6"/>
    <w:rsid w:val="00F56097"/>
    <w:rsid w:val="00F62173"/>
    <w:rsid w:val="00F632FB"/>
    <w:rsid w:val="00F65168"/>
    <w:rsid w:val="00F658C0"/>
    <w:rsid w:val="00F73866"/>
    <w:rsid w:val="00F73D82"/>
    <w:rsid w:val="00F73E17"/>
    <w:rsid w:val="00F7433D"/>
    <w:rsid w:val="00F74FE8"/>
    <w:rsid w:val="00F85218"/>
    <w:rsid w:val="00F916FF"/>
    <w:rsid w:val="00F97FC1"/>
    <w:rsid w:val="00FA2786"/>
    <w:rsid w:val="00FB0894"/>
    <w:rsid w:val="00FB7DE3"/>
    <w:rsid w:val="00FC17F6"/>
    <w:rsid w:val="00FC60C5"/>
    <w:rsid w:val="00FC777C"/>
    <w:rsid w:val="00FD2DF6"/>
    <w:rsid w:val="00FD369D"/>
    <w:rsid w:val="00FD7A70"/>
    <w:rsid w:val="00FE1302"/>
    <w:rsid w:val="00FE4BF8"/>
    <w:rsid w:val="00FE5AC3"/>
    <w:rsid w:val="00FE67CD"/>
    <w:rsid w:val="00FE77C2"/>
    <w:rsid w:val="00FF001C"/>
    <w:rsid w:val="00FF1A85"/>
    <w:rsid w:val="00FF31B1"/>
    <w:rsid w:val="00FF3888"/>
    <w:rsid w:val="00FF3CE8"/>
    <w:rsid w:val="00FF7F8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50829DB"/>
  <w15:docId w15:val="{9A16D534-4A74-4D88-B9F2-4A15E0352C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916A2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8916A2"/>
    <w:pPr>
      <w:adjustRightInd w:val="0"/>
      <w:spacing w:after="120" w:line="360" w:lineRule="atLeast"/>
      <w:textAlignment w:val="baseline"/>
    </w:pPr>
    <w:rPr>
      <w:rFonts w:eastAsia="細明體"/>
      <w:kern w:val="0"/>
      <w:szCs w:val="20"/>
    </w:rPr>
  </w:style>
  <w:style w:type="character" w:styleId="a4">
    <w:name w:val="Hyperlink"/>
    <w:rsid w:val="00565A74"/>
    <w:rPr>
      <w:color w:val="0000FF"/>
      <w:u w:val="single"/>
    </w:rPr>
  </w:style>
  <w:style w:type="paragraph" w:styleId="HTML">
    <w:name w:val="HTML Preformatted"/>
    <w:basedOn w:val="a"/>
    <w:link w:val="HTML0"/>
    <w:rsid w:val="002B7097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Courier New"/>
      <w:kern w:val="0"/>
      <w:sz w:val="20"/>
      <w:szCs w:val="20"/>
    </w:rPr>
  </w:style>
  <w:style w:type="character" w:customStyle="1" w:styleId="pink">
    <w:name w:val="pink"/>
    <w:rsid w:val="00F632FB"/>
    <w:rPr>
      <w:rFonts w:ascii="Arial" w:hAnsi="Arial" w:cs="Arial" w:hint="default"/>
      <w:color w:val="666666"/>
      <w:sz w:val="20"/>
      <w:szCs w:val="20"/>
    </w:rPr>
  </w:style>
  <w:style w:type="paragraph" w:styleId="Web">
    <w:name w:val="Normal (Web)"/>
    <w:basedOn w:val="a"/>
    <w:uiPriority w:val="99"/>
    <w:rsid w:val="00F632FB"/>
    <w:pPr>
      <w:widowControl/>
    </w:pPr>
    <w:rPr>
      <w:rFonts w:ascii="Arial" w:hAnsi="Arial" w:cs="Arial"/>
      <w:color w:val="666666"/>
      <w:kern w:val="0"/>
      <w:sz w:val="20"/>
      <w:szCs w:val="20"/>
    </w:rPr>
  </w:style>
  <w:style w:type="character" w:customStyle="1" w:styleId="g">
    <w:name w:val="g"/>
    <w:rsid w:val="00F632FB"/>
    <w:rPr>
      <w:rFonts w:ascii="Arial" w:hAnsi="Arial" w:cs="Arial" w:hint="default"/>
      <w:color w:val="666666"/>
      <w:sz w:val="20"/>
      <w:szCs w:val="20"/>
    </w:rPr>
  </w:style>
  <w:style w:type="paragraph" w:customStyle="1" w:styleId="g2">
    <w:name w:val="g2"/>
    <w:basedOn w:val="a"/>
    <w:rsid w:val="00F632FB"/>
    <w:pPr>
      <w:widowControl/>
    </w:pPr>
    <w:rPr>
      <w:rFonts w:ascii="Arial" w:hAnsi="Arial" w:cs="Arial"/>
      <w:color w:val="666666"/>
      <w:kern w:val="0"/>
      <w:sz w:val="20"/>
      <w:szCs w:val="20"/>
    </w:rPr>
  </w:style>
  <w:style w:type="character" w:customStyle="1" w:styleId="pink1">
    <w:name w:val="pink1"/>
    <w:rsid w:val="00F632FB"/>
    <w:rPr>
      <w:rFonts w:ascii="Arial" w:hAnsi="Arial" w:cs="Arial" w:hint="default"/>
      <w:color w:val="666666"/>
      <w:sz w:val="20"/>
      <w:szCs w:val="20"/>
    </w:rPr>
  </w:style>
  <w:style w:type="paragraph" w:styleId="a5">
    <w:name w:val="header"/>
    <w:basedOn w:val="a"/>
    <w:link w:val="a6"/>
    <w:rsid w:val="00EA437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link w:val="a5"/>
    <w:rsid w:val="00EA4371"/>
    <w:rPr>
      <w:kern w:val="2"/>
    </w:rPr>
  </w:style>
  <w:style w:type="paragraph" w:styleId="a7">
    <w:name w:val="footer"/>
    <w:basedOn w:val="a"/>
    <w:link w:val="a8"/>
    <w:rsid w:val="00EA437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link w:val="a7"/>
    <w:rsid w:val="00EA4371"/>
    <w:rPr>
      <w:kern w:val="2"/>
    </w:rPr>
  </w:style>
  <w:style w:type="character" w:customStyle="1" w:styleId="HTML0">
    <w:name w:val="HTML 預設格式 字元"/>
    <w:link w:val="HTML"/>
    <w:rsid w:val="007B26B0"/>
    <w:rPr>
      <w:rFonts w:ascii="細明體" w:eastAsia="細明體" w:hAnsi="細明體" w:cs="Courier New"/>
    </w:rPr>
  </w:style>
  <w:style w:type="paragraph" w:styleId="a9">
    <w:name w:val="List Paragraph"/>
    <w:basedOn w:val="a"/>
    <w:uiPriority w:val="34"/>
    <w:qFormat/>
    <w:rsid w:val="000C1CCB"/>
    <w:pPr>
      <w:ind w:leftChars="200" w:left="480"/>
    </w:pPr>
    <w:rPr>
      <w:rFonts w:ascii="Calibri" w:hAnsi="Calibri"/>
      <w:szCs w:val="22"/>
    </w:rPr>
  </w:style>
  <w:style w:type="character" w:customStyle="1" w:styleId="wdtitleth011">
    <w:name w:val="wd_title_th_011"/>
    <w:rsid w:val="00B50DD7"/>
    <w:rPr>
      <w:b/>
      <w:bCs/>
      <w:color w:val="000000"/>
      <w:sz w:val="28"/>
      <w:szCs w:val="28"/>
    </w:rPr>
  </w:style>
  <w:style w:type="table" w:styleId="-3">
    <w:name w:val="Light Shading Accent 3"/>
    <w:basedOn w:val="a1"/>
    <w:uiPriority w:val="60"/>
    <w:rsid w:val="00EE2191"/>
    <w:rPr>
      <w:color w:val="76923C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styleId="-5">
    <w:name w:val="Light List Accent 5"/>
    <w:basedOn w:val="a1"/>
    <w:uiPriority w:val="61"/>
    <w:rsid w:val="00EE2191"/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BACC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</w:style>
  <w:style w:type="table" w:styleId="-50">
    <w:name w:val="Colorful List Accent 5"/>
    <w:basedOn w:val="a1"/>
    <w:uiPriority w:val="72"/>
    <w:rsid w:val="00EE2191"/>
    <w:rPr>
      <w:color w:val="000000"/>
    </w:rPr>
    <w:tblPr>
      <w:tblStyleRowBandSize w:val="1"/>
      <w:tblStyleColBandSize w:val="1"/>
    </w:tblPr>
    <w:tcPr>
      <w:shd w:val="clear" w:color="auto" w:fill="EDF6F9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F2730A"/>
      </w:tcPr>
    </w:tblStylePr>
    <w:tblStylePr w:type="lastRow">
      <w:rPr>
        <w:b/>
        <w:bCs/>
        <w:color w:val="F2730A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shd w:val="clear" w:color="auto" w:fill="DAEEF3"/>
      </w:tcPr>
    </w:tblStylePr>
  </w:style>
  <w:style w:type="table" w:styleId="-51">
    <w:name w:val="Light Shading Accent 5"/>
    <w:basedOn w:val="a1"/>
    <w:uiPriority w:val="60"/>
    <w:rsid w:val="00BE0BCD"/>
    <w:rPr>
      <w:color w:val="31849B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table" w:styleId="-4">
    <w:name w:val="Light List Accent 4"/>
    <w:basedOn w:val="a1"/>
    <w:uiPriority w:val="61"/>
    <w:rsid w:val="00AA1C64"/>
    <w:tblPr>
      <w:tblStyleRowBandSize w:val="1"/>
      <w:tblStyleColBandSize w:val="1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8064A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band1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</w:style>
  <w:style w:type="table" w:styleId="3-5">
    <w:name w:val="Medium Grid 3 Accent 5"/>
    <w:basedOn w:val="a1"/>
    <w:uiPriority w:val="69"/>
    <w:rsid w:val="00AA1C64"/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D2EAF1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BACC6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BACC6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5D5E2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5D5E2"/>
      </w:tcPr>
    </w:tblStylePr>
  </w:style>
  <w:style w:type="table" w:styleId="-52">
    <w:name w:val="Light Grid Accent 5"/>
    <w:basedOn w:val="a1"/>
    <w:uiPriority w:val="62"/>
    <w:rsid w:val="00624C53"/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  <w:insideH w:val="single" w:sz="8" w:space="0" w:color="4BACC6"/>
        <w:insideV w:val="single" w:sz="8" w:space="0" w:color="4BACC6"/>
      </w:tblBorders>
    </w:tblPr>
    <w:tblStylePr w:type="firstRow">
      <w:pPr>
        <w:spacing w:before="0" w:after="0" w:line="240" w:lineRule="auto"/>
      </w:pPr>
      <w:rPr>
        <w:rFonts w:ascii="Cambria" w:eastAsia="新細明體" w:hAnsi="Cambria" w:cs="Times New Roman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1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lastRow">
      <w:pPr>
        <w:spacing w:before="0" w:after="0" w:line="240" w:lineRule="auto"/>
      </w:pPr>
      <w:rPr>
        <w:rFonts w:ascii="Cambria" w:eastAsia="新細明體" w:hAnsi="Cambria" w:cs="Times New Roman"/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firstCol">
      <w:rPr>
        <w:rFonts w:ascii="Cambria" w:eastAsia="新細明體" w:hAnsi="Cambria" w:cs="Times New Roman"/>
        <w:b/>
        <w:bCs/>
      </w:rPr>
    </w:tblStylePr>
    <w:tblStylePr w:type="lastCol">
      <w:rPr>
        <w:rFonts w:ascii="Cambria" w:eastAsia="新細明體" w:hAnsi="Cambria" w:cs="Times New Roman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  <w:shd w:val="clear" w:color="auto" w:fill="D2EAF1"/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  <w:shd w:val="clear" w:color="auto" w:fill="D2EAF1"/>
      </w:tcPr>
    </w:tblStylePr>
    <w:tblStylePr w:type="band2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</w:tcPr>
    </w:tblStylePr>
  </w:style>
  <w:style w:type="table" w:styleId="1-5">
    <w:name w:val="Medium List 1 Accent 5"/>
    <w:basedOn w:val="a1"/>
    <w:uiPriority w:val="65"/>
    <w:rsid w:val="00624C53"/>
    <w:rPr>
      <w:color w:val="000000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</w:tblPr>
    <w:tblStylePr w:type="firstRow">
      <w:rPr>
        <w:rFonts w:ascii="Cambria" w:eastAsia="新細明體" w:hAnsi="Cambria" w:cs="Times New Roman"/>
      </w:rPr>
      <w:tblPr/>
      <w:tcPr>
        <w:tcBorders>
          <w:top w:val="nil"/>
          <w:bottom w:val="single" w:sz="8" w:space="0" w:color="4BACC6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4BACC6"/>
          <w:bottom w:val="single" w:sz="8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/>
          <w:bottom w:val="single" w:sz="8" w:space="0" w:color="4BACC6"/>
        </w:tcBorders>
      </w:tcPr>
    </w:tblStylePr>
    <w:tblStylePr w:type="band1Vert">
      <w:tblPr/>
      <w:tcPr>
        <w:shd w:val="clear" w:color="auto" w:fill="D2EAF1"/>
      </w:tcPr>
    </w:tblStylePr>
    <w:tblStylePr w:type="band1Horz">
      <w:tblPr/>
      <w:tcPr>
        <w:shd w:val="clear" w:color="auto" w:fill="D2EAF1"/>
      </w:tcPr>
    </w:tblStylePr>
  </w:style>
  <w:style w:type="table" w:customStyle="1" w:styleId="1">
    <w:name w:val="淺色清單1"/>
    <w:basedOn w:val="a1"/>
    <w:uiPriority w:val="61"/>
    <w:rsid w:val="00452AA8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styleId="aa">
    <w:name w:val="Table Grid"/>
    <w:basedOn w:val="a1"/>
    <w:uiPriority w:val="59"/>
    <w:rsid w:val="00452AA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2-5">
    <w:name w:val="Medium List 2 Accent 5"/>
    <w:basedOn w:val="a1"/>
    <w:uiPriority w:val="66"/>
    <w:rsid w:val="000F24A8"/>
    <w:rPr>
      <w:rFonts w:ascii="Cambria" w:hAnsi="Cambria"/>
      <w:color w:val="000000"/>
    </w:rPr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4BACC6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4BACC6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paragraph" w:styleId="ab">
    <w:name w:val="Title"/>
    <w:basedOn w:val="a"/>
    <w:next w:val="a"/>
    <w:link w:val="ac"/>
    <w:uiPriority w:val="10"/>
    <w:qFormat/>
    <w:rsid w:val="00F128E9"/>
    <w:pPr>
      <w:spacing w:before="240" w:after="60"/>
      <w:jc w:val="center"/>
      <w:outlineLvl w:val="0"/>
    </w:pPr>
    <w:rPr>
      <w:rFonts w:ascii="Cambria" w:eastAsia="Adobe 繁黑體 Std B" w:hAnsi="Cambria"/>
      <w:b/>
      <w:bCs/>
      <w:sz w:val="32"/>
      <w:szCs w:val="32"/>
    </w:rPr>
  </w:style>
  <w:style w:type="character" w:customStyle="1" w:styleId="ac">
    <w:name w:val="標題 字元"/>
    <w:link w:val="ab"/>
    <w:uiPriority w:val="10"/>
    <w:rsid w:val="00F128E9"/>
    <w:rPr>
      <w:rFonts w:ascii="Cambria" w:eastAsia="Adobe 繁黑體 Std B" w:hAnsi="Cambria"/>
      <w:b/>
      <w:bCs/>
      <w:kern w:val="2"/>
      <w:sz w:val="32"/>
      <w:szCs w:val="32"/>
    </w:rPr>
  </w:style>
  <w:style w:type="paragraph" w:customStyle="1" w:styleId="plaintext">
    <w:name w:val="plaintext"/>
    <w:basedOn w:val="a"/>
    <w:rsid w:val="00CB6D05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paragraph" w:customStyle="1" w:styleId="PlainText2">
    <w:name w:val="Plain Text2"/>
    <w:basedOn w:val="a"/>
    <w:rsid w:val="00CB6D05"/>
    <w:pPr>
      <w:adjustRightInd w:val="0"/>
      <w:textAlignment w:val="baseline"/>
    </w:pPr>
    <w:rPr>
      <w:rFonts w:ascii="細明體" w:eastAsia="細明體" w:hAnsi="Courier New"/>
      <w:szCs w:val="20"/>
    </w:rPr>
  </w:style>
  <w:style w:type="paragraph" w:styleId="ad">
    <w:name w:val="Balloon Text"/>
    <w:basedOn w:val="a"/>
    <w:link w:val="ae"/>
    <w:semiHidden/>
    <w:unhideWhenUsed/>
    <w:rsid w:val="00522A4F"/>
    <w:rPr>
      <w:rFonts w:asciiTheme="majorHAnsi" w:eastAsiaTheme="majorEastAsia" w:hAnsiTheme="majorHAnsi" w:cstheme="majorBidi"/>
      <w:sz w:val="18"/>
      <w:szCs w:val="18"/>
    </w:rPr>
  </w:style>
  <w:style w:type="character" w:customStyle="1" w:styleId="ae">
    <w:name w:val="註解方塊文字 字元"/>
    <w:basedOn w:val="a0"/>
    <w:link w:val="ad"/>
    <w:uiPriority w:val="99"/>
    <w:semiHidden/>
    <w:rsid w:val="00522A4F"/>
    <w:rPr>
      <w:rFonts w:asciiTheme="majorHAnsi" w:eastAsiaTheme="majorEastAsia" w:hAnsiTheme="majorHAnsi" w:cstheme="majorBidi"/>
      <w:kern w:val="2"/>
      <w:sz w:val="18"/>
      <w:szCs w:val="18"/>
    </w:rPr>
  </w:style>
  <w:style w:type="character" w:customStyle="1" w:styleId="apple-style-span">
    <w:name w:val="apple-style-span"/>
    <w:basedOn w:val="a0"/>
    <w:rsid w:val="00F10E98"/>
  </w:style>
  <w:style w:type="character" w:customStyle="1" w:styleId="apple-converted-space">
    <w:name w:val="apple-converted-space"/>
    <w:basedOn w:val="a0"/>
    <w:rsid w:val="00A95313"/>
  </w:style>
  <w:style w:type="character" w:customStyle="1" w:styleId="fwb1">
    <w:name w:val="fwb1"/>
    <w:basedOn w:val="a0"/>
    <w:rsid w:val="00E0534E"/>
    <w:rPr>
      <w:b/>
      <w:bCs/>
    </w:rPr>
  </w:style>
  <w:style w:type="character" w:styleId="af">
    <w:name w:val="Strong"/>
    <w:basedOn w:val="a0"/>
    <w:uiPriority w:val="22"/>
    <w:qFormat/>
    <w:rsid w:val="00FF3888"/>
    <w:rPr>
      <w:b/>
      <w:bCs/>
    </w:rPr>
  </w:style>
  <w:style w:type="character" w:styleId="af0">
    <w:name w:val="FollowedHyperlink"/>
    <w:basedOn w:val="a0"/>
    <w:uiPriority w:val="99"/>
    <w:semiHidden/>
    <w:unhideWhenUsed/>
    <w:rsid w:val="007014A9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06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94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77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553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006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9956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199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9214280">
                          <w:marLeft w:val="-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11326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108025">
                                  <w:marLeft w:val="0"/>
                                  <w:marRight w:val="-1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71715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11866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6004111">
                                              <w:marLeft w:val="0"/>
                                              <w:marRight w:val="0"/>
                                              <w:marTop w:val="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037848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7001604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090704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309640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846993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6" w:space="15" w:color="C4CDE0"/>
                                                                    <w:left w:val="single" w:sz="6" w:space="26" w:color="C4CDE0"/>
                                                                    <w:bottom w:val="single" w:sz="12" w:space="8" w:color="C4CDE0"/>
                                                                    <w:right w:val="single" w:sz="6" w:space="26" w:color="C4CDE0"/>
                                                                  </w:divBdr>
                                                                  <w:divsChild>
                                                                    <w:div w:id="127016377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3380129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2252781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913344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7925472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30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88057783">
                                                                                          <w:marLeft w:val="300"/>
                                                                                          <w:marRight w:val="30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67460470">
                                                                                          <w:marLeft w:val="300"/>
                                                                                          <w:marRight w:val="30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801892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15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616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18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86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766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343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8731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7398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5795579">
                          <w:marLeft w:val="0"/>
                          <w:marRight w:val="0"/>
                          <w:marTop w:val="0"/>
                          <w:marBottom w:val="1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492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67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91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76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2250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498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1714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1940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55790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9585891">
                              <w:marLeft w:val="0"/>
                              <w:marRight w:val="-36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25416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0451297">
                                      <w:marLeft w:val="0"/>
                                      <w:marRight w:val="375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81451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37462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21869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50117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933919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654614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068670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7582573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105927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100131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296161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7553265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171887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411550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025592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9974126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258291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132186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813879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426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34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28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81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13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76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3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2.jpeg"/><Relationship Id="rId7" Type="http://schemas.openxmlformats.org/officeDocument/2006/relationships/endnotes" Target="endnotes.xml"/><Relationship Id="rId12" Type="http://schemas.openxmlformats.org/officeDocument/2006/relationships/image" Target="media/image8.jpeg"/><Relationship Id="rId17" Type="http://schemas.openxmlformats.org/officeDocument/2006/relationships/image" Target="media/image12.jpeg"/><Relationship Id="rId25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7.jpeg"/><Relationship Id="rId24" Type="http://schemas.openxmlformats.org/officeDocument/2006/relationships/image" Target="media/image18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7.jpe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image" Target="media/image1.jpeg"/><Relationship Id="rId22" Type="http://schemas.openxmlformats.org/officeDocument/2006/relationships/image" Target="media/image16.png"/><Relationship Id="rId27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9CB1AD-BDA4-4B12-A713-C31A436E29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128</TotalTime>
  <Pages>6</Pages>
  <Words>561</Words>
  <Characters>3199</Characters>
  <Application>Microsoft Office Word</Application>
  <DocSecurity>0</DocSecurity>
  <Lines>26</Lines>
  <Paragraphs>7</Paragraphs>
  <ScaleCrop>false</ScaleCrop>
  <Company>CMT</Company>
  <LinksUpToDate>false</LinksUpToDate>
  <CharactersWithSpaces>3753</CharactersWithSpaces>
  <SharedDoc>false</SharedDoc>
  <HLinks>
    <vt:vector size="72" baseType="variant">
      <vt:variant>
        <vt:i4>3997753</vt:i4>
      </vt:variant>
      <vt:variant>
        <vt:i4>48</vt:i4>
      </vt:variant>
      <vt:variant>
        <vt:i4>0</vt:i4>
      </vt:variant>
      <vt:variant>
        <vt:i4>5</vt:i4>
      </vt:variant>
      <vt:variant>
        <vt:lpwstr>http://www.senkei.com/</vt:lpwstr>
      </vt:variant>
      <vt:variant>
        <vt:lpwstr/>
      </vt:variant>
      <vt:variant>
        <vt:i4>65536</vt:i4>
      </vt:variant>
      <vt:variant>
        <vt:i4>45</vt:i4>
      </vt:variant>
      <vt:variant>
        <vt:i4>0</vt:i4>
      </vt:variant>
      <vt:variant>
        <vt:i4>5</vt:i4>
      </vt:variant>
      <vt:variant>
        <vt:lpwstr>http://hoppou-bunka.com/</vt:lpwstr>
      </vt:variant>
      <vt:variant>
        <vt:lpwstr/>
      </vt:variant>
      <vt:variant>
        <vt:i4>4718618</vt:i4>
      </vt:variant>
      <vt:variant>
        <vt:i4>42</vt:i4>
      </vt:variant>
      <vt:variant>
        <vt:i4>0</vt:i4>
      </vt:variant>
      <vt:variant>
        <vt:i4>5</vt:i4>
      </vt:variant>
      <vt:variant>
        <vt:lpwstr>http://www.r-yamaki.com/</vt:lpwstr>
      </vt:variant>
      <vt:variant>
        <vt:lpwstr/>
      </vt:variant>
      <vt:variant>
        <vt:i4>4718618</vt:i4>
      </vt:variant>
      <vt:variant>
        <vt:i4>39</vt:i4>
      </vt:variant>
      <vt:variant>
        <vt:i4>0</vt:i4>
      </vt:variant>
      <vt:variant>
        <vt:i4>5</vt:i4>
      </vt:variant>
      <vt:variant>
        <vt:lpwstr>http://www.r-yamaki.com/</vt:lpwstr>
      </vt:variant>
      <vt:variant>
        <vt:lpwstr/>
      </vt:variant>
      <vt:variant>
        <vt:i4>1769488</vt:i4>
      </vt:variant>
      <vt:variant>
        <vt:i4>33</vt:i4>
      </vt:variant>
      <vt:variant>
        <vt:i4>0</vt:i4>
      </vt:variant>
      <vt:variant>
        <vt:i4>5</vt:i4>
      </vt:variant>
      <vt:variant>
        <vt:lpwstr>http://www3.ocn.ne.jp/~snmgp/getgold.htm</vt:lpwstr>
      </vt:variant>
      <vt:variant>
        <vt:lpwstr/>
      </vt:variant>
      <vt:variant>
        <vt:i4>2424867</vt:i4>
      </vt:variant>
      <vt:variant>
        <vt:i4>30</vt:i4>
      </vt:variant>
      <vt:variant>
        <vt:i4>0</vt:i4>
      </vt:variant>
      <vt:variant>
        <vt:i4>5</vt:i4>
      </vt:variant>
      <vt:variant>
        <vt:lpwstr>http://park19.wakwak.com/~rikiyakankou</vt:lpwstr>
      </vt:variant>
      <vt:variant>
        <vt:lpwstr/>
      </vt:variant>
      <vt:variant>
        <vt:i4>6291562</vt:i4>
      </vt:variant>
      <vt:variant>
        <vt:i4>27</vt:i4>
      </vt:variant>
      <vt:variant>
        <vt:i4>0</vt:i4>
      </vt:variant>
      <vt:variant>
        <vt:i4>5</vt:i4>
      </vt:variant>
      <vt:variant>
        <vt:lpwstr>http://www.chinesetoday.com/big/article/881572</vt:lpwstr>
      </vt:variant>
      <vt:variant>
        <vt:lpwstr/>
      </vt:variant>
      <vt:variant>
        <vt:i4>5832799</vt:i4>
      </vt:variant>
      <vt:variant>
        <vt:i4>24</vt:i4>
      </vt:variant>
      <vt:variant>
        <vt:i4>0</vt:i4>
      </vt:variant>
      <vt:variant>
        <vt:i4>5</vt:i4>
      </vt:variant>
      <vt:variant>
        <vt:lpwstr>http://www.okura-niigata.com/</vt:lpwstr>
      </vt:variant>
      <vt:variant>
        <vt:lpwstr/>
      </vt:variant>
      <vt:variant>
        <vt:i4>6029378</vt:i4>
      </vt:variant>
      <vt:variant>
        <vt:i4>21</vt:i4>
      </vt:variant>
      <vt:variant>
        <vt:i4>0</vt:i4>
      </vt:variant>
      <vt:variant>
        <vt:i4>5</vt:i4>
      </vt:variant>
      <vt:variant>
        <vt:lpwstr>http://www.kudamonogari.com/</vt:lpwstr>
      </vt:variant>
      <vt:variant>
        <vt:lpwstr/>
      </vt:variant>
      <vt:variant>
        <vt:i4>6946922</vt:i4>
      </vt:variant>
      <vt:variant>
        <vt:i4>15</vt:i4>
      </vt:variant>
      <vt:variant>
        <vt:i4>0</vt:i4>
      </vt:variant>
      <vt:variant>
        <vt:i4>5</vt:i4>
      </vt:variant>
      <vt:variant>
        <vt:lpwstr>http://www.naspa.co.jp/</vt:lpwstr>
      </vt:variant>
      <vt:variant>
        <vt:lpwstr/>
      </vt:variant>
      <vt:variant>
        <vt:i4>393246</vt:i4>
      </vt:variant>
      <vt:variant>
        <vt:i4>12</vt:i4>
      </vt:variant>
      <vt:variant>
        <vt:i4>0</vt:i4>
      </vt:variant>
      <vt:variant>
        <vt:i4>5</vt:i4>
      </vt:variant>
      <vt:variant>
        <vt:lpwstr>http://www.yuzawakogen.com/green/attraction.html</vt:lpwstr>
      </vt:variant>
      <vt:variant>
        <vt:lpwstr/>
      </vt:variant>
      <vt:variant>
        <vt:i4>393280</vt:i4>
      </vt:variant>
      <vt:variant>
        <vt:i4>9</vt:i4>
      </vt:variant>
      <vt:variant>
        <vt:i4>0</vt:i4>
      </vt:variant>
      <vt:variant>
        <vt:i4>5</vt:i4>
      </vt:variant>
      <vt:variant>
        <vt:lpwstr>http://mizusawakannon.or.jp/index.php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悠閒時光~小東北櫻花物語６日</dc:title>
  <dc:creator>user</dc:creator>
  <cp:lastModifiedBy>user</cp:lastModifiedBy>
  <cp:revision>19</cp:revision>
  <cp:lastPrinted>2024-10-30T07:00:00Z</cp:lastPrinted>
  <dcterms:created xsi:type="dcterms:W3CDTF">2024-10-30T06:49:00Z</dcterms:created>
  <dcterms:modified xsi:type="dcterms:W3CDTF">2024-11-12T03:11:00Z</dcterms:modified>
</cp:coreProperties>
</file>