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6028B2" w:rsidRPr="006028B2" w14:paraId="1A8ED627" w14:textId="77777777" w:rsidTr="00F0318A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272E7D" w14:textId="77777777" w:rsidR="006028B2" w:rsidRPr="00F0318A" w:rsidRDefault="006028B2" w:rsidP="006028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</w:pPr>
            <w:r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真峴慕六日</w:t>
            </w:r>
            <w:r w:rsidR="00F0318A"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（</w:t>
            </w:r>
            <w:r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無購物</w:t>
            </w:r>
            <w:r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&amp;</w:t>
            </w:r>
            <w:r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快速通關禮遇、四星奢華版</w:t>
            </w:r>
            <w:r w:rsidR="00F0318A" w:rsidRPr="00F031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40"/>
                <w:szCs w:val="40"/>
              </w:rPr>
              <w:t>）</w:t>
            </w:r>
          </w:p>
          <w:p w14:paraId="45958B40" w14:textId="77777777" w:rsidR="00F0318A" w:rsidRDefault="00F0318A" w:rsidP="006028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</w:pPr>
            <w:r w:rsidRPr="00F0318A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魅力峴港秀獨家</w:t>
            </w:r>
            <w:r w:rsidRPr="00F0318A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VIP</w:t>
            </w:r>
            <w:r w:rsidRPr="00F0318A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座、會安古城、五星海景飯店雙下午茶、</w:t>
            </w:r>
            <w:r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  <w:br/>
            </w:r>
            <w:r w:rsidRPr="00F0318A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龍蝦每人一隻</w:t>
            </w:r>
          </w:p>
          <w:p w14:paraId="0E5CD61D" w14:textId="015C6B0E" w:rsidR="00F0318A" w:rsidRPr="00F0318A" w:rsidRDefault="00F0318A" w:rsidP="00F0318A">
            <w:pPr>
              <w:widowControl/>
              <w:spacing w:line="0" w:lineRule="atLeast"/>
              <w:rPr>
                <w:rFonts w:ascii="Times New Roman" w:eastAsia="新細明體" w:hAnsi="Times New Roman" w:cs="Times New Roman"/>
                <w:color w:val="000000"/>
                <w:kern w:val="0"/>
                <w:sz w:val="32"/>
                <w:szCs w:val="32"/>
              </w:rPr>
            </w:pPr>
          </w:p>
        </w:tc>
      </w:tr>
      <w:tr w:rsidR="006028B2" w:rsidRPr="00F0318A" w14:paraId="2D4E9C7A" w14:textId="77777777" w:rsidTr="00F0318A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6028B2" w:rsidRPr="00F0318A" w14:paraId="5180D6A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551E311" w14:textId="741386BC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2C24C42C" wp14:editId="73819558">
                        <wp:extent cx="6448425" cy="4463415"/>
                        <wp:effectExtent l="0" t="0" r="9525" b="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425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28B2" w:rsidRPr="00F0318A" w14:paraId="53C8E04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6B75F1E" w14:textId="007F458E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49846551" wp14:editId="1518CD1D">
                        <wp:extent cx="6524625" cy="9572625"/>
                        <wp:effectExtent l="0" t="0" r="9525" b="9525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957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72FB934" wp14:editId="37AA234B">
                        <wp:extent cx="6496050" cy="9620250"/>
                        <wp:effectExtent l="0" t="0" r="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6050" cy="962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CE0E57D" wp14:editId="059EC9A3">
                        <wp:extent cx="6505575" cy="9658350"/>
                        <wp:effectExtent l="0" t="0" r="9525" b="0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65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5AD0F84D" wp14:editId="7C8B4339">
                        <wp:extent cx="6477000" cy="9639300"/>
                        <wp:effectExtent l="0" t="0" r="0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963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1DD2809C" wp14:editId="7C95091B">
                        <wp:extent cx="6467475" cy="9629775"/>
                        <wp:effectExtent l="0" t="0" r="9525" b="9525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62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28B2" w:rsidRPr="00F0318A" w14:paraId="528DD89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C520B71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6028B2" w:rsidRPr="00F0318A" w14:paraId="07822046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26BB4AAA" w14:textId="77777777" w:rsidR="006028B2" w:rsidRPr="00F0318A" w:rsidRDefault="006028B2" w:rsidP="00F0318A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團費包含：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7A2C1081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含行李拖運費,含國內外機場稅,含團險,含簽證費用</w:t>
                  </w:r>
                </w:p>
              </w:tc>
            </w:tr>
            <w:tr w:rsidR="006028B2" w:rsidRPr="00F0318A" w14:paraId="1CE299D9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261CD734" w14:textId="77777777" w:rsidR="006028B2" w:rsidRPr="00F0318A" w:rsidRDefault="006028B2" w:rsidP="00F0318A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3B789B17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不含小費,不含行李小費,不含行李超重費</w:t>
                  </w:r>
                </w:p>
              </w:tc>
            </w:tr>
            <w:tr w:rsidR="006028B2" w:rsidRPr="00F0318A" w14:paraId="53AEDF1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C34E12A" w14:textId="231998F0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6028B2" w:rsidRPr="00F0318A" w14:paraId="69640F9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BE9A60E" w14:textId="78B2F03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【團費與訂金說明】</w:t>
                  </w:r>
                  <w:r w:rsidR="003B5853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1.團費費用包含：全程經濟艙機票、住宿、餐食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自理餐食除外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、行程中安排入內參觀之景點門票、燃油費、機場稅、團體行程天數中250萬旅遊契約責任險、20萬意外傷害醫療險。</w:t>
                  </w:r>
                </w:p>
                <w:p w14:paraId="6D942D37" w14:textId="58B36FC4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2.費用不包括：機場來回接送、護照工本費、床頭小費等禮貌性質費用、私人花費、個人旅行平安保險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若有需要，請自行投保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等。外站參團 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Join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的旅客，售價不含簽證費用、機票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國際段/國內段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亦不含機場稅及燃油附加費。</w:t>
                  </w:r>
                </w:p>
                <w:p w14:paraId="689797C8" w14:textId="2D3D2D55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3.報名請三日內繳付訂金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每人NT$ 10000 元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，如遇出發日期為寒、暑假或連續假期與春節團體訂金將提高。遇團體額滿或機位限期開票，請於報名隔日繳付訂金，始完成報名手續。</w:t>
                  </w:r>
                </w:p>
                <w:p w14:paraId="1AA6B6CA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4.出發日期不同團費、行程略有差異，請與您的旅遊服務專員聯繫確認。團費將因航空公司調漲票價而更動，售價均以當期票價為依據定價，旅行社保留行程售價異動的權利。</w:t>
                  </w:r>
                </w:p>
                <w:p w14:paraId="08BF22C7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5.本行程報價限適用於持有「中華民國護照」之旅客，非本國籍旅客費用請另作洽詢，本公司並保留最終承接訂單與否之權力。因應航空公司團體作業規定，請旅客於出發前十天繳交護照正本予旅行社。</w:t>
                  </w:r>
                </w:p>
                <w:p w14:paraId="27A5D308" w14:textId="1365CDD0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6.若為包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班機行程，依包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班機航空公司作業條件，作業方式將不受國外旅遊定型化契約書中第二十七條規範，如旅客個人因素取消旅遊、變更日期或行程之履行，則訂金將不予退還。</w:t>
                  </w:r>
                </w:p>
                <w:p w14:paraId="0D65BB5F" w14:textId="528FDFA3" w:rsidR="003B5853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【特別提醒】</w:t>
                  </w:r>
                  <w:r w:rsidR="003B5853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1.本行程最低出團人數為10人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含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以上，台灣地區將派遣合格領隊隨行服務。</w:t>
                  </w:r>
                </w:p>
                <w:p w14:paraId="16A3F5C2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.當您繳付訂金後即表示旅遊契約產生效力，本公司將依各協力商之要求，為您預付此趟旅程的旅館、餐廳或機票…等費用。若您因故取消，本公司將依「國外旅遊定型化契約書」之相關條款或實際已支付的費用估算，向您收取超支費用或退回剩餘訂金。航空公司一經開立機票，旅客需付全額機票款，且不接受更改旅客名單。</w:t>
                  </w:r>
                </w:p>
                <w:p w14:paraId="4E825EE9" w14:textId="6E940C09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3.本公司行程全程使用團體經濟艙機票，根據航空公司規定團體機票無法於出發前預先選位，也無法事先確認座位相關需求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如：靠窗或走道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，且座位安排乃依英文姓名依序排列，同行者有可能無法安排在一起，敬請參團貴賓知悉。</w:t>
                  </w:r>
                </w:p>
                <w:p w14:paraId="180E6BD3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4.為顧及消費者旅遊安全，並為維護團體旅遊品質與行程順暢，本行程恕無法接受行動不便或年滿70歲以上之貴賓單獨報名；如有行動不便或年滿70歲以上之貴賓欲參與本團體行程，必須至少有一位以上可相互照料之同行家人或友人一同參團，且經雙方確認後，確實並無不適於參加本團體行程之虞者，方可接受報名，感謝您的配合。</w:t>
                  </w:r>
                </w:p>
                <w:p w14:paraId="075C39D6" w14:textId="0770A564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5.若您未報名或報名超過繳付訂金期限者，本公司保留因匯率、燃油附加費、更改活動辦法等因素造成之調整售價的權利且恕不另行公告，敬請見諒。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="006028B2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【越捷航空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（</w:t>
                  </w:r>
                  <w:r w:rsidR="006028B2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LCC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）</w:t>
                  </w:r>
                  <w:r w:rsidR="006028B2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規定說明】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1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機上餐食皆需自費，提醒旅客可自行攜帶『空寶特瓶』，過安檢後再裝『水』帶上機。</w:t>
                  </w:r>
                </w:p>
                <w:p w14:paraId="018AE53F" w14:textId="754000EA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每人免費託運行李20kg，以及7公斤以內手提行李，托運行李以每人一件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20公斤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為限，若超過請團員自付超重費。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旅客行李尺寸不得超過 : 119cm x 119cm x 81cm，如超過需求加購超大行李。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其餘超過需按重量級距加價。</w:t>
                  </w:r>
                </w:p>
                <w:p w14:paraId="592390DE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請勿置放貴重值錢之物品及相機等易受損之物件於托運之行李內。</w:t>
                  </w:r>
                </w:p>
                <w:p w14:paraId="0575F636" w14:textId="12CC17F7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3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 xml:space="preserve">未滿2歲嬰兒 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不接受出生7天以下嬰兒搭機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，一位成人只能抱一位嬰兒坐在膝上不提供搖籃。</w:t>
                  </w:r>
                </w:p>
                <w:p w14:paraId="7055C266" w14:textId="7964206F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4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開票後注意事項及退票規定：不可更改航班或日期或行程/不可退票/不可更改姓名或拼音。</w:t>
                  </w:r>
                </w:p>
                <w:p w14:paraId="677DBB69" w14:textId="5B420DC7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5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嬰兒票恕不提供任何免費託運或手提行李件數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No Baggage Allowance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 xml:space="preserve"> 。</w:t>
                  </w:r>
                </w:p>
                <w:p w14:paraId="4F4B08C2" w14:textId="6C813BAB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6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本票種不提供機上餐飲，您可自行在機上加價選購餐點，敬請見諒。</w:t>
                  </w:r>
                </w:p>
                <w:p w14:paraId="5152576A" w14:textId="502D3440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7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團去團回；不可延回。 不可轉讓他人使用。機票一經開立即不可退票。</w:t>
                  </w:r>
                </w:p>
                <w:p w14:paraId="581BB7D8" w14:textId="66663EF2" w:rsidR="003B585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8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此包機航班機票開立後，不得退票，不得更改，無退票價值，敬請知悉!!</w:t>
                  </w:r>
                  <w:r w:rsidR="003B5853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="003B5853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="006028B2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【簽證注意事項】</w:t>
                  </w:r>
                  <w:r w:rsidR="003B5853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="003B5853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1.正確入越日期</w:t>
                  </w:r>
                </w:p>
                <w:p w14:paraId="60994E01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2.護照影本（效期六個月以上）</w:t>
                  </w:r>
                </w:p>
                <w:p w14:paraId="17544876" w14:textId="6FC57673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3.兩吋彩色白底照片2張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請在照片背面寫上姓名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39BF26BF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4.單次越南落地簽證工作天5天</w:t>
                  </w:r>
                </w:p>
                <w:p w14:paraId="6EC12A73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5.關於14歲以下的旅客入境越南相關規定說明： ※持非越南護照14歲以下者，必須與父母、法定監護人或經法定監護人授權之保護人一起入境越南。 ※經法定監護人授權之保護人：旅客須先至越南駐台辦事處申辦相關手續。</w:t>
                  </w:r>
                </w:p>
                <w:p w14:paraId="58AA62CB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6.本行程所載之護照、簽證相關規定，對象均為持中華民國護照之旅客，若您擁有雙重國籍或持他國護照，請先自行查明相關規定，報名時並請告知您的服務人員。</w:t>
                  </w:r>
                </w:p>
                <w:p w14:paraId="6D56E25C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※持以下５個國家護照可免辦越南觀光簽證：印尼、新加坡、泰國、馬來西亞、日本，除此之外一律都要辦越簽。</w:t>
                  </w:r>
                </w:p>
                <w:p w14:paraId="060FCD9C" w14:textId="77777777" w:rsidR="003B5853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※持外籍護照《例：美國、加拿大、澳洲、香港等》之外籍人士入境越南，需準備：護照正本效期６個月以上《一定要正本》、彩色白底２吋相片兩張，相關資料請與洽辦業務人員再行確認。</w:t>
                  </w:r>
                </w:p>
                <w:p w14:paraId="276C2665" w14:textId="5F2605BC" w:rsidR="006028B2" w:rsidRPr="00F0318A" w:rsidRDefault="003B585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※越南不承認雙重國籍，進出台灣與越南全部都要使用同一本護照，強烈建議凡持多國護照之旅客，請一律以單一護照出入境台灣及越南；否則入境越南或遭遣返，概由旅客負全責。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</w:t>
                  </w:r>
                  <w:r w:rsidRPr="00F0318A">
                    <w:rPr>
                      <w:rFonts w:ascii="Arial" w:eastAsia="微軟正黑體" w:hAnsi="Arial" w:cs="Arial"/>
                      <w:color w:val="000000"/>
                      <w:kern w:val="0"/>
                      <w:sz w:val="22"/>
                    </w:rPr>
                    <w:t>​</w:t>
                  </w:r>
                  <w:r w:rsidRPr="00F0318A">
                    <w:rPr>
                      <w:rFonts w:ascii="微軟正黑體" w:eastAsia="微軟正黑體" w:hAnsi="微軟正黑體" w:cs="MS Gothic"/>
                      <w:color w:val="000000"/>
                      <w:kern w:val="0"/>
                      <w:sz w:val="22"/>
                    </w:rPr>
                    <w:br/>
                  </w:r>
                  <w:r w:rsidRPr="00F0318A">
                    <w:rPr>
                      <w:rFonts w:ascii="微軟正黑體" w:eastAsia="微軟正黑體" w:hAnsi="微軟正黑體" w:cs="MS Gothic"/>
                      <w:color w:val="000000"/>
                      <w:kern w:val="0"/>
                      <w:sz w:val="22"/>
                    </w:rPr>
                    <w:br/>
                  </w:r>
                  <w:r w:rsidR="006028B2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【自費行程】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="006028B2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按摩：越式熱石全身按摩90分鐘 NTD:1000</w:t>
                  </w:r>
                </w:p>
                <w:p w14:paraId="4075230C" w14:textId="161115B8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【支付小費注意事項】</w:t>
                  </w:r>
                  <w:r w:rsidR="003B5853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br/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床頭小費：每間房每晚20000越盾</w:t>
                  </w:r>
                </w:p>
                <w:p w14:paraId="68CE4D9C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行李小費：每件行李每次20000越盾</w:t>
                  </w:r>
                </w:p>
                <w:p w14:paraId="4D845A19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香江遊船：每人20000越盾</w:t>
                  </w:r>
                </w:p>
                <w:p w14:paraId="698157A8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三輪車車伕：每人20000越盾</w:t>
                  </w:r>
                </w:p>
                <w:p w14:paraId="220CBB6C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迦南島桶船：每人20000越盾</w:t>
                  </w:r>
                </w:p>
                <w:p w14:paraId="5D7EED95" w14:textId="018E382F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按摩小費：您可視按摩師的服務品質彈性給予，建議每人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60分鐘 100台幣 &amp; 90~100分鐘 5美金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696D54AD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※本行程不論派遣領隊與否，小費部份均建議每人每天小費共約新台幣300元，五天共新台幣1500元，六天團共新台幣1800元。</w:t>
                  </w:r>
                </w:p>
                <w:p w14:paraId="2256721A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全程NO SHOPPING，不進購物站，讓您玩的開心無壓力。 ※因各地風俗民情不同，導遊會在車上販售土特產，敬請參考選購，謝謝。</w:t>
                  </w:r>
                </w:p>
              </w:tc>
            </w:tr>
          </w:tbl>
          <w:p w14:paraId="3EB6B38D" w14:textId="77777777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0212FBB2" w14:textId="77777777" w:rsidR="006028B2" w:rsidRPr="00F0318A" w:rsidRDefault="006028B2" w:rsidP="00F0318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6028B2" w:rsidRPr="00F0318A" w14:paraId="68F5F40F" w14:textId="77777777" w:rsidTr="00F031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D5D2BC" w14:textId="77777777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  <w:p w14:paraId="6D31A5C3" w14:textId="61A08D03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F0318A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2F9CA3F5" wp14:editId="057F3807">
                  <wp:extent cx="828675" cy="1905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6028B2" w:rsidRPr="00F0318A" w14:paraId="26107DD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1"/>
                    <w:gridCol w:w="1559"/>
                    <w:gridCol w:w="1560"/>
                    <w:gridCol w:w="2403"/>
                    <w:gridCol w:w="1560"/>
                    <w:gridCol w:w="1560"/>
                  </w:tblGrid>
                  <w:tr w:rsidR="006028B2" w:rsidRPr="00F0318A" w14:paraId="6E04C49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4B12014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A286B05" w14:textId="5687AD6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B9E6ACB" w14:textId="12CC1B3E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773CEA1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0CACB02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EDAE15F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6028B2" w:rsidRPr="00F0318A" w14:paraId="79E47AD7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7F6AED8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D9E7427" w14:textId="404EFBEE" w:rsidR="006028B2" w:rsidRPr="00F0318A" w:rsidRDefault="00CC58A1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19:00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2DAD449" w14:textId="51A09F61" w:rsidR="006028B2" w:rsidRPr="00F0318A" w:rsidRDefault="00CC58A1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20:45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00EBF60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RMQ/DAD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0D08AF6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B6FC4FA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VJ8511</w:t>
                        </w:r>
                      </w:p>
                    </w:tc>
                  </w:tr>
                  <w:tr w:rsidR="006028B2" w:rsidRPr="00F0318A" w14:paraId="237FFC40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D498A02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第6天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9404AF7" w14:textId="17B0F0EA" w:rsidR="006028B2" w:rsidRPr="00F0318A" w:rsidRDefault="00CC58A1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14:35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288B035" w14:textId="42A5C981" w:rsidR="006028B2" w:rsidRPr="00F0318A" w:rsidRDefault="00CC58A1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18:00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0DCD039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DAD/RMQ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22CF4EC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1BCCFE2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VJ8510</w:t>
                        </w:r>
                      </w:p>
                    </w:tc>
                  </w:tr>
                </w:tbl>
                <w:p w14:paraId="7FFCF358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61B87925" w14:textId="77777777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</w:p>
          <w:p w14:paraId="0996BB49" w14:textId="6D786ECA" w:rsidR="006028B2" w:rsidRPr="00F0318A" w:rsidRDefault="00F0318A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F0318A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03F1C44" wp14:editId="425301F7">
                  <wp:extent cx="790575" cy="1905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6028B2" w:rsidRPr="00F0318A" w14:paraId="4BCFF66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9BA32D" w14:textId="0CF95D11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1 天 台中-峴港-會安</w:t>
                  </w:r>
                </w:p>
              </w:tc>
            </w:tr>
            <w:tr w:rsidR="006028B2" w:rsidRPr="00F0318A" w14:paraId="1A5FE83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896347" w14:textId="46F33D97" w:rsidR="006028B2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0" locked="0" layoutInCell="1" allowOverlap="1" wp14:anchorId="051C51E0" wp14:editId="18319CA4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635</wp:posOffset>
                        </wp:positionV>
                        <wp:extent cx="2032000" cy="1524000"/>
                        <wp:effectExtent l="0" t="0" r="6350" b="0"/>
                        <wp:wrapSquare wrapText="bothSides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A844AF" w14:textId="048453DC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~ 15世紀國事強大的占婆王國的首都，現今市區和近郊還留有占婆時期的遺跡。</w:t>
                  </w:r>
                </w:p>
              </w:tc>
            </w:tr>
            <w:tr w:rsidR="006028B2" w:rsidRPr="00F0318A" w14:paraId="75BA0C7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47D08D36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C5D0688" w14:textId="77777777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6028B2" w:rsidRPr="00F0318A" w14:paraId="3C12B574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6C6298F" w14:textId="504CB0A3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B351DBB" w14:textId="29214AD6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FC24D0C" w14:textId="345F0EDC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CC58A1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34C7F2CA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F0318A" w14:paraId="3DD93BDD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D34A61" w14:textId="1B1F63C2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2 天 會安-迦南島生態之旅、竹桶船體驗→會安→體驗手作燈籠→古城下午茶-會安古城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福建會館、日本橋、廣肇會館、進記古宅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-夜遊會安古鎮</w:t>
                  </w:r>
                </w:p>
              </w:tc>
            </w:tr>
            <w:tr w:rsidR="006028B2" w:rsidRPr="00F0318A" w14:paraId="7C67288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34AC0E" w14:textId="3DA29D50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07371C4" wp14:editId="281A68C2">
                        <wp:extent cx="2200275" cy="1495068"/>
                        <wp:effectExtent l="0" t="0" r="0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159" cy="1503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FD5CB8" wp14:editId="6DD1E3BB">
                        <wp:extent cx="2171700" cy="1495069"/>
                        <wp:effectExtent l="0" t="0" r="0" b="0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073" cy="1509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279D38A" wp14:editId="5DADC0FF">
                        <wp:extent cx="2085975" cy="1485900"/>
                        <wp:effectExtent l="0" t="0" r="952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625" cy="1494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96B433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【迦南島】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268BEEA8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614F6CAF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3F09649E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【會安Hoi An】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6665E294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「日本橋」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</w:p>
                <w:p w14:paraId="6921420D" w14:textId="224E7C10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建於1786年，此會館由廣東商人與肇州同鄉所興建的，入口處兩側更繪有桃園結義和關公千里送嫂的彩圖，</w:t>
                  </w: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3BEFDFBD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6028B2" w:rsidRPr="00F0318A" w14:paraId="5FD8E8E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11D5E09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C8ABF34" w14:textId="227C21B6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會安La Charm 或 Thanh Binh 或 Rosemary 或 Le Pavillion 或 Ally Boutique 或 Fivitel Hoi An 或 EMM Hotel 或 Cozy savvy Hotel或同等級旅館</w:t>
                        </w:r>
                      </w:p>
                    </w:tc>
                  </w:tr>
                  <w:tr w:rsidR="006028B2" w:rsidRPr="00F0318A" w14:paraId="2615B4C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516E61D" w14:textId="37FA33FA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A86C2C5" w14:textId="04208E3E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EEAF068" w14:textId="70233EA6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晚餐：會安花海鮮燒烤+火鍋+港式百匯自助餐+軟性飲料暢飲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29C403F7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F0318A" w14:paraId="2C177A5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5132D3" w14:textId="01F0651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3 天 會安-美山聖地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世界文化遺產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-五行山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含電梯上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-漫步美溪沙灘-IG熱門打卡點-峴港遊船夜遊韓江之旅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每人飲料一杯+法式麵包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</w:p>
              </w:tc>
            </w:tr>
            <w:tr w:rsidR="006028B2" w:rsidRPr="00F0318A" w14:paraId="5AE02F3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19D5CD" w14:textId="5AAD08F9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7A650BF" wp14:editId="13A936F3">
                        <wp:extent cx="2190750" cy="1494790"/>
                        <wp:effectExtent l="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493" cy="151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A817058" wp14:editId="72E9F000">
                        <wp:extent cx="1993773" cy="1495425"/>
                        <wp:effectExtent l="0" t="0" r="6985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015" cy="1511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C7A47E4" wp14:editId="613CC1F6">
                        <wp:extent cx="2066925" cy="1466546"/>
                        <wp:effectExtent l="0" t="0" r="0" b="635"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183" cy="1482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BF3C3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『美山聖地My Son Sanctury』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為中越最著名的占婆遺址區世界遺產之一。西元200~1700年間統領越南中南部的「占婆王國」，於4世紀起開始建造，供奉占婆神靈及歷代國王，而占婆神靈中又以占婆王國的守護神濕婆神為主。1885年由一群法軍在叢林中發現掩蓋的占婆塔群，此地為越南一個時代文化交融的例證，它借鑒了南亞次大陸的印度教建築風格，曾為占婆王國的政治和宗教首都。雖然越戰期間越共將此據為反攻基地，因此遭受美軍炮火的轟炸，許多遺跡已被破壞，不過遺跡群面積相當大，目前遺留約25座建築，遺跡群內可看到壯觀的塔寺、以磚為主要建材，飾以砂岩雕飾，各種人獸石雕活靈活現，可見當時的石雕藝術以相當良好，所以美山勝地仍是這區域保留最完整的占婆遺跡，1999年已列為世界文化遺產，整個占婆建築有著獨特的細緻美感，初到此地有種在越南驚見吳哥窟的感覺。</w:t>
                  </w:r>
                </w:p>
                <w:p w14:paraId="073354F6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574F2207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11D95D62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6028B2" w:rsidRPr="00F0318A" w14:paraId="7869108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0EDB4BFD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5808781" w14:textId="174C72DB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或Grand Cititel Hotel 或Magnolia Hotel 或Golden Lotus Hotel 或Gold Plaza Hotel 或EDEN OCEAN或同等級旅館</w:t>
                        </w:r>
                      </w:p>
                    </w:tc>
                  </w:tr>
                  <w:tr w:rsidR="006028B2" w:rsidRPr="00F0318A" w14:paraId="37531CB0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FEE083" w14:textId="32FC79B5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5F7AC87" w14:textId="32B88575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中餐：PHIEU餐廳烤乳豬風味餐+飲料或啤酒一瓶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9A26D98" w14:textId="3DBB9FEB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晚餐：CHAMPA餐廳 皇帝海鮮盤風味餐+飲料或啤酒一瓶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0A8055D2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F0318A" w14:paraId="58278708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A745A5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4 天 峴港-巴拿山～搭乘世界最長纜車來回→法國山城→熱門打卡點：黃金橋天空步道、空中花園、靜心園→Fantasy Park夢想樂園</w:t>
                  </w:r>
                </w:p>
              </w:tc>
            </w:tr>
            <w:tr w:rsidR="006028B2" w:rsidRPr="00F0318A" w14:paraId="1900A8F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2F5303" w14:textId="58F19DC1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9A1286C" wp14:editId="061EA8C2">
                        <wp:extent cx="2228850" cy="1495068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190" cy="1503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B402C0A" wp14:editId="6CD01767">
                        <wp:extent cx="2124075" cy="1506855"/>
                        <wp:effectExtent l="0" t="0" r="9525" b="0"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607" cy="151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83DD984" wp14:editId="4E3F4893">
                        <wp:extent cx="2095500" cy="1499870"/>
                        <wp:effectExtent l="0" t="0" r="0" b="5080"/>
                        <wp:docPr id="31" name="圖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431" cy="1511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4EA276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55BB4AD7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0D33049F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F0318A"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1D347F9F" w14:textId="77777777" w:rsidR="006C49F3" w:rsidRPr="00F0318A" w:rsidRDefault="006C49F3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◆巴拿山2024設施收費表 共有3項設施是須另外收費,整理如下</w:t>
                  </w:r>
                </w:p>
                <w:p w14:paraId="0210C43E" w14:textId="3DA6D790" w:rsidR="006C49F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1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巴拿山酒窖入內參觀須另外付額 不包含在上山套裝門票內, 以下為價目表 門票類型 金額 紅酒分類</w:t>
                  </w:r>
                </w:p>
                <w:p w14:paraId="58452AF4" w14:textId="104C32B9" w:rsidR="006C49F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A</w:t>
                  </w: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SILVER USD 5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Italia Since Ly Veronica semi dolce red Ramirana cabernet sauvignon Brri estates sauvignon Ramirana Chargonnay Cocktali sangria-class Fresh Juice</w:t>
                  </w:r>
                </w:p>
                <w:p w14:paraId="708DC7D4" w14:textId="54D1FB47" w:rsidR="006C49F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B</w:t>
                  </w: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GOLD USD 10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Malesan medoc Laburoe bordeaux-red Chateeau la croix de quaynac Chateau le grand verdue …</w:t>
                  </w:r>
                </w:p>
                <w:p w14:paraId="0A380428" w14:textId="55A1BAEA" w:rsidR="006C49F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C</w:t>
                  </w:r>
                  <w:r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PLATINUM USD 15</w:t>
                  </w:r>
                  <w:r w:rsidR="006C49F3" w:rsidRPr="00F0318A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Louis Jador Guigal , cates de rhone</w:t>
                  </w:r>
                </w:p>
                <w:p w14:paraId="22043AFD" w14:textId="04C032EA" w:rsidR="006C49F3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2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巴拿山蠟像博物館 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另收每人 USD 5</w:t>
                  </w:r>
                </w:p>
                <w:p w14:paraId="0F7BBCA4" w14:textId="6A991378" w:rsidR="006028B2" w:rsidRPr="00F0318A" w:rsidRDefault="00F0318A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666666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3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C45911" w:themeColor="accent2" w:themeShade="BF"/>
                      <w:kern w:val="0"/>
                      <w:sz w:val="22"/>
                    </w:rPr>
                    <w:t xml:space="preserve"> 高山雲霄飛車 Alpine Coaste</w:t>
                  </w:r>
                  <w:r w:rsidR="006C49F3" w:rsidRPr="00F0318A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（LUGE滑車另收每人 USD 3 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>）</w:t>
                  </w:r>
                </w:p>
              </w:tc>
            </w:tr>
            <w:tr w:rsidR="006028B2" w:rsidRPr="00F0318A" w14:paraId="3F4F2D3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299C20F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95DABFF" w14:textId="49FC3C5B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或Grand Cititel Hotel 或Magnolia Hotel 或Golden Lotus Hotel 或Gold Plaza Hotel 或EDEN OCEAN或同等級旅館</w:t>
                        </w:r>
                      </w:p>
                    </w:tc>
                  </w:tr>
                  <w:tr w:rsidR="006028B2" w:rsidRPr="00F0318A" w14:paraId="064DF1B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5A88614" w14:textId="20BA96B5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2CA6E1" w14:textId="06653FFD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巴拿山園區自助餐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FF0000"/>
                            <w:kern w:val="0"/>
                            <w:sz w:val="22"/>
                          </w:rPr>
                          <w:t>不含酒水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）（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50AB1A6" w14:textId="43D43E66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燒肉屋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日式燒肉+火鍋+生蠔吃到飽+飲料或啤酒一瓶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US$16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773ECD19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F0318A" w14:paraId="63966EE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0568E8" w14:textId="5648B196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5 天 峴港-山茶半島【靈應寺】- Plaza購物中心-豪華五星飯店浪漫海景自助式下午茶-魅力峴港民族歌舞秀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獨家VIP座</w:t>
                  </w:r>
                  <w:r w:rsidR="00F0318A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）</w:t>
                  </w:r>
                </w:p>
              </w:tc>
            </w:tr>
            <w:tr w:rsidR="006028B2" w:rsidRPr="00F0318A" w14:paraId="743B5CF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5319ED" w14:textId="34DD8E36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255C4C5" wp14:editId="3EEABC1C">
                        <wp:extent cx="2105025" cy="1499870"/>
                        <wp:effectExtent l="0" t="0" r="9525" b="508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272" cy="1504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E6ED651" wp14:editId="4A6FD27C">
                        <wp:extent cx="2124075" cy="1506855"/>
                        <wp:effectExtent l="0" t="0" r="9525" b="0"/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6874" cy="151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2A5801D" wp14:editId="334A74CE">
                        <wp:extent cx="2200275" cy="1499870"/>
                        <wp:effectExtent l="0" t="0" r="9525" b="508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365" cy="150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130359" w14:textId="2B522638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【山茶半島】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距離峴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437426F4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【靈應寺】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5A072C44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【Vincom Plaza購物中心】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是峴港最大的購物中心，整體感覺有點像微風百貨有服飾品牌、家電用品、還有餐廳、咖啡店等。是採購伴手禮的市區中心購物逛街好去處：來到中越峴港，市區的逛街採購當然是旅行中不可少的行程。</w:t>
                  </w:r>
                </w:p>
                <w:p w14:paraId="603A0D6F" w14:textId="77777777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  <w:p w14:paraId="2E224845" w14:textId="31742588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【魅力峴港民族歌舞秀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獨家VIP座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】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峴港最具代表的大型民族風情歌舞秀，深度挖掘峴港旅遊文化，並斥鉅資邀請眾多著名舞蹈藝術家參與編排製作，經由不同舞蹈形式充分展現越南人文風俗民情、歌唱傳頌越南人民的勤勞善良，展現友好與和諧。</w:t>
                  </w:r>
                </w:p>
              </w:tc>
            </w:tr>
            <w:tr w:rsidR="006028B2" w:rsidRPr="00F0318A" w14:paraId="3EA1E76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0902F92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469C6F9" w14:textId="7953472B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</w:t>
                        </w:r>
                        <w:r w:rsidR="003B5853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Dong Duong Hotel 或Grand Cititel Hotel 或Magnolia Hotel 或Golden Lotus Hotel 或Gold Plaza Hotel 或EDEN OCEAN或同等級旅館</w:t>
                        </w:r>
                      </w:p>
                    </w:tc>
                  </w:tr>
                  <w:tr w:rsidR="006028B2" w:rsidRPr="00F0318A" w14:paraId="44C3BF3E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21C2314" w14:textId="0990F077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C7AAA08" w14:textId="1002E5E0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中餐：美味之花越式料理+飲料或啤酒一瓶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8D9C0BC" w14:textId="6D1F9330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248C8A49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6028B2" w:rsidRPr="00F0318A" w14:paraId="0CA7C37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260C03" w14:textId="5E990608" w:rsidR="006028B2" w:rsidRPr="00F0318A" w:rsidRDefault="006028B2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F0318A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6 天</w:t>
                  </w:r>
                  <w:r w:rsidR="00CC58A1" w:rsidRPr="00F0318A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韓江畔~龍橋-粉紅大教堂-APEC PARK</w:t>
                  </w:r>
                  <w:r w:rsidR="00CC58A1" w:rsidRPr="00F0318A">
                    <w:rPr>
                      <w:rFonts w:ascii="微軟正黑體" w:eastAsia="微軟正黑體" w:hAnsi="微軟正黑體"/>
                      <w:sz w:val="26"/>
                      <w:szCs w:val="26"/>
                    </w:rPr>
                    <w:t xml:space="preserve"> </w:t>
                  </w:r>
                  <w:r w:rsidR="00CC58A1"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-</w:t>
                  </w:r>
                  <w:r w:rsidRPr="00F0318A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峴港-台中</w:t>
                  </w:r>
                </w:p>
              </w:tc>
            </w:tr>
            <w:tr w:rsidR="006028B2" w:rsidRPr="00F0318A" w14:paraId="7956CBA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156C9DE" w14:textId="50D0C2E0" w:rsidR="006C49F3" w:rsidRPr="00F0318A" w:rsidRDefault="003B5853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3D0E1D7" wp14:editId="4D4B3991">
                        <wp:extent cx="2000250" cy="1500188"/>
                        <wp:effectExtent l="0" t="0" r="0" b="508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861" cy="15013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58A1"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0D2E9B6" wp14:editId="3E198744">
                        <wp:extent cx="2000250" cy="1500188"/>
                        <wp:effectExtent l="0" t="0" r="0" b="508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257" cy="15061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58A1" w:rsidRPr="00F0318A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6B34731" wp14:editId="3AC54CA1">
                        <wp:extent cx="2000250" cy="1500188"/>
                        <wp:effectExtent l="0" t="0" r="0" b="508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2995" cy="15097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D8F22D" w14:textId="186C3BD9" w:rsidR="00CC58A1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『韓江Han River』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Da Nang</w:t>
                  </w:r>
                  <w:r w:rsidR="00F0318A"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21A29E89" w14:textId="77777777" w:rsidR="00CC58A1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3F38D44F" w14:textId="77777777" w:rsidR="00CC58A1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『粉紅大教堂』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5F50BB57" w14:textId="77777777" w:rsidR="00CC58A1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『APEC PARK外觀』</w:t>
                  </w: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  <w:p w14:paraId="051E6008" w14:textId="43C2A465" w:rsidR="006028B2" w:rsidRPr="00F0318A" w:rsidRDefault="00CC58A1" w:rsidP="00F0318A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F0318A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午餐後，帶著您滿滿的記憶，豐富的行囊，專車前往峴港國際機場，帶著依依不捨的心情，直飛返回溫暖的家，結束了一趟愉快及充滿回憶的旅程。</w:t>
                  </w:r>
                </w:p>
              </w:tc>
            </w:tr>
            <w:tr w:rsidR="006028B2" w:rsidRPr="00F0318A" w14:paraId="13B5DBE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6028B2" w:rsidRPr="00F0318A" w14:paraId="3FCB9E2A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1CEA639" w14:textId="3E09446B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6028B2" w:rsidRPr="00F0318A" w14:paraId="57129E2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17F99B6" w14:textId="3972C7D2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738968A" w14:textId="4D61B0B6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CC58A1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順鑫閣火山排骨風味餐+飲料或啤酒一瓶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CC58A1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US$12</w:t>
                        </w:r>
                        <w:r w:rsidR="00F0318A"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0F3E12E" w14:textId="1FCE32A5" w:rsidR="006028B2" w:rsidRPr="00F0318A" w:rsidRDefault="006028B2" w:rsidP="00F0318A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F0318A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Pr="00F0318A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00493654" w14:textId="77777777" w:rsidR="006028B2" w:rsidRPr="00F0318A" w:rsidRDefault="006028B2" w:rsidP="00F0318A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43CA9C3D" w14:textId="77777777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D8A9C6" w14:textId="77777777" w:rsidR="006028B2" w:rsidRPr="00F0318A" w:rsidRDefault="006028B2" w:rsidP="00F0318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6028B2" w:rsidRPr="00F0318A" w14:paraId="57BA9297" w14:textId="77777777" w:rsidTr="00F031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A0C934" w14:textId="77777777" w:rsidR="006028B2" w:rsidRPr="00F0318A" w:rsidRDefault="006028B2" w:rsidP="00F0318A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F0318A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9539CFE" w14:textId="77777777" w:rsidR="006028B2" w:rsidRPr="00F0318A" w:rsidRDefault="006028B2" w:rsidP="00F0318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715B6BBC" w14:textId="5D1F9CAE" w:rsidR="008B13B8" w:rsidRPr="00F0318A" w:rsidRDefault="008B13B8" w:rsidP="00F0318A">
      <w:pPr>
        <w:spacing w:line="0" w:lineRule="atLeast"/>
        <w:rPr>
          <w:rFonts w:ascii="微軟正黑體" w:eastAsia="微軟正黑體" w:hAnsi="微軟正黑體"/>
        </w:rPr>
      </w:pPr>
    </w:p>
    <w:sectPr w:rsidR="008B13B8" w:rsidRPr="00F0318A" w:rsidSect="006028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54CFC" w14:textId="77777777" w:rsidR="005E29E1" w:rsidRDefault="005E29E1" w:rsidP="006028B2">
      <w:r>
        <w:separator/>
      </w:r>
    </w:p>
  </w:endnote>
  <w:endnote w:type="continuationSeparator" w:id="0">
    <w:p w14:paraId="2F38936B" w14:textId="77777777" w:rsidR="005E29E1" w:rsidRDefault="005E29E1" w:rsidP="0060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6A9EE7" w14:textId="77777777" w:rsidR="005E29E1" w:rsidRDefault="005E29E1" w:rsidP="006028B2">
      <w:r>
        <w:separator/>
      </w:r>
    </w:p>
  </w:footnote>
  <w:footnote w:type="continuationSeparator" w:id="0">
    <w:p w14:paraId="57037AEA" w14:textId="77777777" w:rsidR="005E29E1" w:rsidRDefault="005E29E1" w:rsidP="00602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98"/>
    <w:rsid w:val="0004359B"/>
    <w:rsid w:val="000451F3"/>
    <w:rsid w:val="00062C35"/>
    <w:rsid w:val="001345A1"/>
    <w:rsid w:val="00211EEA"/>
    <w:rsid w:val="003978DE"/>
    <w:rsid w:val="003A4C81"/>
    <w:rsid w:val="003B5853"/>
    <w:rsid w:val="00406898"/>
    <w:rsid w:val="00457586"/>
    <w:rsid w:val="00543814"/>
    <w:rsid w:val="00545B4E"/>
    <w:rsid w:val="00554945"/>
    <w:rsid w:val="005E29E1"/>
    <w:rsid w:val="006028B2"/>
    <w:rsid w:val="00696076"/>
    <w:rsid w:val="006C49F3"/>
    <w:rsid w:val="007B5A31"/>
    <w:rsid w:val="008B13B8"/>
    <w:rsid w:val="00A1376E"/>
    <w:rsid w:val="00A35488"/>
    <w:rsid w:val="00A73C44"/>
    <w:rsid w:val="00B93C68"/>
    <w:rsid w:val="00C44A6D"/>
    <w:rsid w:val="00C53374"/>
    <w:rsid w:val="00CA1771"/>
    <w:rsid w:val="00CC58A1"/>
    <w:rsid w:val="00D456BF"/>
    <w:rsid w:val="00DC22AF"/>
    <w:rsid w:val="00DD3E36"/>
    <w:rsid w:val="00DE1EF8"/>
    <w:rsid w:val="00F0318A"/>
    <w:rsid w:val="00F25514"/>
    <w:rsid w:val="00F7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B8392"/>
  <w15:chartTrackingRefBased/>
  <w15:docId w15:val="{D3D346CE-3F82-40A8-B78F-3B1E0992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8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28B2"/>
    <w:rPr>
      <w:sz w:val="20"/>
      <w:szCs w:val="20"/>
    </w:rPr>
  </w:style>
  <w:style w:type="character" w:customStyle="1" w:styleId="titletop">
    <w:name w:val="title_top"/>
    <w:basedOn w:val="a0"/>
    <w:rsid w:val="006028B2"/>
  </w:style>
  <w:style w:type="paragraph" w:styleId="Web">
    <w:name w:val="Normal (Web)"/>
    <w:basedOn w:val="a"/>
    <w:uiPriority w:val="99"/>
    <w:semiHidden/>
    <w:unhideWhenUsed/>
    <w:rsid w:val="006028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602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30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4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972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4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217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12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941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1190</Words>
  <Characters>6789</Characters>
  <Application>Microsoft Office Word</Application>
  <DocSecurity>0</DocSecurity>
  <Lines>56</Lines>
  <Paragraphs>15</Paragraphs>
  <ScaleCrop>false</ScaleCrop>
  <Company/>
  <LinksUpToDate>false</LinksUpToDate>
  <CharactersWithSpaces>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真峴慕四星奢華版六日（無購物、無自理餐、快速通關）</dc:title>
  <dc:subject/>
  <dc:creator>user</dc:creator>
  <cp:keywords/>
  <dc:description/>
  <cp:lastModifiedBy>user</cp:lastModifiedBy>
  <cp:revision>15</cp:revision>
  <dcterms:created xsi:type="dcterms:W3CDTF">2025-01-03T01:59:00Z</dcterms:created>
  <dcterms:modified xsi:type="dcterms:W3CDTF">2025-01-03T02:49:00Z</dcterms:modified>
</cp:coreProperties>
</file>