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0E43B9" w:rsidRPr="000E43B9" w14:paraId="40E8EA29" w14:textId="77777777" w:rsidTr="00DA6A2D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A0A100" w14:textId="77777777" w:rsidR="000E43B9" w:rsidRPr="00DA6A2D" w:rsidRDefault="000E43B9" w:rsidP="000E43B9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50"/>
                <w:szCs w:val="50"/>
              </w:rPr>
            </w:pPr>
            <w:r w:rsidRPr="00DA6A2D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50"/>
                <w:szCs w:val="50"/>
              </w:rPr>
              <w:t>日本之最．山陽四國大蒐秘６日</w:t>
            </w:r>
          </w:p>
          <w:p w14:paraId="3AF7C7E2" w14:textId="77777777" w:rsidR="00DA6A2D" w:rsidRPr="00DA6A2D" w:rsidRDefault="00DA6A2D" w:rsidP="000E43B9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</w:pPr>
            <w:r w:rsidRPr="00DA6A2D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日本三景：嚴島神社、小豆島寒霞溪絕色觀景纜車、</w:t>
            </w:r>
          </w:p>
          <w:p w14:paraId="46EE5969" w14:textId="4EBBF228" w:rsidR="00DA6A2D" w:rsidRPr="000E43B9" w:rsidRDefault="00DA6A2D" w:rsidP="00DA6A2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DA6A2D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仙境溪谷遊船趣</w:t>
            </w:r>
            <w:r w:rsidRPr="00DA6A2D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+</w:t>
            </w:r>
            <w:r w:rsidRPr="00DA6A2D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秘境葛藤橋、道後溫泉極致饗宴</w:t>
            </w:r>
          </w:p>
        </w:tc>
      </w:tr>
      <w:tr w:rsidR="000E43B9" w:rsidRPr="000E43B9" w14:paraId="12FBBEBE" w14:textId="77777777" w:rsidTr="00DA6A2D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0E43B9" w:rsidRPr="000E43B9" w14:paraId="05BE091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483F795" w14:textId="27073DF1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5BE0093C" wp14:editId="35F3032C">
                        <wp:extent cx="6645910" cy="4463415"/>
                        <wp:effectExtent l="0" t="0" r="2540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910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43B9" w:rsidRPr="000E43B9" w14:paraId="01F702B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66706C48" w14:textId="657F7A51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09FA97FF" wp14:editId="4E97F085">
                        <wp:extent cx="6505575" cy="9572625"/>
                        <wp:effectExtent l="0" t="0" r="9525" b="9525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57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6DA5CC27" wp14:editId="698FD980">
                        <wp:extent cx="6524625" cy="9620250"/>
                        <wp:effectExtent l="0" t="0" r="9525" b="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962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C95EF0E" wp14:editId="5B691678">
                        <wp:extent cx="6477000" cy="9648825"/>
                        <wp:effectExtent l="0" t="0" r="0" b="9525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964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43B9" w:rsidRPr="000E43B9" w14:paraId="2FA4327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C2EEF6D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0E43B9" w:rsidRPr="000E43B9" w14:paraId="17650017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4930F88A" w14:textId="77777777" w:rsidR="000E43B9" w:rsidRPr="000E43B9" w:rsidRDefault="000E43B9" w:rsidP="00047831">
                  <w:pPr>
                    <w:widowControl/>
                    <w:spacing w:line="0" w:lineRule="atLeast"/>
                    <w:jc w:val="righ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團費包含：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76BBA2E4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返經濟艙機票、旅責險和行程所列包項目</w:t>
                  </w:r>
                </w:p>
              </w:tc>
            </w:tr>
            <w:tr w:rsidR="000E43B9" w:rsidRPr="000E43B9" w14:paraId="51465144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18C11E31" w14:textId="77777777" w:rsidR="000E43B9" w:rsidRPr="000E43B9" w:rsidRDefault="000E43B9" w:rsidP="00047831">
                  <w:pPr>
                    <w:widowControl/>
                    <w:spacing w:line="0" w:lineRule="atLeast"/>
                    <w:jc w:val="righ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43AFFB3E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詳細請見注意事項【費用不包含說明】</w:t>
                  </w:r>
                </w:p>
              </w:tc>
            </w:tr>
          </w:tbl>
          <w:p w14:paraId="11A86C15" w14:textId="77777777" w:rsidR="000E43B9" w:rsidRPr="000E43B9" w:rsidRDefault="000E43B9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054714F5" w14:textId="77777777" w:rsidR="000E43B9" w:rsidRPr="000E43B9" w:rsidRDefault="000E43B9" w:rsidP="00047831">
            <w:pPr>
              <w:widowControl/>
              <w:spacing w:line="0" w:lineRule="atLeas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E43B9" w:rsidRPr="000E43B9" w14:paraId="78879548" w14:textId="77777777" w:rsidTr="00DA6A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A25CEA" w14:textId="2F890538" w:rsidR="000E43B9" w:rsidRPr="000E43B9" w:rsidRDefault="000E43B9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0E43B9">
              <w:rPr>
                <w:rFonts w:ascii="Times New Roman" w:eastAsia="新細明體" w:hAnsi="Times New Roman" w:cs="Times New Roman"/>
                <w:noProof/>
                <w:kern w:val="0"/>
                <w:szCs w:val="24"/>
              </w:rPr>
              <w:drawing>
                <wp:inline distT="0" distB="0" distL="0" distR="0" wp14:anchorId="6F009B5D" wp14:editId="362DE3C2">
                  <wp:extent cx="828675" cy="1905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0E43B9" w:rsidRPr="000E43B9" w14:paraId="3776978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3"/>
                    <w:gridCol w:w="1572"/>
                    <w:gridCol w:w="1572"/>
                    <w:gridCol w:w="2382"/>
                    <w:gridCol w:w="1572"/>
                    <w:gridCol w:w="1572"/>
                  </w:tblGrid>
                  <w:tr w:rsidR="000E43B9" w:rsidRPr="000E43B9" w14:paraId="7906C87E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6D322C7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CE9CE62" w14:textId="36E22901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09F783D" w14:textId="5869FCC8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0D4B910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BCC9325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235E7B4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0E43B9" w:rsidRPr="000E43B9" w14:paraId="67146B05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4467D64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F45234B" w14:textId="1D4BED5F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17:20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A67D667" w14:textId="75137BB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20:45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C990576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TPE/HIJ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57343C0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中華航空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1FB0C52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CI112</w:t>
                        </w:r>
                      </w:p>
                    </w:tc>
                  </w:tr>
                  <w:tr w:rsidR="000E43B9" w:rsidRPr="000E43B9" w14:paraId="19AA92C3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55A98BA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第6天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FA1DF5A" w14:textId="04DE1F78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09:30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00259FD" w14:textId="077E0D60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11:05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542EDAA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HIJ/TPE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A479C9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中華航空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47E0E47E" w14:textId="77777777" w:rsidR="000E43B9" w:rsidRPr="000E43B9" w:rsidRDefault="000E43B9" w:rsidP="00047831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CI113</w:t>
                        </w:r>
                      </w:p>
                    </w:tc>
                  </w:tr>
                </w:tbl>
                <w:p w14:paraId="3FCD0647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14:paraId="5BA0DA2E" w14:textId="77777777" w:rsidR="000E43B9" w:rsidRPr="000E43B9" w:rsidRDefault="000E43B9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vanish/>
                <w:kern w:val="0"/>
                <w:szCs w:val="24"/>
              </w:rPr>
            </w:pPr>
          </w:p>
          <w:p w14:paraId="5B51C70E" w14:textId="2111A79D" w:rsidR="000E43B9" w:rsidRPr="000E43B9" w:rsidRDefault="00DA6A2D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vanish/>
                <w:kern w:val="0"/>
                <w:szCs w:val="24"/>
              </w:rPr>
            </w:pPr>
            <w:r w:rsidRPr="000E43B9"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D57EC7B" wp14:editId="1E4E1FFD">
                  <wp:extent cx="790575" cy="19050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0E43B9" w:rsidRPr="000E43B9" w14:paraId="343A384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B4E41AB" w14:textId="06632300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1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桃園國際機場／廣島空港－廣島</w:t>
                  </w:r>
                </w:p>
              </w:tc>
            </w:tr>
            <w:tr w:rsidR="000E43B9" w:rsidRPr="000E43B9" w14:paraId="61072B0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A948A2" w14:textId="2B51F565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60288" behindDoc="0" locked="0" layoutInCell="1" allowOverlap="1" wp14:anchorId="3027FB36" wp14:editId="4C731AA7">
                        <wp:simplePos x="0" y="0"/>
                        <wp:positionH relativeFrom="column">
                          <wp:posOffset>99</wp:posOffset>
                        </wp:positionH>
                        <wp:positionV relativeFrom="paragraph">
                          <wp:posOffset>2969</wp:posOffset>
                        </wp:positionV>
                        <wp:extent cx="1914525" cy="1435985"/>
                        <wp:effectExtent l="0" t="0" r="0" b="0"/>
                        <wp:wrapSquare wrapText="bothSides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435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25466BD" w14:textId="3A4D39C2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今天集合於桃園中正機場的團體櫃台，由專人辦理登機手續後，搭乘豪華客機飛往日本廣島空港。</w:t>
                  </w:r>
                </w:p>
                <w:p w14:paraId="4AF62C1D" w14:textId="0CB12F4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【廣島】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這個於第二次世界大戰時期聞名的城市，有著不同的歷史背景與意義，今晚我們夜宿於這個重新規劃與開發的城市，細覽他美麗背後的神秘面紗。</w:t>
                  </w:r>
                </w:p>
              </w:tc>
            </w:tr>
            <w:tr w:rsidR="000E43B9" w:rsidRPr="000E43B9" w14:paraId="00542A6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68F4392B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B09905D" w14:textId="05F05AB1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住宿：廣島AIRPORT HOTEL大飯店 或 Grand Prince Hotel廣島格蘭王子大飯店 或 廣島格蘭比亞飯店</w:t>
                        </w:r>
                        <w:r w:rsidR="00DA6A2D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 xml:space="preserve"> 或同等級</w:t>
                        </w:r>
                      </w:p>
                    </w:tc>
                  </w:tr>
                  <w:tr w:rsidR="000E43B9" w:rsidRPr="000E43B9" w14:paraId="70748869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C420A59" w14:textId="2F5604CA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早餐：溫暖的家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C93EF79" w14:textId="092629F7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中餐：溫暖的家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256A13E" w14:textId="2E6D1D5B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晚餐：機上套餐</w:t>
                        </w:r>
                      </w:p>
                    </w:tc>
                  </w:tr>
                </w:tbl>
                <w:p w14:paraId="41A20986" w14:textId="419FF4AB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0E43B9" w:rsidRPr="000E43B9" w14:paraId="4A6E256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52FAD9" w14:textId="1751E101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2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『日本三景之一』宮島【米其林評鑑三星景點】～世界遺產</w:t>
                  </w:r>
                  <w:r w:rsidR="002A5214">
                    <w:rPr>
                      <w:rFonts w:ascii="新細明體" w:eastAsia="新細明體" w:hAnsi="新細明體" w:cs="新細明體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．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嚴島神社、海上紅色大鳥居～紅葉谷公園</w:t>
                  </w: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: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宮島特產楓葉饅頭－『日本重要傳統建築群』倉敷美觀地區－日本三大名園</w:t>
                  </w:r>
                  <w:r w:rsidR="002A5214">
                    <w:rPr>
                      <w:rFonts w:ascii="Verdana" w:eastAsia="新細明體" w:hAnsi="Verdana" w:cs="新細明體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：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岡山後樂園－岡山溫泉</w:t>
                  </w:r>
                </w:p>
              </w:tc>
            </w:tr>
            <w:tr w:rsidR="000E43B9" w:rsidRPr="000E43B9" w14:paraId="1A1E804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67909F" w14:textId="56FFFAD1" w:rsidR="000E43B9" w:rsidRPr="000E43B9" w:rsidRDefault="00047831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58240" behindDoc="0" locked="0" layoutInCell="1" allowOverlap="1" wp14:anchorId="08DD0DCE" wp14:editId="12A12E1F">
                        <wp:simplePos x="0" y="0"/>
                        <wp:positionH relativeFrom="margin">
                          <wp:posOffset>4512945</wp:posOffset>
                        </wp:positionH>
                        <wp:positionV relativeFrom="paragraph">
                          <wp:posOffset>106680</wp:posOffset>
                        </wp:positionV>
                        <wp:extent cx="1962150" cy="1471295"/>
                        <wp:effectExtent l="0" t="0" r="0" b="0"/>
                        <wp:wrapSquare wrapText="bothSides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471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59264" behindDoc="0" locked="0" layoutInCell="1" allowOverlap="1" wp14:anchorId="34413519" wp14:editId="65052D21">
                        <wp:simplePos x="0" y="0"/>
                        <wp:positionH relativeFrom="margin">
                          <wp:posOffset>4531995</wp:posOffset>
                        </wp:positionH>
                        <wp:positionV relativeFrom="paragraph">
                          <wp:posOffset>1652270</wp:posOffset>
                        </wp:positionV>
                        <wp:extent cx="1943100" cy="1457325"/>
                        <wp:effectExtent l="0" t="0" r="0" b="9525"/>
                        <wp:wrapSquare wrapText="bothSides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4608A29" w14:textId="3C2B44D9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【宮島～嚴島神社】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因為是建在海中而聞名，現在看到的神社，是出自於1168年的平清盛所重建。（創建則可更遠推到593年）嚴島神社祀奉的是海神，除了祀奉主神的本社外，還有能舞台和長橋。所有的建築物以一條近300公尺的朱紅色迴廊作為連接通道，每一定間隔，必定搭配雕樑畫柱，非常華麗優雅。</w:t>
                  </w:r>
                </w:p>
                <w:p w14:paraId="782C1DD3" w14:textId="65FC0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【倉敷美觀地區】</w:t>
                  </w:r>
                  <w:r w:rsidR="002A5214" w:rsidRPr="002A5214">
                    <w:rPr>
                      <w:rFonts w:ascii="新細明體" w:eastAsia="新細明體" w:hAnsi="新細明體" w:cs="新細明體" w:hint="eastAsia"/>
                      <w:color w:val="0000FF"/>
                      <w:kern w:val="0"/>
                      <w:szCs w:val="24"/>
                    </w:rPr>
                    <w:t>（青垂柳粉白塊、紅磚牆覆滿長春藤，浪漫氣氛中透露出昔日富庶景象）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被選為國家傳統重要建造務群保存地區。沿著倉敷川種植一排柳樹及白色牆壁的倉庫並排，走在倉敷的街道上，感受江戶初期的老店、酒屋、飲食店，給您不一樣的老街風情。</w:t>
                  </w:r>
                </w:p>
                <w:p w14:paraId="5068F22A" w14:textId="77777777" w:rsid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</w:t>
                  </w:r>
                  <w:r w:rsidRPr="000E43B9">
                    <w:rPr>
                      <w:rFonts w:ascii="新細明體" w:eastAsia="新細明體" w:hAnsi="新細明體" w:cs="新細明體" w:hint="eastAsia"/>
                      <w:color w:val="0000FF"/>
                      <w:kern w:val="0"/>
                      <w:szCs w:val="24"/>
                    </w:rPr>
                    <w:t>岡山後樂園</w:t>
                  </w: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】</w:t>
                  </w:r>
                  <w:r w:rsidRPr="000E43B9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日本三大名園之一的岡山後樂園，與水戶的偕樂園、金澤的兼六園並稱日本三大名園，以南邊的岡山城為背景，是一片廣大的池泉迴遊式庭院，因城主仰慕中國名將范仲淹的名詩「先天下之憂而憂，後天下之樂而樂」因而取名</w:t>
                  </w:r>
                  <w:r w:rsidR="00DA6A2D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-</w:t>
                  </w:r>
                  <w:r w:rsidRPr="000E43B9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Cs w:val="24"/>
                    </w:rPr>
                    <w:t>後樂園。</w:t>
                  </w:r>
                </w:p>
                <w:p w14:paraId="29220B76" w14:textId="698FE4DF" w:rsidR="00047831" w:rsidRPr="000E43B9" w:rsidRDefault="00047831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</w:pPr>
                </w:p>
              </w:tc>
            </w:tr>
            <w:tr w:rsidR="000E43B9" w:rsidRPr="000E43B9" w14:paraId="3905612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05CDC7D1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F2C693B" w14:textId="1E9ADECF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住宿：鷲羽山下電HOTEL 或 瀨戶內兒島HOTEL 或 倉敷長春藤酒店</w:t>
                        </w:r>
                        <w:r w:rsidR="00DA6A2D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 xml:space="preserve"> 或同等級</w:t>
                        </w:r>
                      </w:p>
                    </w:tc>
                  </w:tr>
                  <w:tr w:rsidR="000E43B9" w:rsidRPr="000E43B9" w14:paraId="2B1409B5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2774610" w14:textId="096EFA92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早餐：飯店內享用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4C7A2EF" w14:textId="018F64CC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中餐：廣島牡蠣風味料理餐￥2000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9C2A3D6" w14:textId="751A8A99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晚餐：和式御膳迎賓會席料理或迎賓自助餐</w:t>
                        </w:r>
                      </w:p>
                    </w:tc>
                  </w:tr>
                </w:tbl>
                <w:p w14:paraId="3AC52ABD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0E43B9" w:rsidRPr="000E43B9" w14:paraId="51634584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0CA001" w14:textId="2B5051A2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3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搭乘渡輪（瀨戶內海、島影相映美景）－小豆島觀光</w:t>
                  </w:r>
                  <w:r w:rsidR="002A5214">
                    <w:rPr>
                      <w:rFonts w:ascii="Verdana" w:eastAsia="新細明體" w:hAnsi="Verdana" w:cs="新細明體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：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金氏世界記錄最窄海峽～土瀏海峽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贈送證明書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－二十四瞳映畫村～電影</w:t>
                  </w:r>
                  <w:r w:rsidR="002A5214">
                    <w:rPr>
                      <w:rFonts w:ascii="Verdana" w:eastAsia="新細明體" w:hAnsi="Verdana" w:cs="新細明體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：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24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瞳拍攝場景－小豆島醬之鄉～京寶亭</w:t>
                  </w: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獨家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: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特別贈送神秘小禮物－橄欖公園～白色風車－寒霞溪～日本三大絕美溪谷之一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加贈來回觀景纜車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－郵輪港口搭船－香川縣</w:t>
                  </w:r>
                </w:p>
              </w:tc>
            </w:tr>
            <w:tr w:rsidR="000E43B9" w:rsidRPr="000E43B9" w14:paraId="5199D8E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B0D3CA" w14:textId="4E9AA256" w:rsidR="000E43B9" w:rsidRPr="000E43B9" w:rsidRDefault="000E43B9" w:rsidP="00AA3750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A376AF6" wp14:editId="0956D909">
                        <wp:extent cx="2085975" cy="1564579"/>
                        <wp:effectExtent l="0" t="0" r="0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9077" cy="1589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B0F4365" wp14:editId="63D0D694">
                        <wp:extent cx="2095366" cy="1571625"/>
                        <wp:effectExtent l="0" t="0" r="635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5354" cy="1601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23996657" wp14:editId="5DC4E154">
                        <wp:extent cx="2105025" cy="1578870"/>
                        <wp:effectExtent l="0" t="0" r="0" b="254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833" cy="159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E151D0" w14:textId="4CD02F5A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【小豆島遊船觀光】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在港口搭乘快艇遊船前往小豆島，沿途可欣賞瀨戶內海與海上島嶼的自然美景，11月時島嶼會被紅葉染成紅色，與藍天碧海相呼應，感受秋季特有的海上風光。</w:t>
                  </w:r>
                </w:p>
                <w:p w14:paraId="74802549" w14:textId="69B56A22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【土瀏海峽】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全長2.5公里，而寬度只有9.93公尺，是被公認為世界第一窄的海峽。</w:t>
                  </w:r>
                </w:p>
                <w:p w14:paraId="2B8BF472" w14:textId="6FB57D6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【二十四瞳映畫村】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是以電影和文學為主題的村莊。以著名的作家壺井榮所名著的二十四瞳，是敘述一位女教師和12位學童的感人故事。此電影的場景皆在此拍攝，至今仍就保留著當時拍攝的場景，課桌椅、老師的家、茶館、以及學童的作品，保存的相當完整。</w:t>
                  </w:r>
                </w:p>
                <w:p w14:paraId="716F3038" w14:textId="2098DD91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【橄欖公園、寒霞溪】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橄欖公園，小豆島是日本橄欖發祥地，園內有歐風建築和風車、香草園等。在橄欖紀念館內介紹橄欖從收穫到製成成品的過程。日本三大溪谷之一的寒霞溪，此地50多種紅葉植物，同時的換裝，藍色的天空，火紅的樹影，會讓您讚嘆秋之變幻，也讓您體驗日本紅葉之美，另外特別安排搭乘纜車，讓你在中漫步於自然美景中。寒霞溪由於自然景緻秀麗絕美，被列為日本三大美麗溪谷之一，島中部的寒霞溪是著名賞楓勝地，與九州耶馬溪、關東妙義山並列為日本三大賞景溪谷，搭乘纜車再走登山步道即到達山頂，天氣晴朗時，腳下瀨戶內海景觀一覽無遺。</w:t>
                  </w:r>
                </w:p>
              </w:tc>
            </w:tr>
            <w:tr w:rsidR="000E43B9" w:rsidRPr="000E43B9" w14:paraId="33E74DA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45F2A853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622891C" w14:textId="7815F629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住宿：湯元 琴參閣溫泉飯店 或 紅梅亭 或 雷歐瑪REOMA森之湯溫泉SPA飯店 或SECOND STAGE櫻花莊溫泉飯店 或新樺川觀光飯店</w:t>
                        </w:r>
                        <w:r w:rsidR="00DA6A2D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 xml:space="preserve"> 或同等級</w:t>
                        </w:r>
                      </w:p>
                    </w:tc>
                  </w:tr>
                  <w:tr w:rsidR="000E43B9" w:rsidRPr="000E43B9" w14:paraId="486055C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93057FD" w14:textId="20A24131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早餐：飯店內享用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EAC449A" w14:textId="0BABBDC9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中餐：小豆島鄉村風味料理￥2000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1D08A8E" w14:textId="569C7859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晚餐：和式御膳迎賓會席料理或迎賓自助餐</w:t>
                        </w:r>
                      </w:p>
                    </w:tc>
                  </w:tr>
                </w:tbl>
                <w:p w14:paraId="32C7BE96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0E43B9" w:rsidRPr="000E43B9" w14:paraId="261A5318" w14:textId="77777777">
              <w:trPr>
                <w:trHeight w:val="15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9B7668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0E43B9" w:rsidRPr="000E43B9" w14:paraId="227F13BC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AF274FE" w14:textId="1A9B20C6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4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米其林三星美景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: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栗林公園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典型日本庭園、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75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萬平方公尺的繪畫世界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－海之守護神～金刀比羅宮－大步危</w:t>
                  </w: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‧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小步危～仙境溪谷遊船趣－秘境祖谷溪</w:t>
                  </w: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‧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葛藤橋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日本三大奇橋之一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－道後溫泉街散策～神隱少女油屋、少爺音樂鐘～</w:t>
                  </w:r>
                  <w:r w:rsidRPr="000E43B9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※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贈送放生園古溫泉足湯體驗－道後溫泉</w:t>
                  </w:r>
                </w:p>
              </w:tc>
            </w:tr>
            <w:tr w:rsidR="000E43B9" w:rsidRPr="000E43B9" w14:paraId="644110E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2CD301" w14:textId="67A98435" w:rsidR="000E43B9" w:rsidRPr="000E43B9" w:rsidRDefault="000E43B9" w:rsidP="00AA3750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EF7D99E" wp14:editId="2CCD9E48">
                        <wp:extent cx="2063871" cy="1548000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871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15645D37" wp14:editId="673E08CB">
                        <wp:extent cx="2063870" cy="1548000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870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4658C027" wp14:editId="51E44F61">
                        <wp:extent cx="2063868" cy="1548000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3868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0B18F4" w14:textId="2378D4FA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【栗林公園】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以翠綠的紫雲山為背景，公園總面積約23萬坪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（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約3.5個東京巨蛋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）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，是日本最大最廣的庭園。園內共建造有六個池塘和13座假山，其中區分為池泉迴遊式的南庭以及西洋風的北庭，屬於江戶時代的大名庭園。栗林公園雖然沒被列入「日本三大名園」，但卻是日本最大最廣的庭園，而且可以說是四國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（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高松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）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最著名的景勝地，所以是旅遊四國的觀光團必定的行程。</w:t>
                  </w:r>
                </w:p>
                <w:p w14:paraId="6AA26666" w14:textId="6D8F315E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【金刀比羅宮】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因供奉著被稱為「金羅」的海上守護神而聞名，是健康、除災避禍、帶來好運的神明，因此自古以來一直香火興盛，位於象頭山山腰上的金刀比羅宮，參拜道路極長，到象頭山山腰的正宮為785級石階，站在正宮前可一覽贊岐平原，在寶物館內收藏著11面觀音等寶物，另外在學藝參考館，展出由信徒們捐獻和奉納的各種工藝美術品。</w:t>
                  </w:r>
                </w:p>
                <w:p w14:paraId="5B23C8C6" w14:textId="2965C5FB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【德島大步危小步危】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大步危，小步危的意思諸說紛紜，有一說是指山腹間危險地帶，也有說無論是極危險之地帶，搭乘大步危遊覽船由大步峽出發順流而下更可進一步體驗山谷之美，沿途溪谷岩壁交錯，可見識到德島縣天然記念物--含礫變岩形成之蝙蝠岩，獅子岩等特殊奇景。</w:t>
                  </w:r>
                </w:p>
                <w:p w14:paraId="7E9B87E3" w14:textId="4068F823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【秘境祖谷溪‧葛藤橋】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四國中部的祖谷地區，自然壯觀的美景為日本三大秘境之一，祖谷屬於劍山國定公園，四國第二高峰的劍山為四國山地的群峰所包圍，形成吉野川源頭的祖谷川的清流，蜿蜒曲行於群山之間形成深深溪谷。祖谷川上長約45米、寬約2米，距離水面約15米的葛藤橋，是用藤蔓編製的。是日本三大奇橋之一，被指定為國家的重要民俗文化財產。</w:t>
                  </w:r>
                </w:p>
                <w:p w14:paraId="6692C7C9" w14:textId="16043B46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【神隱少女油屋、少爺音樂鐘】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來到這裡一定要來參觀「神隱少女油屋」，這裡是宮崎駿動晝片「神隱少女」油湯場景。在溫泉街旁的紅身綠頂「少爺音樂鐘」從早上八點到晚上十點每到整點時分，叮叮噹噹的音樂聲中形形色色的人偶陸續登場，隨著繽紛的音樂擺動，吸引在場每位遊客的注目。</w:t>
                  </w:r>
                </w:p>
                <w:p w14:paraId="3AC2F516" w14:textId="3B6296C4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【道後溫泉】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傳說浸泡於千年古湯之中為當地人長生之秘密。據說約 3000 年前開池，號稱日本最古老的溫泉。自古以來便吸引無數的文人墨客、文化氣息相當濃郁。 這裡可深刻感受日本文學家夏目漱石小說《少爺》裡的意境，濃濃的文學味配上蒸汽火車、內子町老街、道後百年溫泉，漫步道後溫泉街，讓人沉浸在濃濃的傳統日式風情裡。</w:t>
                  </w:r>
                </w:p>
              </w:tc>
            </w:tr>
            <w:tr w:rsidR="000E43B9" w:rsidRPr="000E43B9" w14:paraId="5C81E5B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11FB1927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F3150F2" w14:textId="52BE037C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住宿：道後溫泉椿館別館 或 道後溫泉椿館 或 HOTEL 奧道後 或 道後溫泉LUNA PARK 或 道後溫泉大和屋本店</w:t>
                        </w:r>
                        <w:r w:rsidR="00DA6A2D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 xml:space="preserve"> 或同等級</w:t>
                        </w:r>
                      </w:p>
                    </w:tc>
                  </w:tr>
                  <w:tr w:rsidR="000E43B9" w:rsidRPr="000E43B9" w14:paraId="6FA5F5CA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9009A59" w14:textId="5355908F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早餐：飯店內享用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72E367A" w14:textId="1497A86D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中餐：讚岐烏龍麵風味料理￥2000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2ECC09C" w14:textId="19251559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晚餐：飯店迎賓宴會料理或飯店迎賓自助餐</w:t>
                        </w:r>
                      </w:p>
                    </w:tc>
                  </w:tr>
                </w:tbl>
                <w:p w14:paraId="4CD32D69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0E43B9" w:rsidRPr="000E43B9" w14:paraId="352A5C8C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28ED74" w14:textId="7EAF9100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5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松山城公園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搭乘纜車、不上天守閣</w:t>
                  </w:r>
                  <w:r w:rsidR="002A5214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－安藤忠雄設計～坂上之雲博物館（若遇休館則改走少爺列車博物館）－海波大道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8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島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10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橋：瀨戶內海．海上風光景緻－廣島原爆中心地遺址（世界文化遺產）～廣島和平公園－廣島本通商店街或廣島城逛街購物</w:t>
                  </w:r>
                </w:p>
              </w:tc>
            </w:tr>
            <w:tr w:rsidR="000E43B9" w:rsidRPr="000E43B9" w14:paraId="290FE076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E75AED" w14:textId="1B6668F0" w:rsidR="000E43B9" w:rsidRPr="000E43B9" w:rsidRDefault="000E43B9" w:rsidP="00AA3750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55D06259" wp14:editId="244AB374">
                        <wp:extent cx="2019300" cy="1514572"/>
                        <wp:effectExtent l="0" t="0" r="0" b="9525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133" cy="1523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3659C36E" wp14:editId="60D3339E">
                        <wp:extent cx="2019300" cy="1514572"/>
                        <wp:effectExtent l="0" t="0" r="0" b="9525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5567" cy="15267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A3750">
                    <w:rPr>
                      <w:rFonts w:ascii="新細明體" w:eastAsia="新細明體" w:hAnsi="新細明體" w:cs="新細明體" w:hint="eastAsia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inline distT="0" distB="0" distL="0" distR="0" wp14:anchorId="2CAB174C" wp14:editId="2170235F">
                        <wp:extent cx="2028825" cy="1521715"/>
                        <wp:effectExtent l="0" t="0" r="0" b="254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172" cy="1536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51D43B" w14:textId="0EDBEB5F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【松山城】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巨石矗立、莊嚴雄偉、規模之大，為大天守閣與小天守閣連立式的日本三大平山城之一，建築巍峨，讓人遙想此地的光榮時代，處處瀰漫著古代侯國的風範。</w:t>
                  </w:r>
                </w:p>
                <w:p w14:paraId="3202671F" w14:textId="503EA8BB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【松山城公園】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建於1627年，與姬路城、和歌山城共列為日本三大連立式平山城。特徵是除了大天守閤外還有數個小天守閤相連，看起來更為壯觀。天守閤的最上層是觀景眺望的最佳場所，伊予平野、石鎚山、瀨戶內海等美景盡入眼簾。</w:t>
                  </w:r>
                </w:p>
                <w:p w14:paraId="6CD4B1DF" w14:textId="7EE77AD1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【賞島波海道8島10橋】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8島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（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為尾道、、因島、生口島、向島、大三島、伯方島、大島、今治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）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 xml:space="preserve"> 及10橋 </w:t>
                  </w:r>
                  <w:r w:rsidR="002A521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（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尾道大橋、新尾道大橋、因島大橋、生口橋、多多羅大橋、大三島橋、伯方．大島大橋、來島海峽大橋第1、第2、第3橋沿途欣賞秀麗瀨戶內海風光景緻。</w:t>
                  </w:r>
                </w:p>
                <w:p w14:paraId="6757A989" w14:textId="115F9200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FF"/>
                      <w:kern w:val="0"/>
                      <w:szCs w:val="24"/>
                    </w:rPr>
                    <w:t>【廣島和平公園】</w:t>
                  </w: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1945年8月6日，在廣島刻下悲痛的記憶。廣島被投下世界第一顆原子彈，全市在瞬間被夷為平地，化為一片焦土。現在，把原爆中心點的附近整頓為和平公園，園內保留了當時被爆唯一留下來的建築物，完整顯現當時被炸的景象。1996年以「傳達人類錯誤的歷史財產」登上世界遺產的金氏世界紀錄。</w:t>
                  </w:r>
                </w:p>
              </w:tc>
            </w:tr>
            <w:tr w:rsidR="000E43B9" w:rsidRPr="000E43B9" w14:paraId="55F7FCC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10215DA4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122D3B9" w14:textId="1EE489A7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住宿：廣島AIRPORT HOTEL 或 廣島格蘭比亞飯店 或 Grand Prince Hotel廣島格蘭王子大飯店</w:t>
                        </w:r>
                        <w:r w:rsidR="00DA6A2D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 xml:space="preserve"> 或同等級</w:t>
                        </w:r>
                      </w:p>
                    </w:tc>
                  </w:tr>
                  <w:tr w:rsidR="000E43B9" w:rsidRPr="000E43B9" w14:paraId="5DBF22C4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B121299" w14:textId="7E9BB45A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早餐：飯店內享用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F60765D" w14:textId="3662EB17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中餐：和風燒肉吃到飽或日式風味餐￥2000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2A98E27" w14:textId="0BE197B7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晚餐：方便逛街敬請自理</w:t>
                        </w:r>
                      </w:p>
                    </w:tc>
                  </w:tr>
                </w:tbl>
                <w:p w14:paraId="08A5A6AD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0E43B9" w:rsidRPr="000E43B9" w14:paraId="4BC3A3C0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527325C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0E43B9">
                    <w:rPr>
                      <w:rFonts w:ascii="Segoe UI Symbol" w:eastAsia="新細明體" w:hAnsi="Segoe UI Symbol" w:cs="Segoe UI Symbol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 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第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6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天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飯店－廣島機場商店街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/</w:t>
                  </w:r>
                  <w:r w:rsidRPr="000E43B9">
                    <w:rPr>
                      <w:rFonts w:ascii="Verdana" w:eastAsia="新細明體" w:hAnsi="Verdana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桃園國際機場</w:t>
                  </w:r>
                </w:p>
              </w:tc>
            </w:tr>
            <w:tr w:rsidR="000E43B9" w:rsidRPr="000E43B9" w14:paraId="259B65F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700593" w14:textId="77AA2C0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 w:val="23"/>
                      <w:szCs w:val="23"/>
                    </w:rPr>
                    <w:drawing>
                      <wp:anchor distT="0" distB="0" distL="114300" distR="114300" simplePos="0" relativeHeight="251661312" behindDoc="0" locked="0" layoutInCell="1" allowOverlap="1" wp14:anchorId="3AA98B43" wp14:editId="561E979C">
                        <wp:simplePos x="0" y="0"/>
                        <wp:positionH relativeFrom="column">
                          <wp:posOffset>99</wp:posOffset>
                        </wp:positionH>
                        <wp:positionV relativeFrom="paragraph">
                          <wp:posOffset>668</wp:posOffset>
                        </wp:positionV>
                        <wp:extent cx="1765188" cy="1323975"/>
                        <wp:effectExtent l="0" t="0" r="6985" b="0"/>
                        <wp:wrapSquare wrapText="bothSides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188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C92C4F8" w14:textId="77777777" w:rsidR="000E43B9" w:rsidRPr="000E43B9" w:rsidRDefault="000E43B9" w:rsidP="00047831">
                  <w:pPr>
                    <w:widowControl/>
                    <w:spacing w:line="0" w:lineRule="atLeast"/>
                    <w:rPr>
                      <w:rFonts w:ascii="新細明體" w:eastAsia="新細明體" w:hAnsi="新細明體" w:cs="新細明體"/>
                      <w:color w:val="000000"/>
                      <w:kern w:val="0"/>
                      <w:sz w:val="23"/>
                      <w:szCs w:val="23"/>
                    </w:rPr>
                  </w:pPr>
                  <w:r w:rsidRPr="000E43B9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早餐後，回到房間內整理行裝，專車前往機場，途中您可再一次的回想在日本所看到的景觀及畫面，抵達機場後，搭乘豪華客機返回台灣，結束此次愉快的日本之旅。</w:t>
                  </w:r>
                </w:p>
              </w:tc>
            </w:tr>
            <w:tr w:rsidR="000E43B9" w:rsidRPr="000E43B9" w14:paraId="2F690F0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0E43B9" w:rsidRPr="000E43B9" w14:paraId="5834C343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5A28E2A" w14:textId="5108C3EC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住宿：溫暖的家</w:t>
                        </w:r>
                      </w:p>
                    </w:tc>
                  </w:tr>
                  <w:tr w:rsidR="000E43B9" w:rsidRPr="000E43B9" w14:paraId="74C99011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B33D1A7" w14:textId="6240AF55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早餐：飯店內用或精緻餐盒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DFEFE97" w14:textId="6693498F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中餐：溫暖的家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A799158" w14:textId="3B79F28D" w:rsidR="000E43B9" w:rsidRPr="000E43B9" w:rsidRDefault="000E43B9" w:rsidP="00047831">
                        <w:pPr>
                          <w:widowControl/>
                          <w:spacing w:line="0" w:lineRule="atLeast"/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0E43B9">
                          <w:rPr>
                            <w:rFonts w:ascii="新細明體" w:eastAsia="新細明體" w:hAnsi="新細明體" w:cs="新細明體"/>
                            <w:color w:val="000000"/>
                            <w:kern w:val="0"/>
                            <w:szCs w:val="24"/>
                          </w:rPr>
                          <w:t>晚餐：溫暖的家</w:t>
                        </w:r>
                      </w:p>
                    </w:tc>
                  </w:tr>
                </w:tbl>
                <w:p w14:paraId="73A8D7BB" w14:textId="77777777" w:rsidR="000E43B9" w:rsidRPr="000E43B9" w:rsidRDefault="000E43B9" w:rsidP="00047831">
                  <w:pPr>
                    <w:widowControl/>
                    <w:spacing w:line="0" w:lineRule="atLeast"/>
                    <w:jc w:val="center"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14:paraId="41FB5231" w14:textId="15D840BF" w:rsidR="000E43B9" w:rsidRPr="000E43B9" w:rsidRDefault="000E43B9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8CFB0A" w14:textId="77777777" w:rsidR="000E43B9" w:rsidRPr="000E43B9" w:rsidRDefault="000E43B9" w:rsidP="00047831">
            <w:pPr>
              <w:widowControl/>
              <w:spacing w:line="0" w:lineRule="atLeas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E43B9" w:rsidRPr="000E43B9" w14:paraId="6F28E081" w14:textId="77777777" w:rsidTr="00DA6A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76E585" w14:textId="77777777" w:rsidR="000E43B9" w:rsidRPr="000E43B9" w:rsidRDefault="000E43B9" w:rsidP="00047831">
            <w:pPr>
              <w:widowControl/>
              <w:spacing w:line="0" w:lineRule="atLeast"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0E43B9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604FC441" w14:textId="77777777" w:rsidR="000E43B9" w:rsidRPr="000E43B9" w:rsidRDefault="000E43B9" w:rsidP="00047831">
            <w:pPr>
              <w:widowControl/>
              <w:spacing w:line="0" w:lineRule="atLeas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557800D" w14:textId="77777777" w:rsidR="006A7051" w:rsidRPr="000E43B9" w:rsidRDefault="006A7051" w:rsidP="00047831">
      <w:pPr>
        <w:spacing w:line="0" w:lineRule="atLeast"/>
      </w:pPr>
    </w:p>
    <w:sectPr w:rsidR="006A7051" w:rsidRPr="000E43B9" w:rsidSect="000E43B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E7AA3" w14:textId="77777777" w:rsidR="007153DF" w:rsidRDefault="007153DF" w:rsidP="00047831">
      <w:r>
        <w:separator/>
      </w:r>
    </w:p>
  </w:endnote>
  <w:endnote w:type="continuationSeparator" w:id="0">
    <w:p w14:paraId="7774365F" w14:textId="77777777" w:rsidR="007153DF" w:rsidRDefault="007153DF" w:rsidP="00047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32C62" w14:textId="77777777" w:rsidR="007153DF" w:rsidRDefault="007153DF" w:rsidP="00047831">
      <w:r>
        <w:separator/>
      </w:r>
    </w:p>
  </w:footnote>
  <w:footnote w:type="continuationSeparator" w:id="0">
    <w:p w14:paraId="1007AA18" w14:textId="77777777" w:rsidR="007153DF" w:rsidRDefault="007153DF" w:rsidP="00047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ABE"/>
    <w:rsid w:val="00047831"/>
    <w:rsid w:val="000E43B9"/>
    <w:rsid w:val="001224F5"/>
    <w:rsid w:val="002A5214"/>
    <w:rsid w:val="00434E3E"/>
    <w:rsid w:val="006A7051"/>
    <w:rsid w:val="007153DF"/>
    <w:rsid w:val="009278DC"/>
    <w:rsid w:val="00AA3750"/>
    <w:rsid w:val="00D72ABE"/>
    <w:rsid w:val="00DA6A2D"/>
    <w:rsid w:val="00DD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D91D0"/>
  <w15:chartTrackingRefBased/>
  <w15:docId w15:val="{3912AF10-F2CA-4081-AF01-903E8DA2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0E43B9"/>
  </w:style>
  <w:style w:type="paragraph" w:styleId="Web">
    <w:name w:val="Normal (Web)"/>
    <w:basedOn w:val="a"/>
    <w:uiPriority w:val="99"/>
    <w:semiHidden/>
    <w:unhideWhenUsed/>
    <w:rsid w:val="000E43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0E43B9"/>
  </w:style>
  <w:style w:type="paragraph" w:styleId="a3">
    <w:name w:val="header"/>
    <w:basedOn w:val="a"/>
    <w:link w:val="a4"/>
    <w:uiPriority w:val="99"/>
    <w:unhideWhenUsed/>
    <w:rsid w:val="00047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783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7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78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78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815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7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913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4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260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3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8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579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2024-08-06T08:25:00Z</dcterms:created>
  <dcterms:modified xsi:type="dcterms:W3CDTF">2024-08-06T10:14:00Z</dcterms:modified>
</cp:coreProperties>
</file>